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E41" w:rsidRPr="00003525" w:rsidRDefault="00840E41" w:rsidP="00840E41">
      <w:pPr>
        <w:ind w:right="-360"/>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9F7790" w:rsidRDefault="00840E41" w:rsidP="00840E41">
      <w:pPr>
        <w:jc w:val="center"/>
        <w:rPr>
          <w:sz w:val="28"/>
          <w:szCs w:val="28"/>
          <w:lang w:val="sr-Cyrl-CS"/>
        </w:rPr>
      </w:pPr>
      <w:r w:rsidRPr="009F7790">
        <w:rPr>
          <w:sz w:val="28"/>
          <w:szCs w:val="28"/>
          <w:lang w:val="sr-Cyrl-CS"/>
        </w:rPr>
        <w:t>Установа "Геронтолошки центар Београд"</w:t>
      </w:r>
    </w:p>
    <w:p w:rsidR="00840E41" w:rsidRPr="009F7790" w:rsidRDefault="00840E41" w:rsidP="00840E41">
      <w:pPr>
        <w:jc w:val="center"/>
        <w:rPr>
          <w:sz w:val="28"/>
          <w:szCs w:val="28"/>
          <w:lang w:val="sr-Cyrl-CS"/>
        </w:rPr>
      </w:pPr>
      <w:r w:rsidRPr="009F7790">
        <w:rPr>
          <w:sz w:val="28"/>
          <w:szCs w:val="28"/>
          <w:lang w:val="sr-Cyrl-CS"/>
        </w:rPr>
        <w:t>Београд-</w:t>
      </w:r>
      <w:r w:rsidR="00570C1F">
        <w:rPr>
          <w:sz w:val="28"/>
          <w:szCs w:val="28"/>
        </w:rPr>
        <w:t xml:space="preserve"> </w:t>
      </w:r>
      <w:r w:rsidRPr="009F7790">
        <w:rPr>
          <w:sz w:val="28"/>
          <w:szCs w:val="28"/>
          <w:lang w:val="sr-Cyrl-CS"/>
        </w:rPr>
        <w:t>Земун, Марије Бурсаћ 49</w:t>
      </w:r>
    </w:p>
    <w:p w:rsidR="00840E41" w:rsidRPr="00667B71" w:rsidRDefault="00840E41" w:rsidP="00840E41">
      <w:pPr>
        <w:rPr>
          <w:lang w:val="sr-Cyrl-CS"/>
        </w:rPr>
      </w:pPr>
      <w:r w:rsidRPr="00667B71">
        <w:rPr>
          <w:lang w:val="sr-Cyrl-CS"/>
        </w:rPr>
        <w:t xml:space="preserve">   </w:t>
      </w: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jc w:val="center"/>
        <w:rPr>
          <w:sz w:val="32"/>
          <w:szCs w:val="32"/>
          <w:lang w:val="sr-Cyrl-CS"/>
        </w:rPr>
      </w:pPr>
      <w:r w:rsidRPr="00667B71">
        <w:rPr>
          <w:sz w:val="32"/>
          <w:szCs w:val="32"/>
          <w:lang w:val="sr-Cyrl-CS"/>
        </w:rPr>
        <w:t>КОНКУРСНА ДОКУМЕНТАЦИЈА</w:t>
      </w:r>
    </w:p>
    <w:p w:rsidR="00840E41" w:rsidRPr="00667B71" w:rsidRDefault="00840E41" w:rsidP="00840E41">
      <w:pPr>
        <w:jc w:val="center"/>
        <w:rPr>
          <w:lang w:val="sr-Cyrl-CS"/>
        </w:rPr>
      </w:pPr>
      <w:r w:rsidRPr="00667B71">
        <w:rPr>
          <w:lang w:val="sr-Cyrl-CS"/>
        </w:rPr>
        <w:t>-ПОСТУПАК ЈАВНЕ НАБАВКЕ МАЛЕ ВРЕДНОСТИ-</w:t>
      </w:r>
    </w:p>
    <w:p w:rsidR="00840E41" w:rsidRPr="00667B71" w:rsidRDefault="00840E41" w:rsidP="00840E41">
      <w:pPr>
        <w:jc w:val="center"/>
        <w:rPr>
          <w:lang w:val="sr-Cyrl-CS"/>
        </w:rPr>
      </w:pPr>
    </w:p>
    <w:p w:rsidR="00840E41" w:rsidRPr="00B675D2" w:rsidRDefault="00840E41" w:rsidP="00840E41">
      <w:pPr>
        <w:jc w:val="center"/>
        <w:rPr>
          <w:sz w:val="28"/>
          <w:szCs w:val="28"/>
          <w:lang w:val="sr-Cyrl-CS"/>
        </w:rPr>
      </w:pPr>
      <w:r w:rsidRPr="00B675D2">
        <w:rPr>
          <w:sz w:val="28"/>
          <w:szCs w:val="28"/>
          <w:lang w:val="sr-Cyrl-CS"/>
        </w:rPr>
        <w:t>ЈАВНА НАБАВКА-</w:t>
      </w:r>
      <w:r w:rsidR="004B346A">
        <w:rPr>
          <w:sz w:val="28"/>
          <w:szCs w:val="28"/>
        </w:rPr>
        <w:t xml:space="preserve"> </w:t>
      </w:r>
      <w:r w:rsidRPr="00B675D2">
        <w:rPr>
          <w:sz w:val="28"/>
          <w:szCs w:val="28"/>
          <w:lang w:val="sr-Cyrl-CS"/>
        </w:rPr>
        <w:t>ОСИГУРАЊ</w:t>
      </w:r>
      <w:r w:rsidR="004B346A">
        <w:rPr>
          <w:sz w:val="28"/>
          <w:szCs w:val="28"/>
        </w:rPr>
        <w:t>E</w:t>
      </w:r>
      <w:r w:rsidRPr="00B675D2">
        <w:rPr>
          <w:sz w:val="28"/>
          <w:szCs w:val="28"/>
          <w:lang w:val="sr-Cyrl-CS"/>
        </w:rPr>
        <w:t xml:space="preserve"> ИМОВИНЕ И ЛИЦА (ЗАПОСЛЕНИХ) И ОСИГУРАЊЕ ОД АУТО-ОДГОВОРНОСТИ </w:t>
      </w:r>
    </w:p>
    <w:p w:rsidR="00840E41" w:rsidRPr="00512584" w:rsidRDefault="00840E41" w:rsidP="00840E41">
      <w:pPr>
        <w:jc w:val="center"/>
        <w:rPr>
          <w:color w:val="000000" w:themeColor="text1"/>
          <w:lang w:val="sr-Cyrl-CS"/>
        </w:rPr>
      </w:pPr>
      <w:r w:rsidRPr="00512584">
        <w:rPr>
          <w:color w:val="000000" w:themeColor="text1"/>
          <w:lang w:val="sr-Cyrl-CS"/>
        </w:rPr>
        <w:t>РЕДНИ БРОЈ ЈН</w:t>
      </w:r>
      <w:r w:rsidR="0030007B" w:rsidRPr="00512584">
        <w:rPr>
          <w:color w:val="000000" w:themeColor="text1"/>
          <w:lang w:val="sr-Cyrl-CS"/>
        </w:rPr>
        <w:t xml:space="preserve"> </w:t>
      </w:r>
      <w:r w:rsidR="00896B19" w:rsidRPr="00512584">
        <w:rPr>
          <w:color w:val="000000" w:themeColor="text1"/>
        </w:rPr>
        <w:t>2</w:t>
      </w:r>
      <w:r w:rsidR="00152D84" w:rsidRPr="00512584">
        <w:rPr>
          <w:color w:val="000000" w:themeColor="text1"/>
          <w:lang w:val="sr-Cyrl-CS"/>
        </w:rPr>
        <w:t>/201</w:t>
      </w:r>
      <w:r w:rsidR="00B675D2" w:rsidRPr="00512584">
        <w:rPr>
          <w:color w:val="000000" w:themeColor="text1"/>
        </w:rPr>
        <w:t>8</w:t>
      </w:r>
      <w:r w:rsidRPr="00512584">
        <w:rPr>
          <w:color w:val="000000" w:themeColor="text1"/>
          <w:lang w:val="sr-Cyrl-CS"/>
        </w:rPr>
        <w:t xml:space="preserve"> ОД  </w:t>
      </w:r>
      <w:r w:rsidR="0030007B" w:rsidRPr="00512584">
        <w:rPr>
          <w:color w:val="000000" w:themeColor="text1"/>
        </w:rPr>
        <w:t>1</w:t>
      </w:r>
      <w:r w:rsidR="00896B19" w:rsidRPr="00512584">
        <w:rPr>
          <w:color w:val="000000" w:themeColor="text1"/>
        </w:rPr>
        <w:t>3</w:t>
      </w:r>
      <w:r w:rsidRPr="00512584">
        <w:rPr>
          <w:color w:val="000000" w:themeColor="text1"/>
          <w:lang w:val="sr-Cyrl-CS"/>
        </w:rPr>
        <w:t>.</w:t>
      </w:r>
      <w:r w:rsidRPr="00512584">
        <w:rPr>
          <w:color w:val="000000" w:themeColor="text1"/>
          <w:lang w:val="sr-Latn-CS"/>
        </w:rPr>
        <w:t>0</w:t>
      </w:r>
      <w:r w:rsidR="00152D84" w:rsidRPr="00512584">
        <w:rPr>
          <w:color w:val="000000" w:themeColor="text1"/>
          <w:lang w:val="sr-Cyrl-CS"/>
        </w:rPr>
        <w:t>3.201</w:t>
      </w:r>
      <w:r w:rsidR="00B675D2" w:rsidRPr="00512584">
        <w:rPr>
          <w:color w:val="000000" w:themeColor="text1"/>
        </w:rPr>
        <w:t>8</w:t>
      </w:r>
      <w:r w:rsidRPr="00512584">
        <w:rPr>
          <w:color w:val="000000" w:themeColor="text1"/>
          <w:lang w:val="sr-Cyrl-CS"/>
        </w:rPr>
        <w:t>.ГОДИНЕ</w:t>
      </w: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D362E4" w:rsidRDefault="00840E41" w:rsidP="00D362E4"/>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r w:rsidRPr="00667B71">
        <w:rPr>
          <w:lang w:val="sr-Cyrl-CS"/>
        </w:rPr>
        <w:t>Београд</w:t>
      </w:r>
      <w:r w:rsidR="00152D84">
        <w:rPr>
          <w:lang w:val="sr-Cyrl-CS"/>
        </w:rPr>
        <w:t>-</w:t>
      </w:r>
      <w:r w:rsidR="002E0786">
        <w:t xml:space="preserve"> </w:t>
      </w:r>
      <w:r w:rsidR="00152D84">
        <w:rPr>
          <w:lang w:val="sr-Cyrl-CS"/>
        </w:rPr>
        <w:t>201</w:t>
      </w:r>
      <w:r w:rsidR="002E0786">
        <w:t>8</w:t>
      </w:r>
      <w:r w:rsidRPr="00667B71">
        <w:rPr>
          <w:lang w:val="sr-Cyrl-CS"/>
        </w:rPr>
        <w:t>. година</w:t>
      </w: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152D84" w:rsidRDefault="00840E41" w:rsidP="00840E41">
      <w:pPr>
        <w:jc w:val="center"/>
      </w:pPr>
    </w:p>
    <w:p w:rsidR="00840E41" w:rsidRDefault="00840E41" w:rsidP="00840E41">
      <w:pPr>
        <w:jc w:val="center"/>
        <w:rPr>
          <w:sz w:val="32"/>
          <w:szCs w:val="32"/>
          <w:lang w:val="sr-Cyrl-CS"/>
        </w:rPr>
      </w:pPr>
    </w:p>
    <w:p w:rsidR="00840E41" w:rsidRDefault="00840E41" w:rsidP="00840E41">
      <w:pPr>
        <w:jc w:val="center"/>
        <w:rPr>
          <w:sz w:val="32"/>
          <w:szCs w:val="32"/>
          <w:lang w:val="sr-Cyrl-CS"/>
        </w:rPr>
      </w:pPr>
    </w:p>
    <w:p w:rsidR="00840E41" w:rsidRPr="00667B71" w:rsidRDefault="00840E41" w:rsidP="00840E41">
      <w:pPr>
        <w:jc w:val="center"/>
        <w:rPr>
          <w:sz w:val="32"/>
          <w:szCs w:val="32"/>
          <w:lang w:val="sr-Cyrl-CS"/>
        </w:rPr>
      </w:pPr>
      <w:r w:rsidRPr="00667B71">
        <w:rPr>
          <w:sz w:val="32"/>
          <w:szCs w:val="32"/>
          <w:lang w:val="sr-Cyrl-CS"/>
        </w:rPr>
        <w:t>САДРЖАЈ</w:t>
      </w:r>
    </w:p>
    <w:p w:rsidR="00840E41" w:rsidRPr="00667B71" w:rsidRDefault="00840E41" w:rsidP="00840E41">
      <w:pPr>
        <w:jc w:val="center"/>
        <w:rPr>
          <w:sz w:val="32"/>
          <w:szCs w:val="32"/>
          <w:lang w:val="sr-Cyrl-CS"/>
        </w:rPr>
      </w:pPr>
    </w:p>
    <w:p w:rsidR="00840E41" w:rsidRPr="00667B71" w:rsidRDefault="00840E41" w:rsidP="00840E41">
      <w:pPr>
        <w:rPr>
          <w:sz w:val="20"/>
          <w:szCs w:val="20"/>
          <w:lang w:val="sr-Cyrl-CS"/>
        </w:rPr>
      </w:pPr>
      <w:r w:rsidRPr="00667B71">
        <w:rPr>
          <w:sz w:val="20"/>
          <w:szCs w:val="20"/>
          <w:lang w:val="sr-Cyrl-CS"/>
        </w:rPr>
        <w:t>УПУТСТВО ПОНУЂАЧИМА КАКО ДА САЧИНЕ ПОНУДУ</w:t>
      </w:r>
    </w:p>
    <w:p w:rsidR="00840E41" w:rsidRPr="00667B71" w:rsidRDefault="00840E41" w:rsidP="00840E41">
      <w:pPr>
        <w:rPr>
          <w:sz w:val="20"/>
          <w:szCs w:val="20"/>
          <w:lang w:val="sr-Cyrl-CS"/>
        </w:rPr>
      </w:pPr>
    </w:p>
    <w:p w:rsidR="00840E41" w:rsidRPr="00667B71" w:rsidRDefault="00840E41" w:rsidP="00840E41">
      <w:pPr>
        <w:rPr>
          <w:sz w:val="20"/>
          <w:szCs w:val="20"/>
          <w:lang w:val="sr-Cyrl-CS"/>
        </w:rPr>
      </w:pPr>
      <w:r w:rsidRPr="00667B71">
        <w:rPr>
          <w:sz w:val="20"/>
          <w:szCs w:val="20"/>
          <w:lang w:val="sr-Cyrl-CS"/>
        </w:rPr>
        <w:t>УПУТСТВО КАКО СЕ ДОКАЗУЈЕ ИСПУЊЕНОСТ УСЛОВА ИЗ ЧЛ.</w:t>
      </w:r>
      <w:r w:rsidR="00A11D1D">
        <w:rPr>
          <w:sz w:val="20"/>
          <w:szCs w:val="20"/>
        </w:rPr>
        <w:t xml:space="preserve"> </w:t>
      </w:r>
      <w:r w:rsidRPr="00667B71">
        <w:rPr>
          <w:sz w:val="20"/>
          <w:szCs w:val="20"/>
          <w:lang w:val="sr-Cyrl-CS"/>
        </w:rPr>
        <w:t>75. И 76. ЗЈН</w:t>
      </w:r>
    </w:p>
    <w:p w:rsidR="00840E41" w:rsidRPr="00667B71" w:rsidRDefault="00840E41" w:rsidP="00840E41">
      <w:pPr>
        <w:rPr>
          <w:sz w:val="20"/>
          <w:szCs w:val="20"/>
          <w:lang w:val="sr-Cyrl-CS"/>
        </w:rPr>
      </w:pPr>
    </w:p>
    <w:p w:rsidR="00840E41" w:rsidRPr="00667B71" w:rsidRDefault="00840E41" w:rsidP="00840E41">
      <w:pPr>
        <w:rPr>
          <w:sz w:val="20"/>
          <w:szCs w:val="20"/>
          <w:lang w:val="sr-Cyrl-CS"/>
        </w:rPr>
      </w:pPr>
      <w:r w:rsidRPr="00667B71">
        <w:rPr>
          <w:sz w:val="20"/>
          <w:szCs w:val="20"/>
          <w:lang w:val="sr-Cyrl-CS"/>
        </w:rPr>
        <w:t>ИЗЈАВА О ИСПУЊАВАЊУ УСЛОВА ИЗ ЧЛАНА 75.  ЗЈН У ПОСТУПКУ ЈАВНЕ</w:t>
      </w:r>
    </w:p>
    <w:p w:rsidR="00840E41" w:rsidRPr="00667B71" w:rsidRDefault="00840E41" w:rsidP="00840E41">
      <w:pPr>
        <w:rPr>
          <w:sz w:val="20"/>
          <w:szCs w:val="20"/>
          <w:lang w:val="sr-Cyrl-CS"/>
        </w:rPr>
      </w:pPr>
      <w:r w:rsidRPr="00667B71">
        <w:rPr>
          <w:sz w:val="20"/>
          <w:szCs w:val="20"/>
          <w:lang w:val="sr-Cyrl-CS"/>
        </w:rPr>
        <w:t>НАБАВКЕ МАЛЕ ВРЕДНОСТИ</w:t>
      </w:r>
    </w:p>
    <w:p w:rsidR="00840E41" w:rsidRPr="00667B71" w:rsidRDefault="00840E41" w:rsidP="00840E41">
      <w:pPr>
        <w:rPr>
          <w:sz w:val="20"/>
          <w:szCs w:val="20"/>
          <w:lang w:val="sr-Cyrl-CS"/>
        </w:rPr>
      </w:pPr>
    </w:p>
    <w:p w:rsidR="00840E41" w:rsidRPr="00667B71" w:rsidRDefault="00840E41" w:rsidP="00840E41">
      <w:pPr>
        <w:rPr>
          <w:sz w:val="20"/>
          <w:szCs w:val="20"/>
          <w:lang w:val="sr-Cyrl-CS"/>
        </w:rPr>
      </w:pPr>
      <w:r w:rsidRPr="00667B71">
        <w:rPr>
          <w:sz w:val="20"/>
          <w:szCs w:val="20"/>
          <w:lang w:val="sr-Cyrl-CS"/>
        </w:rPr>
        <w:t>ИЗЈАВА О ИСПУЊАВАЊУ УСЛОВА ИЗ ЧЛАНА 75.  ЗЈН У ПОСТУПКУ ЈАВНЕ</w:t>
      </w:r>
    </w:p>
    <w:p w:rsidR="00840E41" w:rsidRPr="00667B71" w:rsidRDefault="00840E41" w:rsidP="00840E41">
      <w:pPr>
        <w:rPr>
          <w:sz w:val="20"/>
          <w:szCs w:val="20"/>
          <w:lang w:val="sr-Cyrl-CS"/>
        </w:rPr>
      </w:pPr>
      <w:r w:rsidRPr="00667B71">
        <w:rPr>
          <w:sz w:val="20"/>
          <w:szCs w:val="20"/>
          <w:lang w:val="sr-Cyrl-CS"/>
        </w:rPr>
        <w:t xml:space="preserve">НАБАВКЕ МАЛЕ ВРЕДНОСТИ </w:t>
      </w:r>
      <w:r w:rsidRPr="00667B71">
        <w:rPr>
          <w:lang w:val="sr-Cyrl-CS"/>
        </w:rPr>
        <w:t>(за подизвођача</w:t>
      </w:r>
      <w:r w:rsidRPr="00667B71">
        <w:rPr>
          <w:sz w:val="20"/>
          <w:szCs w:val="20"/>
          <w:lang w:val="sr-Cyrl-CS"/>
        </w:rPr>
        <w:t>)</w:t>
      </w:r>
    </w:p>
    <w:p w:rsidR="00840E41" w:rsidRPr="00667B71" w:rsidRDefault="00840E41" w:rsidP="00840E41">
      <w:pPr>
        <w:rPr>
          <w:sz w:val="20"/>
          <w:szCs w:val="20"/>
          <w:lang w:val="sr-Cyrl-CS"/>
        </w:rPr>
      </w:pPr>
    </w:p>
    <w:p w:rsidR="00840E41" w:rsidRPr="00667B71" w:rsidRDefault="00840E41" w:rsidP="00840E41">
      <w:pPr>
        <w:rPr>
          <w:sz w:val="20"/>
          <w:szCs w:val="20"/>
          <w:lang w:val="sr-Cyrl-CS"/>
        </w:rPr>
      </w:pPr>
      <w:r w:rsidRPr="00667B71">
        <w:rPr>
          <w:sz w:val="20"/>
          <w:szCs w:val="20"/>
          <w:lang w:val="sr-Cyrl-CS"/>
        </w:rPr>
        <w:t>ИЗЈАВА О НЕЗАВИСНОЈ ПОНУДИ</w:t>
      </w:r>
    </w:p>
    <w:p w:rsidR="00840E41" w:rsidRPr="00667B71" w:rsidRDefault="00840E41" w:rsidP="00840E41">
      <w:pPr>
        <w:rPr>
          <w:sz w:val="20"/>
          <w:szCs w:val="20"/>
          <w:lang w:val="sr-Cyrl-CS"/>
        </w:rPr>
      </w:pPr>
    </w:p>
    <w:p w:rsidR="00840E41" w:rsidRPr="00667B71" w:rsidRDefault="00840E41" w:rsidP="00840E41">
      <w:pPr>
        <w:rPr>
          <w:sz w:val="20"/>
          <w:szCs w:val="20"/>
          <w:lang w:val="sr-Cyrl-CS"/>
        </w:rPr>
      </w:pPr>
      <w:r w:rsidRPr="00667B71">
        <w:rPr>
          <w:sz w:val="20"/>
          <w:szCs w:val="20"/>
          <w:lang w:val="sr-Cyrl-CS"/>
        </w:rPr>
        <w:t>ОБРАЗАЦ СТРУКТУРЕ ЦЕНА</w:t>
      </w:r>
    </w:p>
    <w:p w:rsidR="00840E41" w:rsidRPr="00667B71" w:rsidRDefault="00840E41" w:rsidP="00840E41">
      <w:pPr>
        <w:rPr>
          <w:sz w:val="20"/>
          <w:szCs w:val="20"/>
          <w:lang w:val="sr-Cyrl-CS"/>
        </w:rPr>
      </w:pPr>
    </w:p>
    <w:p w:rsidR="00840E41" w:rsidRPr="00667B71" w:rsidRDefault="00840E41" w:rsidP="00840E41">
      <w:pPr>
        <w:rPr>
          <w:sz w:val="20"/>
          <w:szCs w:val="20"/>
          <w:lang w:val="sr-Cyrl-CS"/>
        </w:rPr>
      </w:pPr>
      <w:r w:rsidRPr="00667B71">
        <w:rPr>
          <w:sz w:val="20"/>
          <w:szCs w:val="20"/>
          <w:lang w:val="sr-Cyrl-CS"/>
        </w:rPr>
        <w:t>ПОНУДА, ПОПУЊЕНА, ОВЕРЕНА И ПОТПИСАНА</w:t>
      </w:r>
    </w:p>
    <w:p w:rsidR="00840E41" w:rsidRPr="00667B71" w:rsidRDefault="00840E41" w:rsidP="00840E41">
      <w:pPr>
        <w:rPr>
          <w:sz w:val="20"/>
          <w:szCs w:val="20"/>
          <w:lang w:val="sr-Cyrl-CS"/>
        </w:rPr>
      </w:pPr>
    </w:p>
    <w:p w:rsidR="00840E41" w:rsidRPr="00667B71" w:rsidRDefault="00840E41" w:rsidP="00840E41">
      <w:pPr>
        <w:rPr>
          <w:sz w:val="20"/>
          <w:szCs w:val="20"/>
          <w:lang w:val="sr-Cyrl-CS"/>
        </w:rPr>
      </w:pPr>
      <w:r w:rsidRPr="00667B71">
        <w:rPr>
          <w:sz w:val="20"/>
          <w:szCs w:val="20"/>
          <w:lang w:val="sr-Cyrl-CS"/>
        </w:rPr>
        <w:t>ТРОШКОВИ ПРИПРЕМЕ ПОНУДЕ</w:t>
      </w:r>
    </w:p>
    <w:p w:rsidR="00840E41" w:rsidRPr="00667B71" w:rsidRDefault="00840E41" w:rsidP="00840E41">
      <w:pPr>
        <w:rPr>
          <w:sz w:val="20"/>
          <w:szCs w:val="20"/>
          <w:lang w:val="sr-Cyrl-CS"/>
        </w:rPr>
      </w:pPr>
    </w:p>
    <w:p w:rsidR="00840E41" w:rsidRPr="00667B71" w:rsidRDefault="00840E41" w:rsidP="00840E41">
      <w:pPr>
        <w:rPr>
          <w:sz w:val="20"/>
          <w:szCs w:val="20"/>
          <w:lang w:val="sr-Cyrl-CS"/>
        </w:rPr>
      </w:pPr>
      <w:r w:rsidRPr="00667B71">
        <w:rPr>
          <w:sz w:val="20"/>
          <w:szCs w:val="20"/>
          <w:lang w:val="sr-Cyrl-CS"/>
        </w:rPr>
        <w:t>МОДЕЛ УГОВОРА, ПОПУЊЕН, ОВЕРЕН ПЕЧАТОМ И ПОТПИСАН</w:t>
      </w:r>
    </w:p>
    <w:p w:rsidR="00840E41" w:rsidRPr="00667B71" w:rsidRDefault="00840E41" w:rsidP="00840E41">
      <w:pPr>
        <w:rPr>
          <w:sz w:val="20"/>
          <w:szCs w:val="20"/>
          <w:lang w:val="sr-Cyrl-CS"/>
        </w:rPr>
      </w:pPr>
    </w:p>
    <w:p w:rsidR="00840E41" w:rsidRPr="00667B71" w:rsidRDefault="00840E41" w:rsidP="00840E41">
      <w:pPr>
        <w:rPr>
          <w:sz w:val="20"/>
          <w:szCs w:val="20"/>
          <w:lang w:val="sr-Cyrl-CS"/>
        </w:rPr>
      </w:pPr>
    </w:p>
    <w:p w:rsidR="00840E41" w:rsidRPr="00667B71" w:rsidRDefault="00840E41" w:rsidP="00840E41">
      <w:pPr>
        <w:rPr>
          <w:sz w:val="20"/>
          <w:szCs w:val="20"/>
          <w:lang w:val="sr-Cyrl-CS"/>
        </w:rPr>
      </w:pPr>
      <w:r w:rsidRPr="00667B71">
        <w:rPr>
          <w:sz w:val="20"/>
          <w:szCs w:val="20"/>
          <w:lang w:val="sr-Cyrl-CS"/>
        </w:rPr>
        <w:t xml:space="preserve">                                                                                                          </w:t>
      </w:r>
    </w:p>
    <w:p w:rsidR="00840E41" w:rsidRPr="00667B71" w:rsidRDefault="00840E41" w:rsidP="00840E41">
      <w:pPr>
        <w:rPr>
          <w:sz w:val="20"/>
          <w:szCs w:val="20"/>
          <w:lang w:val="sr-Cyrl-CS"/>
        </w:rPr>
      </w:pPr>
    </w:p>
    <w:p w:rsidR="00840E41" w:rsidRPr="00667B71" w:rsidRDefault="00840E41" w:rsidP="00840E41">
      <w:pPr>
        <w:rPr>
          <w:sz w:val="20"/>
          <w:szCs w:val="20"/>
          <w:lang w:val="sr-Cyrl-CS"/>
        </w:rPr>
      </w:pPr>
    </w:p>
    <w:p w:rsidR="00840E41" w:rsidRPr="00667B71" w:rsidRDefault="00840E41" w:rsidP="00840E41">
      <w:pPr>
        <w:rPr>
          <w:lang w:val="sr-Cyrl-CS"/>
        </w:rPr>
      </w:pPr>
      <w:r w:rsidRPr="00667B71">
        <w:rPr>
          <w:sz w:val="20"/>
          <w:szCs w:val="20"/>
          <w:lang w:val="sr-Cyrl-CS"/>
        </w:rPr>
        <w:t xml:space="preserve">                                                                                          </w:t>
      </w:r>
      <w:r w:rsidRPr="00667B71">
        <w:rPr>
          <w:lang w:val="sr-Cyrl-CS"/>
        </w:rPr>
        <w:t>Укупан број страна документације:</w:t>
      </w:r>
    </w:p>
    <w:p w:rsidR="00840E41" w:rsidRPr="00667B71" w:rsidRDefault="00840E41" w:rsidP="00840E41">
      <w:pPr>
        <w:rPr>
          <w:lang w:val="sr-Cyrl-CS"/>
        </w:rPr>
      </w:pPr>
      <w:r>
        <w:rPr>
          <w:lang w:val="sr-Cyrl-CS"/>
        </w:rPr>
        <w:t xml:space="preserve">                                                                                                   </w:t>
      </w:r>
    </w:p>
    <w:p w:rsidR="00840E41" w:rsidRPr="00E07C67" w:rsidRDefault="00840E41" w:rsidP="00840E41">
      <w:pPr>
        <w:rPr>
          <w:color w:val="000000" w:themeColor="text1"/>
          <w:sz w:val="32"/>
          <w:szCs w:val="32"/>
        </w:rPr>
      </w:pPr>
      <w:r w:rsidRPr="00E07C67">
        <w:rPr>
          <w:color w:val="000000" w:themeColor="text1"/>
          <w:lang w:val="sr-Latn-CS"/>
        </w:rPr>
        <w:t xml:space="preserve">                                                                                                </w:t>
      </w:r>
      <w:r w:rsidR="00152D84" w:rsidRPr="00E07C67">
        <w:rPr>
          <w:color w:val="000000" w:themeColor="text1"/>
          <w:lang w:val="sr-Cyrl-CS"/>
        </w:rPr>
        <w:t xml:space="preserve">      </w:t>
      </w:r>
      <w:r w:rsidR="00E07C67" w:rsidRPr="00E07C67">
        <w:rPr>
          <w:color w:val="000000" w:themeColor="text1"/>
        </w:rPr>
        <w:t>29</w:t>
      </w: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Default="00840E41" w:rsidP="00840E41">
      <w:pPr>
        <w:jc w:val="center"/>
      </w:pPr>
    </w:p>
    <w:p w:rsidR="004D02C1" w:rsidRDefault="004D02C1" w:rsidP="00840E41">
      <w:pPr>
        <w:jc w:val="center"/>
      </w:pPr>
    </w:p>
    <w:p w:rsidR="004D02C1" w:rsidRDefault="004D02C1" w:rsidP="00840E41">
      <w:pPr>
        <w:jc w:val="center"/>
      </w:pPr>
    </w:p>
    <w:p w:rsidR="004D02C1" w:rsidRPr="004D02C1" w:rsidRDefault="004D02C1" w:rsidP="00840E41">
      <w:pPr>
        <w:jc w:val="center"/>
      </w:pPr>
    </w:p>
    <w:p w:rsidR="00840E41" w:rsidRDefault="00840E41" w:rsidP="00840E41">
      <w:pPr>
        <w:jc w:val="center"/>
        <w:rPr>
          <w:lang w:val="sr-Cyrl-CS"/>
        </w:rPr>
      </w:pPr>
    </w:p>
    <w:p w:rsidR="00840E41" w:rsidRPr="00667B71" w:rsidRDefault="00840E41" w:rsidP="00840E41">
      <w:pPr>
        <w:jc w:val="center"/>
        <w:rPr>
          <w:sz w:val="32"/>
          <w:szCs w:val="32"/>
          <w:lang w:val="sr-Cyrl-CS"/>
        </w:rPr>
      </w:pPr>
      <w:r w:rsidRPr="00667B71">
        <w:rPr>
          <w:sz w:val="32"/>
          <w:szCs w:val="32"/>
          <w:lang w:val="sr-Cyrl-CS"/>
        </w:rPr>
        <w:lastRenderedPageBreak/>
        <w:t>УПУТСТВО ПОНУЂАЧИМА КАКО ДА САЧИНЕ ПОНУДУ</w:t>
      </w:r>
    </w:p>
    <w:p w:rsidR="00840E41" w:rsidRPr="00667B71" w:rsidRDefault="00840E41" w:rsidP="00840E41">
      <w:pPr>
        <w:rPr>
          <w:lang w:val="sr-Cyrl-CS"/>
        </w:rPr>
      </w:pPr>
    </w:p>
    <w:p w:rsidR="00840E41" w:rsidRPr="00667B71" w:rsidRDefault="00840E41" w:rsidP="00734FF2">
      <w:pPr>
        <w:jc w:val="both"/>
        <w:rPr>
          <w:lang w:val="sr-Cyrl-CS"/>
        </w:rPr>
      </w:pPr>
      <w:r w:rsidRPr="00667B71">
        <w:rPr>
          <w:lang w:val="sr-Cyrl-CS"/>
        </w:rPr>
        <w:t>Назив Наручиоца: Установа "Геронтолошки центар Београд, Београд-</w:t>
      </w:r>
      <w:r w:rsidR="00734FF2">
        <w:t xml:space="preserve"> </w:t>
      </w:r>
      <w:r w:rsidRPr="00667B71">
        <w:rPr>
          <w:lang w:val="sr-Cyrl-CS"/>
        </w:rPr>
        <w:t xml:space="preserve">Земун, </w:t>
      </w:r>
    </w:p>
    <w:p w:rsidR="00840E41" w:rsidRPr="00667B71" w:rsidRDefault="00840E41" w:rsidP="00734FF2">
      <w:pPr>
        <w:jc w:val="both"/>
        <w:rPr>
          <w:lang w:val="sr-Cyrl-CS"/>
        </w:rPr>
      </w:pPr>
      <w:r w:rsidRPr="00667B71">
        <w:rPr>
          <w:lang w:val="sr-Cyrl-CS"/>
        </w:rPr>
        <w:t xml:space="preserve">                                Марије Бурсаћ 49</w:t>
      </w:r>
    </w:p>
    <w:p w:rsidR="00840E41" w:rsidRPr="00734FF2" w:rsidRDefault="00840E41" w:rsidP="00734FF2">
      <w:pPr>
        <w:jc w:val="both"/>
      </w:pPr>
      <w:r w:rsidRPr="00667B71">
        <w:rPr>
          <w:lang w:val="sr-Cyrl-CS"/>
        </w:rPr>
        <w:t xml:space="preserve">Интернет страница Наручиоца: </w:t>
      </w:r>
      <w:hyperlink r:id="rId8" w:history="1">
        <w:r w:rsidRPr="00667B71">
          <w:rPr>
            <w:rStyle w:val="Hyperlink"/>
            <w:lang w:val="sr-Cyrl-CS"/>
          </w:rPr>
          <w:t>www.ugcb.rs</w:t>
        </w:r>
      </w:hyperlink>
    </w:p>
    <w:p w:rsidR="00840E41" w:rsidRPr="00667B71" w:rsidRDefault="00840E41" w:rsidP="00734FF2">
      <w:pPr>
        <w:jc w:val="both"/>
        <w:rPr>
          <w:lang w:val="sr-Cyrl-CS"/>
        </w:rPr>
      </w:pPr>
      <w:r w:rsidRPr="00667B71">
        <w:rPr>
          <w:lang w:val="sr-Cyrl-CS"/>
        </w:rPr>
        <w:t>Врста наручиоца: установа</w:t>
      </w:r>
    </w:p>
    <w:p w:rsidR="00840E41" w:rsidRPr="00667B71" w:rsidRDefault="00840E41" w:rsidP="00734FF2">
      <w:pPr>
        <w:jc w:val="both"/>
        <w:rPr>
          <w:lang w:val="sr-Cyrl-CS"/>
        </w:rPr>
      </w:pPr>
      <w:r w:rsidRPr="00667B71">
        <w:rPr>
          <w:lang w:val="sr-Cyrl-CS"/>
        </w:rPr>
        <w:t>Врста поступка јавне набавке: Јавна набавка мале вредности</w:t>
      </w:r>
    </w:p>
    <w:p w:rsidR="00840E41" w:rsidRPr="00D12463" w:rsidRDefault="00840E41" w:rsidP="00734FF2">
      <w:pPr>
        <w:jc w:val="both"/>
        <w:rPr>
          <w:color w:val="000000" w:themeColor="text1"/>
          <w:lang w:val="sr-Cyrl-CS"/>
        </w:rPr>
      </w:pPr>
      <w:r w:rsidRPr="00D12463">
        <w:rPr>
          <w:color w:val="000000" w:themeColor="text1"/>
          <w:lang w:val="sr-Cyrl-CS"/>
        </w:rPr>
        <w:t>Редни број ЈН</w:t>
      </w:r>
      <w:r w:rsidR="0030007B" w:rsidRPr="00D12463">
        <w:rPr>
          <w:color w:val="000000" w:themeColor="text1"/>
          <w:lang w:val="sr-Cyrl-CS"/>
        </w:rPr>
        <w:t xml:space="preserve">: </w:t>
      </w:r>
      <w:r w:rsidR="008A6DDF" w:rsidRPr="00D12463">
        <w:rPr>
          <w:color w:val="000000" w:themeColor="text1"/>
        </w:rPr>
        <w:t>2</w:t>
      </w:r>
      <w:r w:rsidR="00152D84" w:rsidRPr="00D12463">
        <w:rPr>
          <w:color w:val="000000" w:themeColor="text1"/>
          <w:lang w:val="sr-Cyrl-CS"/>
        </w:rPr>
        <w:t>/201</w:t>
      </w:r>
      <w:r w:rsidR="00005649" w:rsidRPr="00D12463">
        <w:rPr>
          <w:color w:val="000000" w:themeColor="text1"/>
        </w:rPr>
        <w:t>8</w:t>
      </w:r>
      <w:r w:rsidRPr="00D12463">
        <w:rPr>
          <w:color w:val="000000" w:themeColor="text1"/>
          <w:lang w:val="sr-Cyrl-CS"/>
        </w:rPr>
        <w:t xml:space="preserve"> од</w:t>
      </w:r>
      <w:r w:rsidR="0030007B" w:rsidRPr="00D12463">
        <w:rPr>
          <w:color w:val="000000" w:themeColor="text1"/>
          <w:lang w:val="sr-Cyrl-CS"/>
        </w:rPr>
        <w:t xml:space="preserve">  1</w:t>
      </w:r>
      <w:r w:rsidR="008A6DDF" w:rsidRPr="00D12463">
        <w:rPr>
          <w:color w:val="000000" w:themeColor="text1"/>
        </w:rPr>
        <w:t>3</w:t>
      </w:r>
      <w:r w:rsidRPr="00D12463">
        <w:rPr>
          <w:color w:val="000000" w:themeColor="text1"/>
          <w:lang w:val="sr-Cyrl-CS"/>
        </w:rPr>
        <w:t>.</w:t>
      </w:r>
      <w:r w:rsidRPr="00D12463">
        <w:rPr>
          <w:color w:val="000000" w:themeColor="text1"/>
          <w:lang w:val="sr-Latn-CS"/>
        </w:rPr>
        <w:t>0</w:t>
      </w:r>
      <w:r w:rsidR="00152D84" w:rsidRPr="00D12463">
        <w:rPr>
          <w:color w:val="000000" w:themeColor="text1"/>
          <w:lang w:val="sr-Cyrl-CS"/>
        </w:rPr>
        <w:t>3.201</w:t>
      </w:r>
      <w:r w:rsidR="00005649" w:rsidRPr="00D12463">
        <w:rPr>
          <w:color w:val="000000" w:themeColor="text1"/>
        </w:rPr>
        <w:t>8</w:t>
      </w:r>
      <w:r w:rsidRPr="00D12463">
        <w:rPr>
          <w:color w:val="000000" w:themeColor="text1"/>
          <w:lang w:val="sr-Cyrl-CS"/>
        </w:rPr>
        <w:t>.године</w:t>
      </w:r>
    </w:p>
    <w:p w:rsidR="00840E41" w:rsidRPr="00667B71" w:rsidRDefault="00840E41" w:rsidP="00734FF2">
      <w:pPr>
        <w:jc w:val="both"/>
        <w:rPr>
          <w:lang w:val="sr-Cyrl-CS"/>
        </w:rPr>
      </w:pPr>
      <w:r w:rsidRPr="00667B71">
        <w:rPr>
          <w:lang w:val="sr-Cyrl-CS"/>
        </w:rPr>
        <w:t>Врста предмета јавне набавке</w:t>
      </w:r>
      <w:r>
        <w:rPr>
          <w:lang w:val="sr-Cyrl-CS"/>
        </w:rPr>
        <w:t>: Услуге</w:t>
      </w:r>
    </w:p>
    <w:p w:rsidR="00840E41" w:rsidRPr="00667B71" w:rsidRDefault="009F7893" w:rsidP="00734FF2">
      <w:pPr>
        <w:jc w:val="both"/>
        <w:rPr>
          <w:lang w:val="sr-Cyrl-CS"/>
        </w:rPr>
      </w:pPr>
      <w:r>
        <w:rPr>
          <w:lang w:val="sr-Cyrl-CS"/>
        </w:rPr>
        <w:t>Предмет јавне набавке: Осигурање</w:t>
      </w:r>
      <w:r w:rsidR="00840E41">
        <w:rPr>
          <w:lang w:val="sr-Cyrl-CS"/>
        </w:rPr>
        <w:t xml:space="preserve"> имовине и лица (запослених) и осигурање од ауто-одговорности</w:t>
      </w:r>
    </w:p>
    <w:p w:rsidR="00840E41" w:rsidRDefault="00840E41" w:rsidP="00734FF2">
      <w:pPr>
        <w:jc w:val="both"/>
        <w:rPr>
          <w:lang w:val="sr-Cyrl-CS"/>
        </w:rPr>
      </w:pPr>
      <w:r w:rsidRPr="00667B71">
        <w:rPr>
          <w:lang w:val="sr-Cyrl-CS"/>
        </w:rPr>
        <w:t xml:space="preserve">Шифра и назив из општег речника набавки: </w:t>
      </w:r>
      <w:r>
        <w:rPr>
          <w:lang w:val="sr-Cyrl-CS"/>
        </w:rPr>
        <w:t>66510000-8-Услуге осигурања</w:t>
      </w:r>
    </w:p>
    <w:p w:rsidR="00840E41" w:rsidRPr="00667B71" w:rsidRDefault="00840E41" w:rsidP="00734FF2">
      <w:pPr>
        <w:jc w:val="both"/>
        <w:rPr>
          <w:lang w:val="sr-Cyrl-CS"/>
        </w:rPr>
      </w:pPr>
      <w:r>
        <w:rPr>
          <w:lang w:val="sr-Cyrl-CS"/>
        </w:rPr>
        <w:t>Поступак се спроводи ради закључења уговора о јавној набавци.</w:t>
      </w:r>
    </w:p>
    <w:p w:rsidR="00840E41" w:rsidRPr="00667B71" w:rsidRDefault="00840E41" w:rsidP="00734FF2">
      <w:pPr>
        <w:jc w:val="both"/>
        <w:rPr>
          <w:lang w:val="sr-Cyrl-CS"/>
        </w:rPr>
      </w:pPr>
      <w:r w:rsidRPr="00667B71">
        <w:rPr>
          <w:lang w:val="sr-Cyrl-CS"/>
        </w:rPr>
        <w:t>Критеријум за из</w:t>
      </w:r>
      <w:r w:rsidR="00004ADF">
        <w:rPr>
          <w:lang w:val="sr-Cyrl-CS"/>
        </w:rPr>
        <w:t>бор најповољније понуде: Најниж</w:t>
      </w:r>
      <w:r w:rsidR="00004ADF">
        <w:t>a</w:t>
      </w:r>
      <w:r w:rsidRPr="00667B71">
        <w:rPr>
          <w:lang w:val="sr-Cyrl-CS"/>
        </w:rPr>
        <w:t xml:space="preserve"> понуђена цена</w:t>
      </w:r>
    </w:p>
    <w:p w:rsidR="00653E44" w:rsidRDefault="00840E41" w:rsidP="00734FF2">
      <w:pPr>
        <w:jc w:val="both"/>
        <w:rPr>
          <w:lang w:val="sr-Cyrl-CS"/>
        </w:rPr>
      </w:pPr>
      <w:r w:rsidRPr="00667B71">
        <w:rPr>
          <w:lang w:val="sr-Cyrl-CS"/>
        </w:rPr>
        <w:t xml:space="preserve">Контакт особе: </w:t>
      </w:r>
      <w:r>
        <w:rPr>
          <w:lang w:val="sr-Cyrl-CS"/>
        </w:rPr>
        <w:t>Милица Ђорђевић</w:t>
      </w:r>
      <w:r w:rsidRPr="00667B71">
        <w:rPr>
          <w:lang w:val="sr-Cyrl-CS"/>
        </w:rPr>
        <w:t xml:space="preserve">, </w:t>
      </w:r>
      <w:r w:rsidR="005F5F6B">
        <w:t>Катарина Лазић</w:t>
      </w:r>
      <w:r>
        <w:rPr>
          <w:lang w:val="sr-Cyrl-CS"/>
        </w:rPr>
        <w:t>-</w:t>
      </w:r>
      <w:r w:rsidR="00653E44">
        <w:rPr>
          <w:lang w:val="sr-Cyrl-CS"/>
        </w:rPr>
        <w:t xml:space="preserve"> </w:t>
      </w:r>
      <w:r>
        <w:rPr>
          <w:lang w:val="sr-Cyrl-CS"/>
        </w:rPr>
        <w:t>факс</w:t>
      </w:r>
      <w:r w:rsidRPr="00667B71">
        <w:rPr>
          <w:lang w:val="sr-Cyrl-CS"/>
        </w:rPr>
        <w:t>-011/26</w:t>
      </w:r>
      <w:r w:rsidR="005F5F6B">
        <w:rPr>
          <w:lang w:val="sr-Cyrl-CS"/>
        </w:rPr>
        <w:t>04</w:t>
      </w:r>
      <w:r w:rsidRPr="00667B71">
        <w:rPr>
          <w:lang w:val="sr-Cyrl-CS"/>
        </w:rPr>
        <w:t>-</w:t>
      </w:r>
      <w:r w:rsidR="005F5F6B">
        <w:rPr>
          <w:lang w:val="sr-Cyrl-CS"/>
        </w:rPr>
        <w:t>928</w:t>
      </w:r>
      <w:r w:rsidRPr="00667B71">
        <w:rPr>
          <w:lang w:val="sr-Cyrl-CS"/>
        </w:rPr>
        <w:t xml:space="preserve"> </w:t>
      </w:r>
    </w:p>
    <w:p w:rsidR="00840E41" w:rsidRPr="00667B71" w:rsidRDefault="00840E41" w:rsidP="00734FF2">
      <w:pPr>
        <w:jc w:val="both"/>
        <w:rPr>
          <w:lang w:val="sr-Cyrl-CS"/>
        </w:rPr>
      </w:pPr>
      <w:r w:rsidRPr="00667B71">
        <w:rPr>
          <w:lang w:val="sr-Cyrl-CS"/>
        </w:rPr>
        <w:t xml:space="preserve">          </w:t>
      </w:r>
    </w:p>
    <w:p w:rsidR="00840E41" w:rsidRPr="00667B71" w:rsidRDefault="00840E41" w:rsidP="00734FF2">
      <w:pPr>
        <w:jc w:val="both"/>
        <w:rPr>
          <w:lang w:val="sr-Cyrl-CS"/>
        </w:rPr>
      </w:pPr>
      <w:r w:rsidRPr="00667B71">
        <w:rPr>
          <w:lang w:val="sr-Cyrl-CS"/>
        </w:rPr>
        <w:t>ЈЕЗИК ПОНУДЕ:</w:t>
      </w:r>
    </w:p>
    <w:p w:rsidR="00840E41" w:rsidRDefault="00840E41" w:rsidP="00734FF2">
      <w:pPr>
        <w:jc w:val="both"/>
        <w:rPr>
          <w:lang w:val="sr-Cyrl-CS"/>
        </w:rPr>
      </w:pPr>
      <w:r w:rsidRPr="00667B71">
        <w:rPr>
          <w:lang w:val="sr-Cyrl-CS"/>
        </w:rPr>
        <w:t>Понуда и остала документација која се односи на понуду морају бити на српском језику.</w:t>
      </w:r>
    </w:p>
    <w:p w:rsidR="00653E44" w:rsidRPr="00667B71" w:rsidRDefault="00653E44" w:rsidP="00734FF2">
      <w:pPr>
        <w:jc w:val="both"/>
        <w:rPr>
          <w:lang w:val="sr-Cyrl-CS"/>
        </w:rPr>
      </w:pPr>
    </w:p>
    <w:p w:rsidR="00840E41" w:rsidRPr="00667B71" w:rsidRDefault="00840E41" w:rsidP="00734FF2">
      <w:pPr>
        <w:jc w:val="both"/>
        <w:rPr>
          <w:lang w:val="sr-Cyrl-CS"/>
        </w:rPr>
      </w:pPr>
      <w:r w:rsidRPr="00667B71">
        <w:rPr>
          <w:lang w:val="sr-Cyrl-CS"/>
        </w:rPr>
        <w:t>ОБАВЕЗНА САДРЖИНА ПОНУДЕ:</w:t>
      </w:r>
    </w:p>
    <w:p w:rsidR="00840E41" w:rsidRPr="00667B71" w:rsidRDefault="00840E41" w:rsidP="00734FF2">
      <w:pPr>
        <w:jc w:val="both"/>
        <w:rPr>
          <w:lang w:val="sr-Cyrl-CS"/>
        </w:rPr>
      </w:pPr>
      <w:r w:rsidRPr="00667B71">
        <w:rPr>
          <w:lang w:val="sr-Cyrl-CS"/>
        </w:rPr>
        <w:t>Понуђачи достављају понуде у складу са конкурсном документацијом и захтеваним условима Наручиоца.</w:t>
      </w:r>
    </w:p>
    <w:p w:rsidR="00840E41" w:rsidRPr="00667B71" w:rsidRDefault="00840E41" w:rsidP="00734FF2">
      <w:pPr>
        <w:jc w:val="both"/>
        <w:rPr>
          <w:lang w:val="sr-Cyrl-CS"/>
        </w:rPr>
      </w:pPr>
      <w:r w:rsidRPr="00667B71">
        <w:rPr>
          <w:lang w:val="sr-Cyrl-CS"/>
        </w:rPr>
        <w:t>- ИЗЈАВА О ИСПУЊАВАЊУ УСЛОВА ИЗ ЧЛАНА 75.  ЗЈН У ПОСТУПК</w:t>
      </w:r>
      <w:r w:rsidR="00653E44">
        <w:rPr>
          <w:lang w:val="sr-Cyrl-CS"/>
        </w:rPr>
        <w:t xml:space="preserve">У </w:t>
      </w:r>
      <w:r w:rsidRPr="00667B71">
        <w:rPr>
          <w:lang w:val="sr-Cyrl-CS"/>
        </w:rPr>
        <w:t>ЈАВНЕ НАБАВКЕ МАЛЕ ВРЕДНОСТИ (попуњен</w:t>
      </w:r>
      <w:r w:rsidR="00653E44">
        <w:rPr>
          <w:lang w:val="sr-Cyrl-CS"/>
        </w:rPr>
        <w:t>а</w:t>
      </w:r>
      <w:r w:rsidRPr="00667B71">
        <w:rPr>
          <w:lang w:val="sr-Cyrl-CS"/>
        </w:rPr>
        <w:t>, потписан</w:t>
      </w:r>
      <w:r w:rsidR="00653E44">
        <w:rPr>
          <w:lang w:val="sr-Cyrl-CS"/>
        </w:rPr>
        <w:t>а</w:t>
      </w:r>
      <w:r w:rsidRPr="00667B71">
        <w:rPr>
          <w:lang w:val="sr-Cyrl-CS"/>
        </w:rPr>
        <w:t xml:space="preserve"> и печатом оверен</w:t>
      </w:r>
      <w:r w:rsidR="00653E44">
        <w:rPr>
          <w:lang w:val="sr-Cyrl-CS"/>
        </w:rPr>
        <w:t>а</w:t>
      </w:r>
      <w:r w:rsidRPr="00667B71">
        <w:rPr>
          <w:lang w:val="sr-Cyrl-CS"/>
        </w:rPr>
        <w:t>),</w:t>
      </w:r>
    </w:p>
    <w:p w:rsidR="00840E41" w:rsidRDefault="00840E41" w:rsidP="00734FF2">
      <w:pPr>
        <w:jc w:val="both"/>
        <w:rPr>
          <w:lang w:val="sr-Cyrl-CS"/>
        </w:rPr>
      </w:pPr>
      <w:r w:rsidRPr="00667B71">
        <w:rPr>
          <w:lang w:val="sr-Cyrl-CS"/>
        </w:rPr>
        <w:t>- ИЗЈАВА О ИСПУЊАВАЊУ УСЛОВА ИЗ ЧЛАНА 75. ЗЈН У ПОСТУПКУ ЈАВНЕ НАБАВКЕ МАЛЕ ВРЕДНОСТИ (ЗА ПОДИЗВОЂАЧА) уколико понуђач делимично извршење набавке поверава подизвођачу (попуњен</w:t>
      </w:r>
      <w:r w:rsidR="00653E44">
        <w:rPr>
          <w:lang w:val="sr-Cyrl-CS"/>
        </w:rPr>
        <w:t>а</w:t>
      </w:r>
      <w:r w:rsidRPr="00667B71">
        <w:rPr>
          <w:lang w:val="sr-Cyrl-CS"/>
        </w:rPr>
        <w:t>, потписан</w:t>
      </w:r>
      <w:r w:rsidR="00653E44">
        <w:rPr>
          <w:lang w:val="sr-Cyrl-CS"/>
        </w:rPr>
        <w:t>а</w:t>
      </w:r>
      <w:r w:rsidRPr="00667B71">
        <w:rPr>
          <w:lang w:val="sr-Cyrl-CS"/>
        </w:rPr>
        <w:t xml:space="preserve"> и печатом</w:t>
      </w:r>
      <w:r w:rsidR="00653E44">
        <w:rPr>
          <w:lang w:val="sr-Cyrl-CS"/>
        </w:rPr>
        <w:t xml:space="preserve"> </w:t>
      </w:r>
      <w:r w:rsidRPr="00667B71">
        <w:rPr>
          <w:lang w:val="sr-Cyrl-CS"/>
        </w:rPr>
        <w:t>оверен</w:t>
      </w:r>
      <w:r w:rsidR="00653E44">
        <w:rPr>
          <w:lang w:val="sr-Cyrl-CS"/>
        </w:rPr>
        <w:t>а</w:t>
      </w:r>
      <w:r w:rsidRPr="00667B71">
        <w:rPr>
          <w:lang w:val="sr-Cyrl-CS"/>
        </w:rPr>
        <w:t>),</w:t>
      </w:r>
    </w:p>
    <w:p w:rsidR="00840E41" w:rsidRPr="00596022" w:rsidRDefault="00840E41" w:rsidP="00596022">
      <w:pPr>
        <w:rPr>
          <w:lang w:val="sr-Cyrl-CS"/>
        </w:rPr>
      </w:pPr>
      <w:r>
        <w:rPr>
          <w:lang w:val="sr-Cyrl-CS"/>
        </w:rPr>
        <w:t>-</w:t>
      </w:r>
      <w:r w:rsidR="0018405B">
        <w:rPr>
          <w:lang w:val="sr-Cyrl-CS"/>
        </w:rPr>
        <w:t xml:space="preserve"> </w:t>
      </w:r>
      <w:r>
        <w:rPr>
          <w:lang w:val="sr-Cyrl-CS"/>
        </w:rPr>
        <w:t>КОПИЈА ВАЖЕЋЕ ДОЗВОЛЕ НАДЛ</w:t>
      </w:r>
      <w:r w:rsidR="007E1B94">
        <w:rPr>
          <w:lang w:val="sr-Cyrl-CS"/>
        </w:rPr>
        <w:t>ЕЖНОГ ОРГАНА ЗА ОБАВЉАЊЕ ДЕЛАТ</w:t>
      </w:r>
      <w:r>
        <w:rPr>
          <w:lang w:val="sr-Cyrl-CS"/>
        </w:rPr>
        <w:t>НОСТИ</w:t>
      </w:r>
      <w:r>
        <w:rPr>
          <w:bCs/>
          <w:lang w:val="sr-Cyrl-CS"/>
        </w:rPr>
        <w:t xml:space="preserve"> КОЈА ЈЕ ПРЕДМЕТ ЈАВНЕ НАБАВКЕ, А ТАКВА ДОЗВОЛА ЈЕ ПРЕДВИЂЕНА ПОСЕБНИМ ПРОПИСОМ</w:t>
      </w:r>
      <w:r w:rsidR="00596022">
        <w:rPr>
          <w:bCs/>
          <w:lang w:val="sr-Cyrl-CS"/>
        </w:rPr>
        <w:t xml:space="preserve"> </w:t>
      </w:r>
      <w:r w:rsidR="00596022">
        <w:rPr>
          <w:lang w:val="sr-Cyrl-CS"/>
        </w:rPr>
        <w:t>(чл. 75.став 1 тачка 5)</w:t>
      </w:r>
    </w:p>
    <w:p w:rsidR="00840E41" w:rsidRPr="00BE1675" w:rsidRDefault="00840E41" w:rsidP="00734FF2">
      <w:pPr>
        <w:jc w:val="both"/>
        <w:rPr>
          <w:lang w:val="sr-Cyrl-CS"/>
        </w:rPr>
      </w:pPr>
      <w:r>
        <w:rPr>
          <w:lang w:val="sr-Cyrl-CS"/>
        </w:rPr>
        <w:t>-</w:t>
      </w:r>
      <w:r w:rsidR="0018405B">
        <w:rPr>
          <w:lang w:val="sr-Cyrl-CS"/>
        </w:rPr>
        <w:t xml:space="preserve"> </w:t>
      </w:r>
      <w:r>
        <w:rPr>
          <w:lang w:val="sr-Cyrl-CS"/>
        </w:rPr>
        <w:t>КОПИЈА СЕРТИФИКАТА ЗА СТАНДАРД ISO 9001,</w:t>
      </w:r>
    </w:p>
    <w:p w:rsidR="00840E41" w:rsidRPr="00667B71" w:rsidRDefault="00840E41" w:rsidP="00734FF2">
      <w:pPr>
        <w:jc w:val="both"/>
        <w:rPr>
          <w:lang w:val="sr-Cyrl-CS"/>
        </w:rPr>
      </w:pPr>
      <w:r w:rsidRPr="00667B71">
        <w:rPr>
          <w:lang w:val="sr-Cyrl-CS"/>
        </w:rPr>
        <w:t>- ИЗЈАВА О НЕЗАВИСНОЈ ПОНУДИ (попуњен</w:t>
      </w:r>
      <w:r w:rsidR="001412EE">
        <w:rPr>
          <w:lang w:val="sr-Cyrl-CS"/>
        </w:rPr>
        <w:t>а</w:t>
      </w:r>
      <w:r w:rsidRPr="00667B71">
        <w:rPr>
          <w:lang w:val="sr-Cyrl-CS"/>
        </w:rPr>
        <w:t>, потписан</w:t>
      </w:r>
      <w:r w:rsidR="001412EE">
        <w:rPr>
          <w:lang w:val="sr-Cyrl-CS"/>
        </w:rPr>
        <w:t>а</w:t>
      </w:r>
      <w:r w:rsidRPr="00667B71">
        <w:rPr>
          <w:lang w:val="sr-Cyrl-CS"/>
        </w:rPr>
        <w:t xml:space="preserve"> и печатом оверен</w:t>
      </w:r>
      <w:r w:rsidR="001412EE">
        <w:rPr>
          <w:lang w:val="sr-Cyrl-CS"/>
        </w:rPr>
        <w:t>а</w:t>
      </w:r>
      <w:r w:rsidRPr="00667B71">
        <w:rPr>
          <w:lang w:val="sr-Cyrl-CS"/>
        </w:rPr>
        <w:t>),</w:t>
      </w:r>
    </w:p>
    <w:p w:rsidR="00840E41" w:rsidRPr="00667B71" w:rsidRDefault="00840E41" w:rsidP="00734FF2">
      <w:pPr>
        <w:jc w:val="both"/>
        <w:rPr>
          <w:lang w:val="sr-Cyrl-CS"/>
        </w:rPr>
      </w:pPr>
      <w:r w:rsidRPr="00667B71">
        <w:rPr>
          <w:lang w:val="sr-Cyrl-CS"/>
        </w:rPr>
        <w:t xml:space="preserve">- </w:t>
      </w:r>
      <w:r w:rsidR="001412EE">
        <w:rPr>
          <w:lang w:val="sr-Cyrl-CS"/>
        </w:rPr>
        <w:t>ОБРАЗАЦ СТРУКТУРЕ ЦЕНА (попуње</w:t>
      </w:r>
      <w:r w:rsidR="000562C7">
        <w:t>н</w:t>
      </w:r>
      <w:r w:rsidRPr="00667B71">
        <w:rPr>
          <w:lang w:val="sr-Cyrl-CS"/>
        </w:rPr>
        <w:t>, потписан и печатом оверен),</w:t>
      </w:r>
    </w:p>
    <w:p w:rsidR="00840E41" w:rsidRPr="00667B71" w:rsidRDefault="00840E41" w:rsidP="00734FF2">
      <w:pPr>
        <w:jc w:val="both"/>
        <w:rPr>
          <w:lang w:val="sr-Cyrl-CS"/>
        </w:rPr>
      </w:pPr>
      <w:r w:rsidRPr="00667B71">
        <w:rPr>
          <w:lang w:val="sr-Cyrl-CS"/>
        </w:rPr>
        <w:t xml:space="preserve">- </w:t>
      </w:r>
      <w:r w:rsidR="0029171F">
        <w:t xml:space="preserve">ОБРАЗАЦ </w:t>
      </w:r>
      <w:r w:rsidRPr="00667B71">
        <w:rPr>
          <w:lang w:val="sr-Cyrl-CS"/>
        </w:rPr>
        <w:t>ПОНУД</w:t>
      </w:r>
      <w:r w:rsidR="0029171F">
        <w:rPr>
          <w:lang w:val="sr-Cyrl-CS"/>
        </w:rPr>
        <w:t>Е</w:t>
      </w:r>
      <w:r w:rsidRPr="00667B71">
        <w:rPr>
          <w:lang w:val="sr-Cyrl-CS"/>
        </w:rPr>
        <w:t xml:space="preserve"> (попуњен, потписан и печатом оверен),</w:t>
      </w:r>
    </w:p>
    <w:p w:rsidR="00840E41" w:rsidRPr="00667B71" w:rsidRDefault="00840E41" w:rsidP="00734FF2">
      <w:pPr>
        <w:jc w:val="both"/>
        <w:rPr>
          <w:lang w:val="sr-Cyrl-CS"/>
        </w:rPr>
      </w:pPr>
      <w:r w:rsidRPr="00667B71">
        <w:rPr>
          <w:lang w:val="sr-Cyrl-CS"/>
        </w:rPr>
        <w:t>- СПОРАЗУМ О ЗАЈЕДНИЧКОМ ИЗВРШЕЊУ НАБАВКЕ (достављају само понуђачи који подносе заједничку понуду)</w:t>
      </w:r>
    </w:p>
    <w:p w:rsidR="00840E41" w:rsidRPr="00667B71" w:rsidRDefault="00840E41" w:rsidP="00734FF2">
      <w:pPr>
        <w:jc w:val="both"/>
        <w:rPr>
          <w:lang w:val="sr-Cyrl-CS"/>
        </w:rPr>
      </w:pPr>
      <w:r w:rsidRPr="00667B71">
        <w:rPr>
          <w:lang w:val="sr-Cyrl-CS"/>
        </w:rPr>
        <w:t>Уколико понуђач као саставни део понуде достави попуњен, потписан од стране овлашћеног лица понуђача и печатом оверен Образац трошкова припреме понуда, сматраће се да је понуђач доставио Захтев за накнаду трошкова.</w:t>
      </w:r>
    </w:p>
    <w:p w:rsidR="00840E41" w:rsidRDefault="00840E41" w:rsidP="00734FF2">
      <w:pPr>
        <w:jc w:val="both"/>
        <w:rPr>
          <w:lang w:val="sr-Cyrl-CS"/>
        </w:rPr>
      </w:pPr>
      <w:r>
        <w:rPr>
          <w:lang w:val="sr-Cyrl-CS"/>
        </w:rPr>
        <w:t>-МОДЕЛ УГОВОРА-ПОПУЊЕН, ПОТПИСАН ОД СТРАНЕ ОВЛАШЋЕНОГ ЛИЦА И ПЕЧАТОМ ОВЕРЕН</w:t>
      </w:r>
    </w:p>
    <w:p w:rsidR="00840E41" w:rsidRPr="00667B71" w:rsidRDefault="00840E41" w:rsidP="00840E41">
      <w:pPr>
        <w:rPr>
          <w:lang w:val="sr-Cyrl-CS"/>
        </w:rPr>
      </w:pPr>
    </w:p>
    <w:p w:rsidR="00CE2D26" w:rsidRDefault="00CE2D26" w:rsidP="00840E41">
      <w:pPr>
        <w:jc w:val="center"/>
        <w:rPr>
          <w:lang w:val="sr-Cyrl-CS"/>
        </w:rPr>
      </w:pPr>
    </w:p>
    <w:p w:rsidR="00CE2D26" w:rsidRDefault="00CE2D26" w:rsidP="00840E41">
      <w:pPr>
        <w:jc w:val="center"/>
        <w:rPr>
          <w:lang w:val="sr-Cyrl-CS"/>
        </w:rPr>
      </w:pPr>
    </w:p>
    <w:p w:rsidR="00CE2D26" w:rsidRDefault="00CE2D26" w:rsidP="00840E41">
      <w:pPr>
        <w:jc w:val="center"/>
        <w:rPr>
          <w:lang w:val="sr-Cyrl-CS"/>
        </w:rPr>
      </w:pPr>
    </w:p>
    <w:p w:rsidR="00CE2D26" w:rsidRDefault="00CE2D26" w:rsidP="00840E41">
      <w:pPr>
        <w:jc w:val="center"/>
      </w:pPr>
    </w:p>
    <w:p w:rsidR="000562C7" w:rsidRDefault="000562C7" w:rsidP="00840E41">
      <w:pPr>
        <w:jc w:val="center"/>
      </w:pPr>
    </w:p>
    <w:p w:rsidR="000562C7" w:rsidRPr="000562C7" w:rsidRDefault="000562C7" w:rsidP="00840E41">
      <w:pPr>
        <w:jc w:val="center"/>
      </w:pPr>
    </w:p>
    <w:p w:rsidR="00840E41" w:rsidRDefault="00840E41" w:rsidP="00840E41">
      <w:pPr>
        <w:jc w:val="center"/>
        <w:rPr>
          <w:lang w:val="sr-Cyrl-CS"/>
        </w:rPr>
      </w:pPr>
      <w:r w:rsidRPr="00667B71">
        <w:rPr>
          <w:lang w:val="sr-Cyrl-CS"/>
        </w:rPr>
        <w:lastRenderedPageBreak/>
        <w:t>УСЛОВИ ПРОПИСАНИ ЧЛАНОМ 75. И 76 ЗЈН КОЈЕ ПОНУЂАЧ МОРА ДА ИСПУНИ</w:t>
      </w:r>
    </w:p>
    <w:p w:rsidR="00840E41" w:rsidRPr="00667B71" w:rsidRDefault="00840E41" w:rsidP="00840E41">
      <w:pPr>
        <w:jc w:val="center"/>
        <w:rPr>
          <w:lang w:val="sr-Cyrl-CS"/>
        </w:rPr>
      </w:pPr>
    </w:p>
    <w:p w:rsidR="00840E41" w:rsidRPr="00667B71" w:rsidRDefault="00840E41" w:rsidP="00CE2D26">
      <w:pPr>
        <w:jc w:val="both"/>
        <w:rPr>
          <w:lang w:val="sr-Cyrl-CS"/>
        </w:rPr>
      </w:pPr>
      <w:r w:rsidRPr="00667B71">
        <w:rPr>
          <w:lang w:val="sr-Cyrl-CS"/>
        </w:rPr>
        <w:t>Право на учешће у поступку јавне набавке има понуђач ако испуњава:</w:t>
      </w:r>
    </w:p>
    <w:p w:rsidR="00840E41" w:rsidRPr="00667B71" w:rsidRDefault="00840E41" w:rsidP="00CE2D26">
      <w:pPr>
        <w:jc w:val="both"/>
        <w:rPr>
          <w:lang w:val="sr-Cyrl-CS"/>
        </w:rPr>
      </w:pPr>
      <w:r w:rsidRPr="00667B71">
        <w:rPr>
          <w:lang w:val="sr-Cyrl-CS"/>
        </w:rPr>
        <w:t xml:space="preserve">       </w:t>
      </w:r>
      <w:r w:rsidRPr="00667B71">
        <w:rPr>
          <w:u w:val="single"/>
          <w:lang w:val="sr-Cyrl-CS"/>
        </w:rPr>
        <w:t>Обавезне услове из члана 75. ЗЈН:</w:t>
      </w:r>
    </w:p>
    <w:p w:rsidR="00840E41" w:rsidRPr="00667B71" w:rsidRDefault="00840E41" w:rsidP="00CE2D26">
      <w:pPr>
        <w:ind w:right="-360"/>
        <w:jc w:val="both"/>
        <w:rPr>
          <w:lang w:val="sr-Cyrl-CS"/>
        </w:rPr>
      </w:pPr>
      <w:r w:rsidRPr="00667B71">
        <w:rPr>
          <w:lang w:val="sr-Cyrl-CS"/>
        </w:rPr>
        <w:t>1) да је регистрован код надлежног органа, односно уписан у одговарајући регистар;</w:t>
      </w:r>
    </w:p>
    <w:p w:rsidR="00840E41" w:rsidRPr="00667B71" w:rsidRDefault="00840E41" w:rsidP="00CE2D26">
      <w:pPr>
        <w:ind w:right="-360"/>
        <w:jc w:val="both"/>
        <w:rPr>
          <w:lang w:val="sr-Cyrl-CS"/>
        </w:rPr>
      </w:pPr>
      <w:r w:rsidRPr="00667B71">
        <w:rPr>
          <w:lang w:val="sr-Cyrl-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w:t>
      </w:r>
      <w:r w:rsidR="00CE2D26">
        <w:rPr>
          <w:lang w:val="sr-Cyrl-CS"/>
        </w:rPr>
        <w:t>о примања или давања мита, кри</w:t>
      </w:r>
      <w:r w:rsidRPr="00667B71">
        <w:rPr>
          <w:lang w:val="sr-Cyrl-CS"/>
        </w:rPr>
        <w:t>вично дело преваре;</w:t>
      </w:r>
    </w:p>
    <w:p w:rsidR="00840E41" w:rsidRPr="00667B71" w:rsidRDefault="00840E41" w:rsidP="00CE2D26">
      <w:pPr>
        <w:ind w:right="-360"/>
        <w:jc w:val="both"/>
        <w:rPr>
          <w:lang w:val="sr-Cyrl-CS"/>
        </w:rPr>
      </w:pPr>
      <w:r>
        <w:rPr>
          <w:lang w:val="sr-Cyrl-CS"/>
        </w:rPr>
        <w:t>3</w:t>
      </w:r>
      <w:r w:rsidRPr="00667B71">
        <w:rPr>
          <w:lang w:val="sr-Cyrl-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40E41" w:rsidRPr="005B32B1" w:rsidRDefault="00840E41" w:rsidP="00CE2D26">
      <w:pPr>
        <w:ind w:right="-360"/>
        <w:jc w:val="both"/>
        <w:rPr>
          <w:lang w:val="ru-RU"/>
        </w:rPr>
      </w:pPr>
      <w:r>
        <w:rPr>
          <w:lang w:val="sr-Cyrl-CS"/>
        </w:rPr>
        <w:t>4</w:t>
      </w:r>
      <w:r w:rsidRPr="00667B71">
        <w:rPr>
          <w:lang w:val="sr-Cyrl-CS"/>
        </w:rPr>
        <w:t>) да су при састављању своје понуде поштовали обавезе које произилазе из важећих прописа заштите на раду, запошљавању и условим</w:t>
      </w:r>
      <w:r>
        <w:rPr>
          <w:lang w:val="sr-Cyrl-CS"/>
        </w:rPr>
        <w:t>а рада, заштите животне средине и нема забрану обављања делатности која је на снази у време подношења понуде.</w:t>
      </w:r>
    </w:p>
    <w:p w:rsidR="00840E41" w:rsidRPr="00667B71" w:rsidRDefault="00840E41" w:rsidP="00CE2D26">
      <w:pPr>
        <w:ind w:right="-360"/>
        <w:jc w:val="both"/>
        <w:rPr>
          <w:lang w:val="sr-Cyrl-CS"/>
        </w:rPr>
      </w:pPr>
      <w:r>
        <w:rPr>
          <w:lang w:val="sr-Cyrl-CS"/>
        </w:rPr>
        <w:t>5) да има</w:t>
      </w:r>
      <w:r w:rsidRPr="00667B71">
        <w:rPr>
          <w:lang w:val="sr-Cyrl-CS"/>
        </w:rPr>
        <w:t xml:space="preserve"> </w:t>
      </w:r>
      <w:r w:rsidRPr="001D48CB">
        <w:rPr>
          <w:bCs/>
          <w:lang w:val="sr-Cyrl-CS"/>
        </w:rPr>
        <w:t>важећу дозволу надлежног органа за обављање делатности које је предмет јавне набавке, а таква дозвола је предвиђена посебним прописом</w:t>
      </w:r>
      <w:r>
        <w:rPr>
          <w:bCs/>
          <w:lang w:val="sr-Cyrl-CS"/>
        </w:rPr>
        <w:t>;</w:t>
      </w:r>
    </w:p>
    <w:p w:rsidR="00840E41" w:rsidRDefault="00840E41" w:rsidP="00840E41">
      <w:pPr>
        <w:ind w:right="-360"/>
        <w:rPr>
          <w:lang w:val="sr-Cyrl-CS"/>
        </w:rPr>
      </w:pPr>
    </w:p>
    <w:p w:rsidR="00840E41" w:rsidRDefault="00840E41" w:rsidP="00840E41">
      <w:pPr>
        <w:ind w:right="-360"/>
        <w:rPr>
          <w:u w:val="single"/>
          <w:lang w:val="sr-Cyrl-CS"/>
        </w:rPr>
      </w:pPr>
      <w:r>
        <w:rPr>
          <w:lang w:val="sr-Cyrl-CS"/>
        </w:rPr>
        <w:t xml:space="preserve">             </w:t>
      </w:r>
      <w:r w:rsidRPr="001D48CB">
        <w:rPr>
          <w:u w:val="single"/>
          <w:lang w:val="sr-Cyrl-CS"/>
        </w:rPr>
        <w:t>Услов из члана 76. ЗЈН:</w:t>
      </w:r>
    </w:p>
    <w:p w:rsidR="00840E41" w:rsidRDefault="00840E41" w:rsidP="00840E41">
      <w:pPr>
        <w:ind w:right="-360"/>
        <w:rPr>
          <w:lang w:val="sr-Cyrl-CS"/>
        </w:rPr>
      </w:pPr>
      <w:r w:rsidRPr="001D48CB">
        <w:rPr>
          <w:lang w:val="sr-Cyrl-CS"/>
        </w:rPr>
        <w:t>1)</w:t>
      </w:r>
      <w:r>
        <w:rPr>
          <w:lang w:val="sr-Cyrl-CS"/>
        </w:rPr>
        <w:t xml:space="preserve"> да поседује важећи серт</w:t>
      </w:r>
      <w:r w:rsidR="00F3478B">
        <w:rPr>
          <w:lang w:val="sr-Cyrl-CS"/>
        </w:rPr>
        <w:t>ификат о стандарду ISO 9001</w:t>
      </w:r>
      <w:r>
        <w:rPr>
          <w:lang w:val="sr-Cyrl-CS"/>
        </w:rPr>
        <w:t>;</w:t>
      </w:r>
    </w:p>
    <w:p w:rsidR="00840E41" w:rsidRDefault="00840E41" w:rsidP="00840E41">
      <w:pPr>
        <w:ind w:right="-360"/>
        <w:rPr>
          <w:lang w:val="sr-Cyrl-CS"/>
        </w:rPr>
      </w:pPr>
    </w:p>
    <w:p w:rsidR="00840E41" w:rsidRPr="001D48CB" w:rsidRDefault="00840E41" w:rsidP="00840E41">
      <w:pPr>
        <w:ind w:right="-360"/>
        <w:rPr>
          <w:lang w:val="sr-Cyrl-CS"/>
        </w:rPr>
      </w:pPr>
    </w:p>
    <w:p w:rsidR="00A2527E" w:rsidRDefault="00A2527E" w:rsidP="00A2527E">
      <w:pPr>
        <w:ind w:right="-360"/>
        <w:jc w:val="center"/>
        <w:rPr>
          <w:lang w:val="sr-Cyrl-CS"/>
        </w:rPr>
      </w:pPr>
      <w:r>
        <w:rPr>
          <w:lang w:val="sr-Cyrl-CS"/>
        </w:rPr>
        <w:t>ДОКАЗИ О ИСПУЊЕНОСТИ УСЛОВА ИЗ ЧЛАНА 75. И 76. ЗЈН</w:t>
      </w:r>
    </w:p>
    <w:p w:rsidR="00840E41" w:rsidRPr="00667B71" w:rsidRDefault="00840E41" w:rsidP="00840E41">
      <w:pPr>
        <w:jc w:val="center"/>
        <w:rPr>
          <w:lang w:val="sr-Cyrl-CS"/>
        </w:rPr>
      </w:pPr>
    </w:p>
    <w:p w:rsidR="00676722" w:rsidRPr="00667B71" w:rsidRDefault="00676722" w:rsidP="00676722">
      <w:pPr>
        <w:rPr>
          <w:lang w:val="sr-Cyrl-CS"/>
        </w:rPr>
      </w:pPr>
      <w:r w:rsidRPr="00667B71">
        <w:rPr>
          <w:lang w:val="sr-Cyrl-CS"/>
        </w:rPr>
        <w:t xml:space="preserve">У складу са чланом 77. став 4. ЗЈН, испуњеност обавезних </w:t>
      </w:r>
      <w:r>
        <w:rPr>
          <w:lang w:val="sr-Cyrl-CS"/>
        </w:rPr>
        <w:t xml:space="preserve">и додатних </w:t>
      </w:r>
      <w:r w:rsidRPr="00667B71">
        <w:rPr>
          <w:lang w:val="sr-Cyrl-CS"/>
        </w:rPr>
        <w:t xml:space="preserve">услова из члана 75. </w:t>
      </w:r>
      <w:r>
        <w:rPr>
          <w:lang w:val="sr-Cyrl-CS"/>
        </w:rPr>
        <w:t xml:space="preserve">и 76. </w:t>
      </w:r>
      <w:r w:rsidRPr="00667B71">
        <w:rPr>
          <w:lang w:val="sr-Cyrl-CS"/>
        </w:rPr>
        <w:t>ЗЈН се доказује на следећи начин:</w:t>
      </w:r>
    </w:p>
    <w:p w:rsidR="00840E41" w:rsidRPr="00667B71" w:rsidRDefault="00840E41" w:rsidP="00CE2D26">
      <w:pPr>
        <w:jc w:val="both"/>
        <w:rPr>
          <w:lang w:val="sr-Cyrl-CS"/>
        </w:rPr>
      </w:pPr>
      <w:r w:rsidRPr="00667B71">
        <w:rPr>
          <w:lang w:val="sr-Cyrl-CS"/>
        </w:rPr>
        <w:t>1.Достављањем обрасца ИЗЈАВЕ О ИСПУ</w:t>
      </w:r>
      <w:r>
        <w:rPr>
          <w:lang w:val="sr-Cyrl-CS"/>
        </w:rPr>
        <w:t xml:space="preserve">ЊАВАЊУ УСЛОВА из члана 75. </w:t>
      </w:r>
      <w:r w:rsidRPr="00667B71">
        <w:rPr>
          <w:lang w:val="sr-Cyrl-CS"/>
        </w:rPr>
        <w:t xml:space="preserve"> ЗЈН у поступку јавне набавке мале вредности- за понуђача;</w:t>
      </w:r>
    </w:p>
    <w:p w:rsidR="00840E41" w:rsidRDefault="00840E41" w:rsidP="00CE2D26">
      <w:pPr>
        <w:jc w:val="both"/>
        <w:rPr>
          <w:lang w:val="sr-Cyrl-CS"/>
        </w:rPr>
      </w:pPr>
      <w:r w:rsidRPr="00667B71">
        <w:rPr>
          <w:lang w:val="sr-Cyrl-CS"/>
        </w:rPr>
        <w:t>2. Достављањем обрасца ИЗЈАВЕ О ИСПУЊАВАЊУ УСЛОВА из члана 75. ЗЈН у поступку јавне набавке мале вредности- за подизвођача.</w:t>
      </w:r>
    </w:p>
    <w:p w:rsidR="00840E41" w:rsidRDefault="00840E41" w:rsidP="00CE2D26">
      <w:pPr>
        <w:jc w:val="both"/>
        <w:rPr>
          <w:bCs/>
          <w:sz w:val="20"/>
          <w:szCs w:val="20"/>
          <w:lang w:val="sr-Cyrl-CS"/>
        </w:rPr>
      </w:pPr>
      <w:r>
        <w:rPr>
          <w:lang w:val="sr-Cyrl-CS"/>
        </w:rPr>
        <w:t>3.</w:t>
      </w:r>
      <w:r w:rsidR="00A542F3">
        <w:t xml:space="preserve"> </w:t>
      </w:r>
      <w:r>
        <w:rPr>
          <w:lang w:val="sr-Cyrl-CS"/>
        </w:rPr>
        <w:t xml:space="preserve">Достављањем </w:t>
      </w:r>
      <w:r>
        <w:rPr>
          <w:sz w:val="20"/>
          <w:szCs w:val="20"/>
          <w:lang w:val="sr-Cyrl-CS"/>
        </w:rPr>
        <w:t>КОПИЈЕ</w:t>
      </w:r>
      <w:r w:rsidRPr="001F47E8">
        <w:rPr>
          <w:sz w:val="20"/>
          <w:szCs w:val="20"/>
          <w:lang w:val="sr-Cyrl-CS"/>
        </w:rPr>
        <w:t xml:space="preserve"> ВАЖЕЋЕ ДОЗВОЛЕ НАДЛ</w:t>
      </w:r>
      <w:r>
        <w:rPr>
          <w:sz w:val="20"/>
          <w:szCs w:val="20"/>
          <w:lang w:val="sr-Cyrl-CS"/>
        </w:rPr>
        <w:t>ЕЖНОГ ОРГАНА ЗА ОБАВЉАЊЕ ДЕЛАТ</w:t>
      </w:r>
      <w:r w:rsidRPr="001F47E8">
        <w:rPr>
          <w:sz w:val="20"/>
          <w:szCs w:val="20"/>
          <w:lang w:val="sr-Cyrl-CS"/>
        </w:rPr>
        <w:t>НОСТИ</w:t>
      </w:r>
      <w:r w:rsidRPr="001F47E8">
        <w:rPr>
          <w:bCs/>
          <w:sz w:val="20"/>
          <w:szCs w:val="20"/>
          <w:lang w:val="sr-Cyrl-CS"/>
        </w:rPr>
        <w:t xml:space="preserve"> КОЈА ЈЕ ПРЕДМЕТ ЈАВНЕ Н</w:t>
      </w:r>
      <w:r>
        <w:rPr>
          <w:bCs/>
          <w:sz w:val="20"/>
          <w:szCs w:val="20"/>
          <w:lang w:val="sr-Cyrl-CS"/>
        </w:rPr>
        <w:t>АБАВКЕ, А ТАКВА ДОЗВОЛА ЈЕ ПРЕД</w:t>
      </w:r>
      <w:r w:rsidRPr="001F47E8">
        <w:rPr>
          <w:bCs/>
          <w:sz w:val="20"/>
          <w:szCs w:val="20"/>
          <w:lang w:val="sr-Cyrl-CS"/>
        </w:rPr>
        <w:t>ВИЂЕНА ПОСЕБНИМ ПРОПИСОМ</w:t>
      </w:r>
      <w:r>
        <w:rPr>
          <w:bCs/>
          <w:sz w:val="20"/>
          <w:szCs w:val="20"/>
          <w:lang w:val="sr-Cyrl-CS"/>
        </w:rPr>
        <w:t>.</w:t>
      </w:r>
    </w:p>
    <w:p w:rsidR="00C136F0" w:rsidRPr="001F47E8" w:rsidRDefault="00C136F0" w:rsidP="00CE2D26">
      <w:pPr>
        <w:jc w:val="both"/>
        <w:rPr>
          <w:bCs/>
          <w:sz w:val="20"/>
          <w:szCs w:val="20"/>
          <w:lang w:val="sr-Cyrl-CS"/>
        </w:rPr>
      </w:pPr>
      <w:r>
        <w:rPr>
          <w:bCs/>
        </w:rPr>
        <w:t>4. Достављање</w:t>
      </w:r>
      <w:r w:rsidR="00BF10AE">
        <w:rPr>
          <w:bCs/>
        </w:rPr>
        <w:t>м</w:t>
      </w:r>
      <w:r>
        <w:rPr>
          <w:bCs/>
        </w:rPr>
        <w:t xml:space="preserve"> </w:t>
      </w:r>
      <w:r>
        <w:t>копије важећег сертификата ISO 9001</w:t>
      </w:r>
    </w:p>
    <w:p w:rsidR="00840E41" w:rsidRPr="00667B71" w:rsidRDefault="00840E41" w:rsidP="00CE2D26">
      <w:pPr>
        <w:jc w:val="both"/>
        <w:rPr>
          <w:lang w:val="sr-Cyrl-CS"/>
        </w:rPr>
      </w:pPr>
      <w:r w:rsidRPr="00667B71">
        <w:rPr>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840E41" w:rsidRPr="00667B71" w:rsidRDefault="00840E41" w:rsidP="00840E41">
      <w:pPr>
        <w:rPr>
          <w:lang w:val="sr-Cyrl-CS"/>
        </w:rPr>
      </w:pPr>
    </w:p>
    <w:p w:rsidR="00840E41" w:rsidRPr="00667B71" w:rsidRDefault="00840E41" w:rsidP="00840E41">
      <w:pPr>
        <w:jc w:val="center"/>
        <w:rPr>
          <w:lang w:val="sr-Cyrl-CS"/>
        </w:rPr>
      </w:pPr>
      <w:r w:rsidRPr="00667B71">
        <w:rPr>
          <w:lang w:val="sr-Cyrl-CS"/>
        </w:rPr>
        <w:t>ОБАВЕШТЕЊЕ ПОНУЂАЧИМА О ОБАВЕЗИ ПРОПИСАНОЈ ЧЛАНОМ 75. СТАВ 2. ЗЈН</w:t>
      </w:r>
    </w:p>
    <w:p w:rsidR="00840E41" w:rsidRPr="00667B71" w:rsidRDefault="00840E41" w:rsidP="00840E41">
      <w:pPr>
        <w:jc w:val="center"/>
        <w:rPr>
          <w:lang w:val="sr-Cyrl-CS"/>
        </w:rPr>
      </w:pPr>
    </w:p>
    <w:p w:rsidR="00840E41" w:rsidRPr="00667B71" w:rsidRDefault="00840E41" w:rsidP="00A2527E">
      <w:pPr>
        <w:jc w:val="both"/>
        <w:rPr>
          <w:lang w:val="sr-Cyrl-CS"/>
        </w:rPr>
      </w:pPr>
      <w:r w:rsidRPr="00667B71">
        <w:rPr>
          <w:lang w:val="sr-Cyrl-CS"/>
        </w:rPr>
        <w:t>Понуђачи су дужни да у понуди изричито наведу:</w:t>
      </w:r>
    </w:p>
    <w:p w:rsidR="00840E41" w:rsidRPr="00667B71" w:rsidRDefault="00840E41" w:rsidP="00A2527E">
      <w:pPr>
        <w:jc w:val="both"/>
        <w:rPr>
          <w:lang w:val="sr-Cyrl-CS"/>
        </w:rPr>
      </w:pPr>
      <w:r w:rsidRPr="00667B71">
        <w:rPr>
          <w:lang w:val="sr-Cyrl-CS"/>
        </w:rPr>
        <w:t>- да су поштовали обавезе које произилазе из важећих прописа о заштити на раду, запошљавању и условима рада и заштите животне средине,</w:t>
      </w:r>
    </w:p>
    <w:p w:rsidR="00152D84" w:rsidRDefault="00840E41" w:rsidP="00A2527E">
      <w:pPr>
        <w:jc w:val="both"/>
        <w:rPr>
          <w:lang w:val="sr-Cyrl-CS"/>
        </w:rPr>
      </w:pPr>
      <w:r w:rsidRPr="00667B71">
        <w:rPr>
          <w:lang w:val="sr-Cyrl-CS"/>
        </w:rPr>
        <w:t xml:space="preserve">- да понуђач гарантује да </w:t>
      </w:r>
      <w:r>
        <w:rPr>
          <w:lang w:val="sr-Cyrl-CS"/>
        </w:rPr>
        <w:t>нема забрану обављања делатности која је на снази у време подношења понуде.</w:t>
      </w:r>
    </w:p>
    <w:p w:rsidR="00152D84" w:rsidRDefault="00152D84" w:rsidP="00840E41">
      <w:pPr>
        <w:ind w:right="-360"/>
        <w:rPr>
          <w:lang w:val="sr-Cyrl-CS"/>
        </w:rPr>
      </w:pPr>
    </w:p>
    <w:p w:rsidR="00596022" w:rsidRDefault="00596022" w:rsidP="00840E41">
      <w:pPr>
        <w:ind w:right="-360"/>
        <w:rPr>
          <w:lang w:val="sr-Cyrl-CS"/>
        </w:rPr>
      </w:pPr>
    </w:p>
    <w:p w:rsidR="00596022" w:rsidRPr="001F47E8" w:rsidRDefault="00596022" w:rsidP="00840E41">
      <w:pPr>
        <w:ind w:right="-360"/>
        <w:rPr>
          <w:lang w:val="sr-Cyrl-CS"/>
        </w:rPr>
      </w:pPr>
    </w:p>
    <w:p w:rsidR="00A2527E" w:rsidRDefault="00A2527E" w:rsidP="00A2527E">
      <w:pPr>
        <w:rPr>
          <w:lang w:val="ru-RU"/>
        </w:rPr>
      </w:pPr>
    </w:p>
    <w:p w:rsidR="00840E41" w:rsidRPr="00667B71" w:rsidRDefault="00840E41" w:rsidP="00A2527E">
      <w:pPr>
        <w:jc w:val="center"/>
        <w:rPr>
          <w:lang w:val="sr-Cyrl-CS"/>
        </w:rPr>
      </w:pPr>
      <w:r w:rsidRPr="00667B71">
        <w:rPr>
          <w:lang w:val="sr-Cyrl-CS"/>
        </w:rPr>
        <w:lastRenderedPageBreak/>
        <w:t>ИЗРАДА ПОНУДЕ</w:t>
      </w:r>
    </w:p>
    <w:p w:rsidR="00840E41" w:rsidRPr="00667B71" w:rsidRDefault="00840E41" w:rsidP="00840E41">
      <w:pPr>
        <w:jc w:val="center"/>
        <w:rPr>
          <w:lang w:val="sr-Cyrl-CS"/>
        </w:rPr>
      </w:pPr>
    </w:p>
    <w:p w:rsidR="00840E41" w:rsidRPr="00667B71" w:rsidRDefault="00840E41" w:rsidP="00A542F3">
      <w:pPr>
        <w:jc w:val="both"/>
        <w:rPr>
          <w:lang w:val="sr-Cyrl-CS"/>
        </w:rPr>
      </w:pPr>
      <w:r w:rsidRPr="00667B71">
        <w:rPr>
          <w:lang w:val="sr-Cyrl-CS"/>
        </w:rPr>
        <w:t>Понуде морају бити у целини припремљене у ск</w:t>
      </w:r>
      <w:r w:rsidR="00530EAA">
        <w:rPr>
          <w:lang w:val="sr-Cyrl-CS"/>
        </w:rPr>
        <w:t>ладу са Законом о јавним набав</w:t>
      </w:r>
      <w:r w:rsidRPr="00667B71">
        <w:rPr>
          <w:lang w:val="sr-Cyrl-CS"/>
        </w:rPr>
        <w:t>кама ("Сл. гласник РС" број 124/2012</w:t>
      </w:r>
      <w:r>
        <w:rPr>
          <w:lang w:val="sr-Cyrl-CS"/>
        </w:rPr>
        <w:t>,</w:t>
      </w:r>
      <w:r w:rsidR="00530EAA">
        <w:rPr>
          <w:lang w:val="sr-Cyrl-CS"/>
        </w:rPr>
        <w:t xml:space="preserve"> </w:t>
      </w:r>
      <w:r>
        <w:rPr>
          <w:lang w:val="sr-Latn-CS"/>
        </w:rPr>
        <w:t>14/2015 и</w:t>
      </w:r>
      <w:r>
        <w:rPr>
          <w:lang w:val="sr-Cyrl-CS"/>
        </w:rPr>
        <w:t xml:space="preserve"> 68/2015</w:t>
      </w:r>
      <w:r w:rsidRPr="00667B71">
        <w:rPr>
          <w:lang w:val="sr-Cyrl-CS"/>
        </w:rPr>
        <w:t>), позиво</w:t>
      </w:r>
      <w:r>
        <w:rPr>
          <w:lang w:val="sr-Cyrl-CS"/>
        </w:rPr>
        <w:t>м за подношење понуда и конкурс</w:t>
      </w:r>
      <w:r w:rsidRPr="00667B71">
        <w:rPr>
          <w:lang w:val="sr-Cyrl-CS"/>
        </w:rPr>
        <w:t>ном документацијом.</w:t>
      </w:r>
    </w:p>
    <w:p w:rsidR="00840E41" w:rsidRPr="00667B71" w:rsidRDefault="00840E41" w:rsidP="00A542F3">
      <w:pPr>
        <w:jc w:val="both"/>
        <w:rPr>
          <w:lang w:val="sr-Cyrl-CS"/>
        </w:rPr>
      </w:pPr>
      <w:r w:rsidRPr="00667B71">
        <w:rPr>
          <w:lang w:val="sr-Cyrl-CS"/>
        </w:rPr>
        <w:t>Понуђач треба да достави понуду у писаном облику.</w:t>
      </w:r>
    </w:p>
    <w:p w:rsidR="00840E41" w:rsidRPr="00667B71" w:rsidRDefault="00840E41" w:rsidP="00A542F3">
      <w:pPr>
        <w:jc w:val="both"/>
        <w:rPr>
          <w:lang w:val="sr-Cyrl-CS"/>
        </w:rPr>
      </w:pPr>
      <w:r w:rsidRPr="00667B71">
        <w:rPr>
          <w:lang w:val="sr-Cyrl-CS"/>
        </w:rPr>
        <w:t>Понуђач може поднети само једну понуду.</w:t>
      </w:r>
    </w:p>
    <w:p w:rsidR="00840E41" w:rsidRPr="00667B71" w:rsidRDefault="00840E41" w:rsidP="00A542F3">
      <w:pPr>
        <w:jc w:val="both"/>
        <w:rPr>
          <w:lang w:val="sr-Cyrl-CS"/>
        </w:rPr>
      </w:pPr>
      <w:r w:rsidRPr="00667B71">
        <w:rPr>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40E41" w:rsidRPr="00667B71" w:rsidRDefault="00840E41" w:rsidP="00A542F3">
      <w:pPr>
        <w:jc w:val="both"/>
        <w:rPr>
          <w:lang w:val="sr-Cyrl-CS"/>
        </w:rPr>
      </w:pPr>
      <w:r w:rsidRPr="00667B71">
        <w:rPr>
          <w:lang w:val="sr-Cyrl-CS"/>
        </w:rPr>
        <w:t>Понуду треба поднети на обрасцима садржаним у конкурсној документацији.</w:t>
      </w:r>
    </w:p>
    <w:p w:rsidR="00840E41" w:rsidRPr="00667B71" w:rsidRDefault="00840E41" w:rsidP="00A542F3">
      <w:pPr>
        <w:jc w:val="both"/>
        <w:rPr>
          <w:lang w:val="sr-Cyrl-CS"/>
        </w:rPr>
      </w:pPr>
      <w:r w:rsidRPr="00667B71">
        <w:rPr>
          <w:lang w:val="sr-Cyrl-CS"/>
        </w:rPr>
        <w:t>Обрасце дате у конкурсној документацији, односно податке који морају да буду њихов саставни део, понуђачи попуњавају читко, а овлашћено лице понуђача исте потписује и печатом оверава.</w:t>
      </w:r>
    </w:p>
    <w:p w:rsidR="00840E41" w:rsidRPr="00667B71" w:rsidRDefault="00840E41" w:rsidP="00A542F3">
      <w:pPr>
        <w:jc w:val="both"/>
        <w:rPr>
          <w:lang w:val="sr-Cyrl-CS"/>
        </w:rPr>
      </w:pPr>
      <w:r w:rsidRPr="00667B71">
        <w:rPr>
          <w:lang w:val="sr-Cyrl-CS"/>
        </w:rPr>
        <w:t xml:space="preserve">Потписивањем понуде Понуђач се изјашњава да </w:t>
      </w:r>
      <w:r w:rsidR="00D72E10">
        <w:rPr>
          <w:lang w:val="sr-Cyrl-CS"/>
        </w:rPr>
        <w:t>је у потпуности разумео и прих</w:t>
      </w:r>
      <w:r w:rsidRPr="00667B71">
        <w:rPr>
          <w:lang w:val="sr-Cyrl-CS"/>
        </w:rPr>
        <w:t>ватио све услове из конкурсне документације.</w:t>
      </w:r>
    </w:p>
    <w:p w:rsidR="00840E41" w:rsidRPr="00667B71" w:rsidRDefault="00840E41" w:rsidP="00A542F3">
      <w:pPr>
        <w:jc w:val="both"/>
        <w:rPr>
          <w:u w:val="single"/>
          <w:lang w:val="sr-Cyrl-CS"/>
        </w:rPr>
      </w:pPr>
      <w:r w:rsidRPr="00667B71">
        <w:rPr>
          <w:u w:val="single"/>
          <w:lang w:val="sr-Cyrl-CS"/>
        </w:rPr>
        <w:t>Евентуалне грешке, настале приликом попуњав</w:t>
      </w:r>
      <w:r w:rsidR="004B4137">
        <w:rPr>
          <w:u w:val="single"/>
          <w:lang w:val="sr-Cyrl-CS"/>
        </w:rPr>
        <w:t>ања образаца из конкурсне доку</w:t>
      </w:r>
      <w:r w:rsidRPr="00667B71">
        <w:rPr>
          <w:u w:val="single"/>
          <w:lang w:val="sr-Cyrl-CS"/>
        </w:rPr>
        <w:t>ментације и исправљане коректором или рукописом, морају се оверити печатом и потписом одговорног лица.</w:t>
      </w:r>
    </w:p>
    <w:p w:rsidR="00840E41" w:rsidRPr="00667B71" w:rsidRDefault="00840E41" w:rsidP="00A542F3">
      <w:pPr>
        <w:jc w:val="both"/>
        <w:rPr>
          <w:lang w:val="sr-Cyrl-CS"/>
        </w:rPr>
      </w:pPr>
    </w:p>
    <w:p w:rsidR="00840E41" w:rsidRPr="00667B71" w:rsidRDefault="00840E41" w:rsidP="00840E41">
      <w:pPr>
        <w:jc w:val="center"/>
        <w:rPr>
          <w:lang w:val="sr-Cyrl-CS"/>
        </w:rPr>
      </w:pPr>
      <w:r w:rsidRPr="00667B71">
        <w:rPr>
          <w:lang w:val="sr-Cyrl-CS"/>
        </w:rPr>
        <w:t>НАЧИН И РОК ДОСТАВЕ ПОНУДА</w:t>
      </w:r>
    </w:p>
    <w:p w:rsidR="00840E41" w:rsidRPr="00667B71" w:rsidRDefault="00840E41" w:rsidP="00840E41">
      <w:pPr>
        <w:rPr>
          <w:lang w:val="sr-Cyrl-CS"/>
        </w:rPr>
      </w:pPr>
    </w:p>
    <w:p w:rsidR="00840E41" w:rsidRPr="004A264D" w:rsidRDefault="00840E41" w:rsidP="00A542F3">
      <w:pPr>
        <w:jc w:val="both"/>
        <w:rPr>
          <w:color w:val="000000" w:themeColor="text1"/>
          <w:lang w:val="sr-Cyrl-CS"/>
        </w:rPr>
      </w:pPr>
      <w:r w:rsidRPr="00667B71">
        <w:rPr>
          <w:lang w:val="sr-Cyrl-CS"/>
        </w:rPr>
        <w:t>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непосредно или путем поште на адресу Наручиоц</w:t>
      </w:r>
      <w:r w:rsidR="00F3478B">
        <w:rPr>
          <w:lang w:val="sr-Cyrl-CS"/>
        </w:rPr>
        <w:t>а: Установа "Геронтолошки цен</w:t>
      </w:r>
      <w:r w:rsidRPr="00667B71">
        <w:rPr>
          <w:lang w:val="sr-Cyrl-CS"/>
        </w:rPr>
        <w:t>тар Београд", Београд-</w:t>
      </w:r>
      <w:r w:rsidR="00530F73">
        <w:rPr>
          <w:lang w:val="sr-Cyrl-CS"/>
        </w:rPr>
        <w:t xml:space="preserve"> </w:t>
      </w:r>
      <w:r w:rsidRPr="00667B71">
        <w:rPr>
          <w:lang w:val="sr-Cyrl-CS"/>
        </w:rPr>
        <w:t>Земун, Марије Бурсаћ 49, са на</w:t>
      </w:r>
      <w:r w:rsidR="0030007B">
        <w:rPr>
          <w:lang w:val="sr-Cyrl-CS"/>
        </w:rPr>
        <w:t>знаком</w:t>
      </w:r>
      <w:r w:rsidR="0030007B" w:rsidRPr="00CC4D18">
        <w:rPr>
          <w:color w:val="FF0000"/>
          <w:lang w:val="sr-Cyrl-CS"/>
        </w:rPr>
        <w:t>:</w:t>
      </w:r>
      <w:r w:rsidR="00CC4D18">
        <w:rPr>
          <w:color w:val="FF0000"/>
        </w:rPr>
        <w:t xml:space="preserve"> </w:t>
      </w:r>
      <w:r w:rsidR="0030007B" w:rsidRPr="004A264D">
        <w:rPr>
          <w:color w:val="000000" w:themeColor="text1"/>
          <w:lang w:val="sr-Cyrl-CS"/>
        </w:rPr>
        <w:t>"</w:t>
      </w:r>
      <w:r w:rsidR="00CC4D18" w:rsidRPr="004A264D">
        <w:rPr>
          <w:color w:val="000000" w:themeColor="text1"/>
        </w:rPr>
        <w:t xml:space="preserve"> </w:t>
      </w:r>
      <w:r w:rsidR="0030007B" w:rsidRPr="004A264D">
        <w:rPr>
          <w:color w:val="000000" w:themeColor="text1"/>
          <w:lang w:val="sr-Cyrl-CS"/>
        </w:rPr>
        <w:t xml:space="preserve">Понуда, редни број ЈН </w:t>
      </w:r>
      <w:r w:rsidR="004A264D" w:rsidRPr="004A264D">
        <w:rPr>
          <w:color w:val="000000" w:themeColor="text1"/>
        </w:rPr>
        <w:t>2</w:t>
      </w:r>
      <w:r w:rsidR="0030007B" w:rsidRPr="004A264D">
        <w:rPr>
          <w:color w:val="000000" w:themeColor="text1"/>
          <w:lang w:val="sr-Cyrl-CS"/>
        </w:rPr>
        <w:t>/201</w:t>
      </w:r>
      <w:r w:rsidR="00CC4D18" w:rsidRPr="004A264D">
        <w:rPr>
          <w:color w:val="000000" w:themeColor="text1"/>
        </w:rPr>
        <w:t>8</w:t>
      </w:r>
      <w:r w:rsidR="0030007B" w:rsidRPr="004A264D">
        <w:rPr>
          <w:color w:val="000000" w:themeColor="text1"/>
          <w:lang w:val="sr-Cyrl-CS"/>
        </w:rPr>
        <w:t xml:space="preserve"> ОД  1</w:t>
      </w:r>
      <w:r w:rsidR="004A264D" w:rsidRPr="004A264D">
        <w:rPr>
          <w:color w:val="000000" w:themeColor="text1"/>
        </w:rPr>
        <w:t>3</w:t>
      </w:r>
      <w:r w:rsidR="0030007B" w:rsidRPr="004A264D">
        <w:rPr>
          <w:color w:val="000000" w:themeColor="text1"/>
          <w:lang w:val="sr-Cyrl-CS"/>
        </w:rPr>
        <w:t>.</w:t>
      </w:r>
      <w:r w:rsidR="00F3478B" w:rsidRPr="004A264D">
        <w:rPr>
          <w:color w:val="000000" w:themeColor="text1"/>
          <w:lang w:val="sr-Cyrl-CS"/>
        </w:rPr>
        <w:t>03.201</w:t>
      </w:r>
      <w:r w:rsidR="00CC4D18" w:rsidRPr="004A264D">
        <w:rPr>
          <w:color w:val="000000" w:themeColor="text1"/>
        </w:rPr>
        <w:t>8</w:t>
      </w:r>
      <w:r w:rsidRPr="004A264D">
        <w:rPr>
          <w:color w:val="000000" w:themeColor="text1"/>
          <w:lang w:val="sr-Cyrl-CS"/>
        </w:rPr>
        <w:t>. -КОМИСИЈСКИ ОТВОРИТИ-"</w:t>
      </w:r>
    </w:p>
    <w:p w:rsidR="00840E41" w:rsidRPr="004A264D" w:rsidRDefault="00840E41" w:rsidP="00A542F3">
      <w:pPr>
        <w:jc w:val="both"/>
        <w:rPr>
          <w:color w:val="000000" w:themeColor="text1"/>
          <w:lang w:val="sr-Cyrl-CS"/>
        </w:rPr>
      </w:pPr>
      <w:r w:rsidRPr="004A264D">
        <w:rPr>
          <w:color w:val="000000" w:themeColor="text1"/>
          <w:lang w:val="sr-Cyrl-CS"/>
        </w:rPr>
        <w:t>На полеђини коверте (пошиљке) треба навести назив и адресу понуђача.</w:t>
      </w:r>
    </w:p>
    <w:p w:rsidR="00840E41" w:rsidRPr="00CC4D18" w:rsidRDefault="00840E41" w:rsidP="00A542F3">
      <w:pPr>
        <w:jc w:val="both"/>
        <w:rPr>
          <w:color w:val="FF0000"/>
          <w:lang w:val="sr-Cyrl-CS"/>
        </w:rPr>
      </w:pPr>
    </w:p>
    <w:p w:rsidR="00840E41" w:rsidRPr="0008047C" w:rsidRDefault="00840E41" w:rsidP="00A542F3">
      <w:pPr>
        <w:jc w:val="both"/>
        <w:rPr>
          <w:color w:val="000000" w:themeColor="text1"/>
          <w:u w:val="single"/>
          <w:lang w:val="sr-Cyrl-CS"/>
        </w:rPr>
      </w:pPr>
      <w:r w:rsidRPr="0008047C">
        <w:rPr>
          <w:color w:val="000000" w:themeColor="text1"/>
          <w:u w:val="single"/>
          <w:lang w:val="sr-Cyrl-CS"/>
        </w:rPr>
        <w:t>Понуда се сматра благовременом ак</w:t>
      </w:r>
      <w:r w:rsidR="0030007B" w:rsidRPr="0008047C">
        <w:rPr>
          <w:color w:val="000000" w:themeColor="text1"/>
          <w:u w:val="single"/>
          <w:lang w:val="sr-Cyrl-CS"/>
        </w:rPr>
        <w:t>о је Наручилац исту примио до 2</w:t>
      </w:r>
      <w:r w:rsidR="000C5690" w:rsidRPr="0008047C">
        <w:rPr>
          <w:color w:val="000000" w:themeColor="text1"/>
          <w:u w:val="single"/>
        </w:rPr>
        <w:t>3</w:t>
      </w:r>
      <w:r w:rsidRPr="0008047C">
        <w:rPr>
          <w:color w:val="000000" w:themeColor="text1"/>
          <w:u w:val="single"/>
          <w:lang w:val="sr-Cyrl-CS"/>
        </w:rPr>
        <w:t>.</w:t>
      </w:r>
      <w:r w:rsidR="00F3478B" w:rsidRPr="0008047C">
        <w:rPr>
          <w:color w:val="000000" w:themeColor="text1"/>
          <w:u w:val="single"/>
          <w:lang w:val="sr-Cyrl-CS"/>
        </w:rPr>
        <w:t>03.201</w:t>
      </w:r>
      <w:r w:rsidR="00CC4D18" w:rsidRPr="0008047C">
        <w:rPr>
          <w:color w:val="000000" w:themeColor="text1"/>
          <w:u w:val="single"/>
        </w:rPr>
        <w:t>8</w:t>
      </w:r>
      <w:r w:rsidRPr="0008047C">
        <w:rPr>
          <w:color w:val="000000" w:themeColor="text1"/>
          <w:u w:val="single"/>
          <w:lang w:val="sr-Cyrl-CS"/>
        </w:rPr>
        <w:t>.год. до 10,00  часова.</w:t>
      </w:r>
    </w:p>
    <w:p w:rsidR="00840E41" w:rsidRPr="00667B71" w:rsidRDefault="00840E41" w:rsidP="00A542F3">
      <w:pPr>
        <w:jc w:val="both"/>
        <w:rPr>
          <w:u w:val="single"/>
          <w:lang w:val="sr-Cyrl-CS"/>
        </w:rPr>
      </w:pPr>
    </w:p>
    <w:p w:rsidR="00840E41" w:rsidRPr="00667B71" w:rsidRDefault="00840E41" w:rsidP="00A542F3">
      <w:pPr>
        <w:jc w:val="both"/>
        <w:rPr>
          <w:lang w:val="sr-Cyrl-CS"/>
        </w:rPr>
      </w:pPr>
      <w:r w:rsidRPr="00667B71">
        <w:rPr>
          <w:lang w:val="sr-Cyrl-CS"/>
        </w:rPr>
        <w:t>Неблаговременом понудом ће се сматрати она понуда коју је Наручилац примио након истека рока за подношење понуда.</w:t>
      </w:r>
    </w:p>
    <w:p w:rsidR="00840E41" w:rsidRPr="00667B71" w:rsidRDefault="00840E41" w:rsidP="00A542F3">
      <w:pPr>
        <w:jc w:val="both"/>
        <w:rPr>
          <w:lang w:val="sr-Cyrl-CS"/>
        </w:rPr>
      </w:pPr>
      <w:r w:rsidRPr="00667B71">
        <w:rPr>
          <w:lang w:val="sr-Cyrl-CS"/>
        </w:rPr>
        <w:t>Неблаговремене понуде комисија за јавну набавку Наручиоца ће, по окончању поступка отварања понуда, вратити неотворене понуђачу са назнаком да су поднете неблаговремено.</w:t>
      </w:r>
    </w:p>
    <w:p w:rsidR="00783CFA" w:rsidRDefault="00783CFA" w:rsidP="00840E41">
      <w:pPr>
        <w:jc w:val="center"/>
        <w:rPr>
          <w:lang w:val="sr-Cyrl-CS"/>
        </w:rPr>
      </w:pPr>
    </w:p>
    <w:p w:rsidR="00840E41" w:rsidRPr="00667B71" w:rsidRDefault="00840E41" w:rsidP="00840E41">
      <w:pPr>
        <w:jc w:val="center"/>
        <w:rPr>
          <w:lang w:val="sr-Cyrl-CS"/>
        </w:rPr>
      </w:pPr>
      <w:r w:rsidRPr="00667B71">
        <w:rPr>
          <w:lang w:val="sr-Cyrl-CS"/>
        </w:rPr>
        <w:t>ОТВАРАЊЕ ПОНУДА</w:t>
      </w:r>
    </w:p>
    <w:p w:rsidR="00840E41" w:rsidRPr="00667B71" w:rsidRDefault="00840E41" w:rsidP="00840E41">
      <w:pPr>
        <w:rPr>
          <w:lang w:val="sr-Cyrl-CS"/>
        </w:rPr>
      </w:pPr>
    </w:p>
    <w:p w:rsidR="00840E41" w:rsidRPr="008B4A03" w:rsidRDefault="00840E41" w:rsidP="00783CFA">
      <w:pPr>
        <w:jc w:val="both"/>
        <w:rPr>
          <w:color w:val="000000" w:themeColor="text1"/>
          <w:u w:val="single"/>
          <w:lang w:val="sr-Cyrl-CS"/>
        </w:rPr>
      </w:pPr>
      <w:r w:rsidRPr="008B4A03">
        <w:rPr>
          <w:color w:val="000000" w:themeColor="text1"/>
          <w:u w:val="single"/>
          <w:lang w:val="sr-Cyrl-CS"/>
        </w:rPr>
        <w:t>Отварање понуда ће се обавити јавно, по истеку рока за подношење понуда, дана</w:t>
      </w:r>
      <w:r w:rsidR="00783CFA" w:rsidRPr="008B4A03">
        <w:rPr>
          <w:color w:val="000000" w:themeColor="text1"/>
          <w:u w:val="single"/>
          <w:lang w:val="sr-Cyrl-CS"/>
        </w:rPr>
        <w:t xml:space="preserve"> </w:t>
      </w:r>
      <w:r w:rsidR="0030007B" w:rsidRPr="008B4A03">
        <w:rPr>
          <w:color w:val="000000" w:themeColor="text1"/>
          <w:u w:val="single"/>
          <w:lang w:val="sr-Cyrl-CS"/>
        </w:rPr>
        <w:t>2</w:t>
      </w:r>
      <w:r w:rsidR="000C5690" w:rsidRPr="008B4A03">
        <w:rPr>
          <w:color w:val="000000" w:themeColor="text1"/>
          <w:u w:val="single"/>
        </w:rPr>
        <w:t>3</w:t>
      </w:r>
      <w:r w:rsidRPr="008B4A03">
        <w:rPr>
          <w:color w:val="000000" w:themeColor="text1"/>
          <w:u w:val="single"/>
          <w:lang w:val="sr-Cyrl-CS"/>
        </w:rPr>
        <w:t>.</w:t>
      </w:r>
      <w:r w:rsidR="00F3478B" w:rsidRPr="008B4A03">
        <w:rPr>
          <w:color w:val="000000" w:themeColor="text1"/>
          <w:u w:val="single"/>
          <w:lang w:val="sr-Cyrl-CS"/>
        </w:rPr>
        <w:t>03.201</w:t>
      </w:r>
      <w:r w:rsidR="00326EFF" w:rsidRPr="008B4A03">
        <w:rPr>
          <w:color w:val="000000" w:themeColor="text1"/>
          <w:u w:val="single"/>
          <w:lang w:val="sr-Cyrl-CS"/>
        </w:rPr>
        <w:t>8</w:t>
      </w:r>
      <w:r w:rsidRPr="008B4A03">
        <w:rPr>
          <w:color w:val="000000" w:themeColor="text1"/>
          <w:u w:val="single"/>
          <w:lang w:val="sr-Cyrl-CS"/>
        </w:rPr>
        <w:t>.год. у  10,15 часова, на адреси Наручиоца.</w:t>
      </w:r>
    </w:p>
    <w:p w:rsidR="00840E41" w:rsidRPr="00CC79CE" w:rsidRDefault="00840E41" w:rsidP="00783CFA">
      <w:pPr>
        <w:jc w:val="both"/>
        <w:rPr>
          <w:u w:val="single"/>
          <w:lang w:val="sr-Cyrl-CS"/>
        </w:rPr>
      </w:pPr>
      <w:r w:rsidRPr="00667B71">
        <w:rPr>
          <w:lang w:val="sr-Cyrl-CS"/>
        </w:rPr>
        <w:t>Отварање понуда је јавно и може присуствовати свако заинтересовано лице.</w:t>
      </w:r>
    </w:p>
    <w:p w:rsidR="00840E41" w:rsidRPr="00667B71" w:rsidRDefault="00840E41" w:rsidP="00783CFA">
      <w:pPr>
        <w:jc w:val="both"/>
        <w:rPr>
          <w:lang w:val="sr-Cyrl-CS"/>
        </w:rPr>
      </w:pPr>
      <w:r w:rsidRPr="00667B71">
        <w:rPr>
          <w:lang w:val="sr-Cyrl-CS"/>
        </w:rPr>
        <w:t>У поступку отварања понуда активно могу учес</w:t>
      </w:r>
      <w:r w:rsidR="00F3478B">
        <w:rPr>
          <w:lang w:val="sr-Cyrl-CS"/>
        </w:rPr>
        <w:t>твовати само овлашћени представ</w:t>
      </w:r>
      <w:r w:rsidRPr="00667B71">
        <w:rPr>
          <w:lang w:val="sr-Cyrl-CS"/>
        </w:rPr>
        <w:t>ници понуђача.</w:t>
      </w:r>
    </w:p>
    <w:p w:rsidR="00840E41" w:rsidRPr="00667B71" w:rsidRDefault="00840E41" w:rsidP="00783CFA">
      <w:pPr>
        <w:jc w:val="both"/>
        <w:rPr>
          <w:lang w:val="sr-Cyrl-CS"/>
        </w:rPr>
      </w:pPr>
      <w:r w:rsidRPr="00667B71">
        <w:rPr>
          <w:lang w:val="sr-Cyrl-CS"/>
        </w:rPr>
        <w:t>Представник понуђача дужан је да достави уредно оверено овлашћење за учествовање у отварању понуда.</w:t>
      </w:r>
    </w:p>
    <w:p w:rsidR="00840E41" w:rsidRDefault="00840E41" w:rsidP="00840E41">
      <w:pPr>
        <w:jc w:val="center"/>
        <w:rPr>
          <w:lang w:val="sr-Cyrl-CS"/>
        </w:rPr>
      </w:pPr>
    </w:p>
    <w:p w:rsidR="00530F73" w:rsidRPr="00667B71" w:rsidRDefault="00530F73" w:rsidP="00840E41">
      <w:pPr>
        <w:jc w:val="center"/>
        <w:rPr>
          <w:lang w:val="sr-Cyrl-CS"/>
        </w:rPr>
      </w:pPr>
    </w:p>
    <w:p w:rsidR="00840E41" w:rsidRPr="00667B71" w:rsidRDefault="00840E41" w:rsidP="00840E41">
      <w:pPr>
        <w:jc w:val="center"/>
        <w:rPr>
          <w:lang w:val="sr-Cyrl-CS"/>
        </w:rPr>
      </w:pPr>
    </w:p>
    <w:p w:rsidR="002E7977" w:rsidRPr="00667B71" w:rsidRDefault="00840E41" w:rsidP="002E7977">
      <w:pPr>
        <w:jc w:val="center"/>
        <w:rPr>
          <w:lang w:val="sr-Cyrl-CS"/>
        </w:rPr>
      </w:pPr>
      <w:r w:rsidRPr="00667B71">
        <w:rPr>
          <w:lang w:val="sr-Cyrl-CS"/>
        </w:rPr>
        <w:lastRenderedPageBreak/>
        <w:t>ИЗМЕНА, ДОПУНА И ОПОЗИВ ПОНУДЕ</w:t>
      </w:r>
    </w:p>
    <w:p w:rsidR="00840E41" w:rsidRPr="00667B71" w:rsidRDefault="00840E41" w:rsidP="00C66B03">
      <w:pPr>
        <w:jc w:val="both"/>
        <w:rPr>
          <w:lang w:val="sr-Cyrl-CS"/>
        </w:rPr>
      </w:pPr>
      <w:r w:rsidRPr="00667B71">
        <w:rPr>
          <w:lang w:val="sr-Cyrl-CS"/>
        </w:rPr>
        <w:t>У складу са  чланом 87. став 6. ЗЈН, понуђач може у року за подношење понуде да  допуни, измени или опозове своју понуду. Измена, допуна или повлачење понуде је пуноважно ако Наручилац прими допуну понуде</w:t>
      </w:r>
      <w:r w:rsidR="002E7977">
        <w:rPr>
          <w:lang w:val="sr-Cyrl-CS"/>
        </w:rPr>
        <w:t>, измењену понуду или обавеште</w:t>
      </w:r>
      <w:r w:rsidRPr="00667B71">
        <w:rPr>
          <w:lang w:val="sr-Cyrl-CS"/>
        </w:rPr>
        <w:t>ње о опозиву понуде пре истека рока за подношење понуда.</w:t>
      </w:r>
    </w:p>
    <w:p w:rsidR="00840E41" w:rsidRPr="00667B71" w:rsidRDefault="00840E41" w:rsidP="00C66B03">
      <w:pPr>
        <w:jc w:val="both"/>
        <w:rPr>
          <w:lang w:val="sr-Cyrl-CS"/>
        </w:rPr>
      </w:pPr>
      <w:r w:rsidRPr="00667B71">
        <w:rPr>
          <w:lang w:val="sr-Cyrl-CS"/>
        </w:rPr>
        <w:t>Измена, допуна или опозив понуде се врши на н</w:t>
      </w:r>
      <w:r w:rsidR="00C66B03">
        <w:rPr>
          <w:lang w:val="sr-Cyrl-CS"/>
        </w:rPr>
        <w:t>ачин одређен за подношење пону</w:t>
      </w:r>
      <w:r w:rsidRPr="00667B71">
        <w:rPr>
          <w:lang w:val="sr-Cyrl-CS"/>
        </w:rPr>
        <w:t>де.</w:t>
      </w:r>
    </w:p>
    <w:p w:rsidR="00840E41" w:rsidRPr="00667B71" w:rsidRDefault="00840E41" w:rsidP="00C66B03">
      <w:pPr>
        <w:jc w:val="both"/>
        <w:rPr>
          <w:lang w:val="sr-Cyrl-CS"/>
        </w:rPr>
      </w:pPr>
      <w:r w:rsidRPr="00667B71">
        <w:rPr>
          <w:lang w:val="sr-Cyrl-CS"/>
        </w:rPr>
        <w:t>Понуда се не може допунити, изменити или опозвати након истека рока за подношење понуда.</w:t>
      </w:r>
    </w:p>
    <w:p w:rsidR="00840E41" w:rsidRPr="00667B71" w:rsidRDefault="00840E41" w:rsidP="00840E41">
      <w:pPr>
        <w:rPr>
          <w:lang w:val="sr-Cyrl-CS"/>
        </w:rPr>
      </w:pPr>
    </w:p>
    <w:p w:rsidR="00840E41" w:rsidRPr="00667B71" w:rsidRDefault="00840E41" w:rsidP="00840E41">
      <w:pPr>
        <w:jc w:val="center"/>
        <w:rPr>
          <w:lang w:val="sr-Cyrl-CS"/>
        </w:rPr>
      </w:pPr>
      <w:r w:rsidRPr="00667B71">
        <w:rPr>
          <w:lang w:val="sr-Cyrl-CS"/>
        </w:rPr>
        <w:t>ОБЈАШЊЕЊА КОНКУРСНЕ ДОКУМЕНТАЦИЈЕ</w:t>
      </w:r>
    </w:p>
    <w:p w:rsidR="00840E41" w:rsidRPr="00667B71" w:rsidRDefault="00840E41" w:rsidP="00157990">
      <w:pPr>
        <w:jc w:val="both"/>
        <w:rPr>
          <w:lang w:val="sr-Cyrl-CS"/>
        </w:rPr>
      </w:pPr>
      <w:r w:rsidRPr="00667B71">
        <w:rPr>
          <w:lang w:val="sr-Cyrl-CS"/>
        </w:rPr>
        <w:t>Све додатне информације или појашњења у вези са припремањем понуде заинтересована лица могу тражити у писаном облику и то најкасније пет дана пре истека рока за подношење понуда.</w:t>
      </w:r>
    </w:p>
    <w:p w:rsidR="00840E41" w:rsidRPr="00667B71" w:rsidRDefault="00840E41" w:rsidP="00157990">
      <w:pPr>
        <w:jc w:val="both"/>
        <w:rPr>
          <w:lang w:val="sr-Cyrl-CS"/>
        </w:rPr>
      </w:pPr>
      <w:r w:rsidRPr="00667B71">
        <w:rPr>
          <w:lang w:val="sr-Cyrl-CS"/>
        </w:rPr>
        <w:t>Сва комуникација у поступку јавне набавке врши се на начин одређен чланом 20. ЗЈН.</w:t>
      </w:r>
    </w:p>
    <w:p w:rsidR="00840E41" w:rsidRPr="00667B71" w:rsidRDefault="00840E41" w:rsidP="00157990">
      <w:pPr>
        <w:jc w:val="both"/>
        <w:rPr>
          <w:lang w:val="sr-Cyrl-CS"/>
        </w:rPr>
      </w:pPr>
      <w:r w:rsidRPr="00667B71">
        <w:rPr>
          <w:lang w:val="sr-Cyrl-CS"/>
        </w:rPr>
        <w:t>Наручилац ће у року од три дана од дана прије</w:t>
      </w:r>
      <w:r w:rsidR="00157990">
        <w:rPr>
          <w:lang w:val="sr-Cyrl-CS"/>
        </w:rPr>
        <w:t>ма захтева писаним путем одгово</w:t>
      </w:r>
      <w:r w:rsidRPr="00667B71">
        <w:rPr>
          <w:lang w:val="sr-Cyrl-CS"/>
        </w:rPr>
        <w:t>рити заинтересованом лицу, као и свим осталим л</w:t>
      </w:r>
      <w:r w:rsidR="00157990">
        <w:rPr>
          <w:lang w:val="sr-Cyrl-CS"/>
        </w:rPr>
        <w:t>ицима за која Наручилац има са</w:t>
      </w:r>
      <w:r w:rsidRPr="00667B71">
        <w:rPr>
          <w:lang w:val="sr-Cyrl-CS"/>
        </w:rPr>
        <w:t>знања да су узела учешће у предметном поступку</w:t>
      </w:r>
      <w:r w:rsidR="00157990">
        <w:rPr>
          <w:lang w:val="sr-Cyrl-CS"/>
        </w:rPr>
        <w:t xml:space="preserve"> јавне набавке преузимањем кон</w:t>
      </w:r>
      <w:r w:rsidRPr="00667B71">
        <w:rPr>
          <w:lang w:val="sr-Cyrl-CS"/>
        </w:rPr>
        <w:t>курсне документације уз истовремену обавезу објављивања информације на Порталу УЈН и на својој интернет страници www.ugcb.co.rs.</w:t>
      </w:r>
    </w:p>
    <w:p w:rsidR="00840E41" w:rsidRPr="004A264D" w:rsidRDefault="00840E41" w:rsidP="00157990">
      <w:pPr>
        <w:jc w:val="both"/>
        <w:rPr>
          <w:color w:val="000000" w:themeColor="text1"/>
          <w:lang w:val="sr-Cyrl-CS"/>
        </w:rPr>
      </w:pPr>
      <w:r w:rsidRPr="00667B71">
        <w:rPr>
          <w:lang w:val="sr-Cyrl-CS"/>
        </w:rPr>
        <w:t>Питања треба упутити</w:t>
      </w:r>
      <w:r>
        <w:rPr>
          <w:lang w:val="sr-Cyrl-CS"/>
        </w:rPr>
        <w:t xml:space="preserve"> </w:t>
      </w:r>
      <w:r w:rsidRPr="00667B71">
        <w:rPr>
          <w:lang w:val="sr-Cyrl-CS"/>
        </w:rPr>
        <w:t>на адресу Установе "Геронтолошки центар Београд" Београд-</w:t>
      </w:r>
      <w:r w:rsidR="00530F73">
        <w:rPr>
          <w:lang w:val="sr-Cyrl-CS"/>
        </w:rPr>
        <w:t xml:space="preserve"> </w:t>
      </w:r>
      <w:r w:rsidRPr="00667B71">
        <w:rPr>
          <w:lang w:val="sr-Cyrl-CS"/>
        </w:rPr>
        <w:t>Земун, Марије Бурсаћ 49, са назнаком: "</w:t>
      </w:r>
      <w:r w:rsidR="004A264D">
        <w:t xml:space="preserve"> </w:t>
      </w:r>
      <w:r w:rsidRPr="004A264D">
        <w:rPr>
          <w:color w:val="000000" w:themeColor="text1"/>
          <w:lang w:val="sr-Cyrl-CS"/>
        </w:rPr>
        <w:t>За ком</w:t>
      </w:r>
      <w:r w:rsidR="0030007B" w:rsidRPr="004A264D">
        <w:rPr>
          <w:color w:val="000000" w:themeColor="text1"/>
          <w:lang w:val="sr-Cyrl-CS"/>
        </w:rPr>
        <w:t>исију-</w:t>
      </w:r>
      <w:r w:rsidR="00436BAB" w:rsidRPr="004A264D">
        <w:rPr>
          <w:color w:val="000000" w:themeColor="text1"/>
        </w:rPr>
        <w:t xml:space="preserve"> </w:t>
      </w:r>
      <w:r w:rsidR="004A264D" w:rsidRPr="004A264D">
        <w:rPr>
          <w:color w:val="000000" w:themeColor="text1"/>
          <w:lang w:val="sr-Cyrl-CS"/>
        </w:rPr>
        <w:t>Питања у поступку ЈН</w:t>
      </w:r>
      <w:r w:rsidR="0030007B" w:rsidRPr="004A264D">
        <w:rPr>
          <w:color w:val="000000" w:themeColor="text1"/>
          <w:lang w:val="sr-Cyrl-CS"/>
        </w:rPr>
        <w:t>МВ:</w:t>
      </w:r>
      <w:r w:rsidR="00096733" w:rsidRPr="004A264D">
        <w:rPr>
          <w:color w:val="000000" w:themeColor="text1"/>
        </w:rPr>
        <w:t xml:space="preserve"> 2</w:t>
      </w:r>
      <w:r w:rsidR="00F3478B" w:rsidRPr="004A264D">
        <w:rPr>
          <w:color w:val="000000" w:themeColor="text1"/>
          <w:lang w:val="sr-Cyrl-CS"/>
        </w:rPr>
        <w:t>/201</w:t>
      </w:r>
      <w:r w:rsidR="00436BAB" w:rsidRPr="004A264D">
        <w:rPr>
          <w:color w:val="000000" w:themeColor="text1"/>
        </w:rPr>
        <w:t>8</w:t>
      </w:r>
      <w:r w:rsidR="00CC663C" w:rsidRPr="004A264D">
        <w:rPr>
          <w:color w:val="000000" w:themeColor="text1"/>
          <w:lang w:val="sr-Cyrl-CS"/>
        </w:rPr>
        <w:t>"</w:t>
      </w:r>
      <w:r w:rsidRPr="004A264D">
        <w:rPr>
          <w:color w:val="000000" w:themeColor="text1"/>
          <w:lang w:val="sr-Cyrl-CS"/>
        </w:rPr>
        <w:t>, послати факсом на тел. број: 011/26</w:t>
      </w:r>
      <w:r w:rsidR="00436BAB" w:rsidRPr="004A264D">
        <w:rPr>
          <w:color w:val="000000" w:themeColor="text1"/>
        </w:rPr>
        <w:t>0</w:t>
      </w:r>
      <w:r w:rsidRPr="004A264D">
        <w:rPr>
          <w:color w:val="000000" w:themeColor="text1"/>
          <w:lang w:val="sr-Cyrl-CS"/>
        </w:rPr>
        <w:t>4-</w:t>
      </w:r>
      <w:r w:rsidR="00436BAB" w:rsidRPr="004A264D">
        <w:rPr>
          <w:color w:val="000000" w:themeColor="text1"/>
        </w:rPr>
        <w:t>928</w:t>
      </w:r>
      <w:r w:rsidRPr="004A264D">
        <w:rPr>
          <w:color w:val="000000" w:themeColor="text1"/>
          <w:lang w:val="sr-Cyrl-CS"/>
        </w:rPr>
        <w:t xml:space="preserve"> или електронском поштом на </w:t>
      </w:r>
      <w:r w:rsidR="000659A8" w:rsidRPr="004A264D">
        <w:rPr>
          <w:color w:val="000000" w:themeColor="text1"/>
        </w:rPr>
        <w:t>e</w:t>
      </w:r>
      <w:r w:rsidRPr="004A264D">
        <w:rPr>
          <w:color w:val="000000" w:themeColor="text1"/>
          <w:lang w:val="sr-Cyrl-CS"/>
        </w:rPr>
        <w:t xml:space="preserve">-mail адресу: </w:t>
      </w:r>
      <w:r w:rsidR="00157990" w:rsidRPr="004A264D">
        <w:rPr>
          <w:color w:val="000000" w:themeColor="text1"/>
          <w:lang w:val="sr-Latn-CS"/>
        </w:rPr>
        <w:t>djordjevicm</w:t>
      </w:r>
      <w:r w:rsidRPr="004A264D">
        <w:rPr>
          <w:color w:val="000000" w:themeColor="text1"/>
          <w:lang w:val="sr-Cyrl-CS"/>
        </w:rPr>
        <w:t>@ugcb.rs.</w:t>
      </w:r>
    </w:p>
    <w:p w:rsidR="00840E41" w:rsidRPr="00BD54C9" w:rsidRDefault="00840E41" w:rsidP="00157990">
      <w:pPr>
        <w:jc w:val="both"/>
        <w:rPr>
          <w:b/>
          <w:u w:val="single"/>
          <w:lang w:val="sr-Cyrl-CS"/>
        </w:rPr>
      </w:pPr>
      <w:r w:rsidRPr="00BD54C9">
        <w:rPr>
          <w:b/>
          <w:lang w:val="sr-Cyrl-CS"/>
        </w:rPr>
        <w:t xml:space="preserve">Тражење додатних информација и појашњења телефоном, у вези са конкурсном документацијом и припремом понуде, </w:t>
      </w:r>
      <w:r w:rsidRPr="00BD54C9">
        <w:rPr>
          <w:b/>
          <w:u w:val="single"/>
          <w:lang w:val="sr-Cyrl-CS"/>
        </w:rPr>
        <w:t>није дозвољено.</w:t>
      </w:r>
    </w:p>
    <w:p w:rsidR="00840E41" w:rsidRPr="00667B71" w:rsidRDefault="00840E41" w:rsidP="00840E41">
      <w:pPr>
        <w:rPr>
          <w:lang w:val="sr-Cyrl-CS"/>
        </w:rPr>
      </w:pPr>
    </w:p>
    <w:p w:rsidR="00276D0D" w:rsidRDefault="00276D0D" w:rsidP="00276D0D">
      <w:pPr>
        <w:jc w:val="center"/>
        <w:rPr>
          <w:lang w:val="sr-Cyrl-CS"/>
        </w:rPr>
      </w:pPr>
      <w:r>
        <w:rPr>
          <w:lang w:val="sr-Cyrl-CS"/>
        </w:rPr>
        <w:t>ИЗМЕНА И ДОПУНА КОНКУРСНЕ ДОКУМЕНТАЦИЈЕ</w:t>
      </w:r>
    </w:p>
    <w:p w:rsidR="00276D0D" w:rsidRDefault="00276D0D" w:rsidP="00276D0D">
      <w:pPr>
        <w:jc w:val="both"/>
        <w:rPr>
          <w:lang w:val="sr-Cyrl-CS"/>
        </w:rPr>
      </w:pPr>
      <w:r>
        <w:rPr>
          <w:lang w:val="sr-Cyrl-CS"/>
        </w:rPr>
        <w:t>У било ком моменту, пре крајњег рока за подношење понуда Наручилац може било на сопствену иницијативу, или као одговор на питање тражен од стране заинтересованог лица, да измени или да допуни конкурсну документацију.</w:t>
      </w:r>
    </w:p>
    <w:p w:rsidR="00276D0D" w:rsidRDefault="00276D0D" w:rsidP="00276D0D">
      <w:pPr>
        <w:jc w:val="both"/>
        <w:rPr>
          <w:lang w:val="sr-Cyrl-CS"/>
        </w:rPr>
      </w:pPr>
      <w:r>
        <w:rPr>
          <w:lang w:val="sr-Cyrl-CS"/>
        </w:rPr>
        <w:t>Тако формулисане измене или допуне, ће бити објављене на Порталу Управе за јавне набавке и интернет страници Наручиоца.</w:t>
      </w:r>
      <w:r>
        <w:t xml:space="preserve"> </w:t>
      </w:r>
      <w:r>
        <w:rPr>
          <w:lang w:val="sr-Cyrl-CS"/>
        </w:rPr>
        <w:t>Наручилац ће, уколико наступе услови из члана 63. став 5. Закона о јавним набавкама, продужити рок за подношење понуда и објавити обавештење о продужењу рока за подношење понуда на Порталу Управе за јавне набавке и интернет страници наручиоца.</w:t>
      </w:r>
    </w:p>
    <w:p w:rsidR="00276D0D" w:rsidRDefault="00276D0D" w:rsidP="00276D0D">
      <w:pPr>
        <w:jc w:val="both"/>
        <w:rPr>
          <w:lang w:val="sr-Cyrl-CS"/>
        </w:rPr>
      </w:pPr>
      <w:r>
        <w:rPr>
          <w:lang w:val="sr-Cyrl-CS"/>
        </w:rPr>
        <w:t>У случају продужења рока за отварање понуда сва права и обавезе Наручиоца и понуђача које су подлегале претходном крајњем року за подношење понуда, ће подлегати том продуженом крајњем року за подношење понуда.</w:t>
      </w:r>
    </w:p>
    <w:p w:rsidR="00840E41" w:rsidRPr="00667B71" w:rsidRDefault="00840E41" w:rsidP="00840E41">
      <w:pPr>
        <w:jc w:val="center"/>
        <w:rPr>
          <w:lang w:val="sr-Cyrl-CS"/>
        </w:rPr>
      </w:pPr>
    </w:p>
    <w:p w:rsidR="00840E41" w:rsidRPr="00667B71" w:rsidRDefault="00840E41" w:rsidP="00840E41">
      <w:pPr>
        <w:jc w:val="center"/>
        <w:rPr>
          <w:lang w:val="sr-Cyrl-CS"/>
        </w:rPr>
      </w:pPr>
      <w:r w:rsidRPr="00667B71">
        <w:rPr>
          <w:lang w:val="sr-Cyrl-CS"/>
        </w:rPr>
        <w:t>ЦЕНА</w:t>
      </w:r>
    </w:p>
    <w:p w:rsidR="00840E41" w:rsidRPr="00667B71" w:rsidRDefault="00840E41" w:rsidP="00DB538A">
      <w:pPr>
        <w:jc w:val="both"/>
        <w:rPr>
          <w:lang w:val="sr-Cyrl-CS"/>
        </w:rPr>
      </w:pPr>
      <w:r w:rsidRPr="00667B71">
        <w:rPr>
          <w:lang w:val="sr-Cyrl-CS"/>
        </w:rPr>
        <w:t xml:space="preserve">Понуђач је дужан да у обрасцу понуде наведе </w:t>
      </w:r>
      <w:r w:rsidRPr="00667B71">
        <w:rPr>
          <w:b/>
          <w:lang w:val="sr-Cyrl-CS"/>
        </w:rPr>
        <w:t>Укупну понуђену цену</w:t>
      </w:r>
      <w:r w:rsidRPr="00667B71">
        <w:rPr>
          <w:lang w:val="sr-Cyrl-CS"/>
        </w:rPr>
        <w:t xml:space="preserve"> </w:t>
      </w:r>
      <w:r w:rsidR="00F3478B">
        <w:rPr>
          <w:b/>
          <w:lang w:val="sr-Cyrl-CS"/>
        </w:rPr>
        <w:t xml:space="preserve">(збир </w:t>
      </w:r>
      <w:r w:rsidRPr="00667B71">
        <w:rPr>
          <w:b/>
          <w:lang w:val="sr-Cyrl-CS"/>
        </w:rPr>
        <w:t xml:space="preserve">појединачних износа) </w:t>
      </w:r>
      <w:r>
        <w:rPr>
          <w:lang w:val="sr-Cyrl-CS"/>
        </w:rPr>
        <w:t>у динарима без пореза на премију неживотног осигурања</w:t>
      </w:r>
      <w:r w:rsidRPr="00667B71">
        <w:rPr>
          <w:lang w:val="sr-Cyrl-CS"/>
        </w:rPr>
        <w:t>.</w:t>
      </w:r>
    </w:p>
    <w:p w:rsidR="00840E41" w:rsidRPr="00667B71" w:rsidRDefault="00840E41" w:rsidP="00DB538A">
      <w:pPr>
        <w:jc w:val="both"/>
        <w:rPr>
          <w:lang w:val="sr-Cyrl-CS"/>
        </w:rPr>
      </w:pPr>
      <w:r w:rsidRPr="00667B71">
        <w:rPr>
          <w:lang w:val="sr-Cyrl-CS"/>
        </w:rPr>
        <w:t xml:space="preserve">У обрасцу структуре цене понуђач треба да упише цене по свим траженим позицијама.  </w:t>
      </w:r>
    </w:p>
    <w:p w:rsidR="00840E41" w:rsidRPr="00667B71" w:rsidRDefault="00840E41" w:rsidP="00DB538A">
      <w:pPr>
        <w:jc w:val="both"/>
        <w:rPr>
          <w:lang w:val="sr-Cyrl-CS"/>
        </w:rPr>
      </w:pPr>
      <w:r w:rsidRPr="00667B71">
        <w:rPr>
          <w:b/>
          <w:lang w:val="sr-Cyrl-CS"/>
        </w:rPr>
        <w:t>Укупна понуђена цена</w:t>
      </w:r>
      <w:r w:rsidRPr="00667B71">
        <w:rPr>
          <w:lang w:val="sr-Cyrl-CS"/>
        </w:rPr>
        <w:t xml:space="preserve"> </w:t>
      </w:r>
      <w:r w:rsidRPr="00667B71">
        <w:rPr>
          <w:b/>
          <w:lang w:val="sr-Cyrl-CS"/>
        </w:rPr>
        <w:t xml:space="preserve">(збир појединачних износа) </w:t>
      </w:r>
      <w:r w:rsidRPr="00667B71">
        <w:rPr>
          <w:lang w:val="sr-Cyrl-CS"/>
        </w:rPr>
        <w:t xml:space="preserve">у динарима без </w:t>
      </w:r>
      <w:r>
        <w:rPr>
          <w:lang w:val="sr-Cyrl-CS"/>
        </w:rPr>
        <w:t>пореза на премију неживотног осигурања</w:t>
      </w:r>
      <w:r w:rsidRPr="00667B71">
        <w:rPr>
          <w:lang w:val="sr-Cyrl-CS"/>
        </w:rPr>
        <w:t xml:space="preserve"> </w:t>
      </w:r>
      <w:r>
        <w:rPr>
          <w:lang w:val="sr-Cyrl-CS"/>
        </w:rPr>
        <w:t>наве</w:t>
      </w:r>
      <w:r w:rsidRPr="00667B71">
        <w:rPr>
          <w:lang w:val="sr-Cyrl-CS"/>
        </w:rPr>
        <w:t xml:space="preserve">дена у Обрасцу понуде, мора бити једнака укупној вредности без </w:t>
      </w:r>
      <w:r>
        <w:rPr>
          <w:lang w:val="sr-Cyrl-CS"/>
        </w:rPr>
        <w:t>пореза на премију неживотног осигурања</w:t>
      </w:r>
      <w:r w:rsidRPr="00667B71">
        <w:rPr>
          <w:lang w:val="sr-Cyrl-CS"/>
        </w:rPr>
        <w:t xml:space="preserve"> наведеној у Обрасцу структуре цена.</w:t>
      </w:r>
    </w:p>
    <w:p w:rsidR="00840E41" w:rsidRPr="00667B71" w:rsidRDefault="00840E41" w:rsidP="00DB538A">
      <w:pPr>
        <w:jc w:val="both"/>
        <w:rPr>
          <w:lang w:val="sr-Cyrl-CS"/>
        </w:rPr>
      </w:pPr>
      <w:r w:rsidRPr="00667B71">
        <w:rPr>
          <w:lang w:val="sr-Cyrl-CS"/>
        </w:rPr>
        <w:t>У понуђену цену понуђач мора  укључити све зависне трошкове.</w:t>
      </w:r>
    </w:p>
    <w:p w:rsidR="00840E41" w:rsidRPr="00667B71" w:rsidRDefault="00840E41" w:rsidP="00DB538A">
      <w:pPr>
        <w:jc w:val="both"/>
        <w:rPr>
          <w:lang w:val="sr-Cyrl-CS"/>
        </w:rPr>
      </w:pPr>
      <w:r w:rsidRPr="00667B71">
        <w:rPr>
          <w:lang w:val="sr-Cyrl-CS"/>
        </w:rPr>
        <w:t>Пон</w:t>
      </w:r>
      <w:r w:rsidR="003D540F">
        <w:rPr>
          <w:lang w:val="sr-Cyrl-CS"/>
        </w:rPr>
        <w:t>уђене јединичне цене су фиксне и не могу се мењати</w:t>
      </w:r>
      <w:r w:rsidRPr="00667B71">
        <w:rPr>
          <w:lang w:val="sr-Cyrl-CS"/>
        </w:rPr>
        <w:t>.</w:t>
      </w:r>
    </w:p>
    <w:p w:rsidR="00840E41" w:rsidRPr="00667B71" w:rsidRDefault="00840E41" w:rsidP="00DB538A">
      <w:pPr>
        <w:jc w:val="both"/>
        <w:rPr>
          <w:lang w:val="sr-Cyrl-CS"/>
        </w:rPr>
      </w:pPr>
      <w:r w:rsidRPr="00667B71">
        <w:rPr>
          <w:lang w:val="sr-Cyrl-CS"/>
        </w:rPr>
        <w:t>Наручилац може да одбије понуду због неуобичајено ниске цене.</w:t>
      </w:r>
    </w:p>
    <w:p w:rsidR="00840E41" w:rsidRPr="00667B71" w:rsidRDefault="00840E41" w:rsidP="00DB538A">
      <w:pPr>
        <w:jc w:val="both"/>
        <w:rPr>
          <w:lang w:val="sr-Cyrl-CS"/>
        </w:rPr>
      </w:pPr>
      <w:r w:rsidRPr="00667B71">
        <w:rPr>
          <w:lang w:val="sr-Cyrl-CS"/>
        </w:rPr>
        <w:lastRenderedPageBreak/>
        <w:t>Неуобичајено ниска цена у смислу ЗЈН је понуђена цена која значајно одступа у односу на тржишно упоредиву цену и изазива сумњу у могућност извршења јавне набавке у складу са понуђеним условима.</w:t>
      </w:r>
    </w:p>
    <w:p w:rsidR="00840E41" w:rsidRPr="00667B71" w:rsidRDefault="00840E41" w:rsidP="00DB538A">
      <w:pPr>
        <w:jc w:val="both"/>
        <w:rPr>
          <w:lang w:val="sr-Cyrl-CS"/>
        </w:rPr>
      </w:pPr>
      <w:r w:rsidRPr="00667B71">
        <w:rPr>
          <w:lang w:val="sr-Cyrl-CS"/>
        </w:rPr>
        <w:t>Ако Наручилац оцени да понуда садржи неуобича</w:t>
      </w:r>
      <w:r w:rsidR="00F3478B">
        <w:rPr>
          <w:lang w:val="sr-Cyrl-CS"/>
        </w:rPr>
        <w:t>јено ниску цену захтеваће од по</w:t>
      </w:r>
      <w:r w:rsidRPr="00667B71">
        <w:rPr>
          <w:lang w:val="sr-Cyrl-CS"/>
        </w:rPr>
        <w:t>нуђача детаљно образложење свих њених састав</w:t>
      </w:r>
      <w:r w:rsidR="00F3478B">
        <w:rPr>
          <w:lang w:val="sr-Cyrl-CS"/>
        </w:rPr>
        <w:t>них делова које сматра меродав</w:t>
      </w:r>
      <w:r w:rsidRPr="00667B71">
        <w:rPr>
          <w:lang w:val="sr-Cyrl-CS"/>
        </w:rPr>
        <w:t>ним, у свему према члану 92. ЗЈН.</w:t>
      </w:r>
    </w:p>
    <w:p w:rsidR="00840E41" w:rsidRDefault="00840E41" w:rsidP="00840E41">
      <w:pPr>
        <w:jc w:val="center"/>
      </w:pPr>
      <w:r>
        <w:rPr>
          <w:lang w:val="sr-Cyrl-CS"/>
        </w:rPr>
        <w:t>РОКОВИ И  НАЧИН ПЛАЋАЊА</w:t>
      </w:r>
    </w:p>
    <w:p w:rsidR="00CC4D18" w:rsidRPr="00CC4D18" w:rsidRDefault="00CC4D18" w:rsidP="00840E41">
      <w:pPr>
        <w:jc w:val="center"/>
      </w:pPr>
    </w:p>
    <w:p w:rsidR="00840E41" w:rsidRDefault="00840E41" w:rsidP="00DB538A">
      <w:pPr>
        <w:jc w:val="both"/>
        <w:rPr>
          <w:lang w:val="sr-Cyrl-CS"/>
        </w:rPr>
      </w:pPr>
      <w:r>
        <w:rPr>
          <w:lang w:val="sr-Cyrl-CS"/>
        </w:rPr>
        <w:t xml:space="preserve">   Плаћање премија се врши у 12 једнаких месечних рата без камате.</w:t>
      </w:r>
    </w:p>
    <w:p w:rsidR="00840E41" w:rsidRPr="00DB538A" w:rsidRDefault="00840E41" w:rsidP="00DB538A">
      <w:pPr>
        <w:jc w:val="both"/>
        <w:rPr>
          <w:lang w:val="sr-Cyrl-CS"/>
        </w:rPr>
      </w:pPr>
      <w:r>
        <w:rPr>
          <w:lang w:val="sr-Cyrl-CS"/>
        </w:rPr>
        <w:t xml:space="preserve">   Плаћање премија осигурања од аутоодговорности и аутонезгоде врши се у</w:t>
      </w:r>
      <w:r w:rsidR="00DB538A">
        <w:t xml:space="preserve"> </w:t>
      </w:r>
      <w:r>
        <w:rPr>
          <w:lang w:val="sr-Cyrl-CS"/>
        </w:rPr>
        <w:t xml:space="preserve">целости, по </w:t>
      </w:r>
      <w:r w:rsidR="00DB538A">
        <w:t xml:space="preserve">  </w:t>
      </w:r>
      <w:r>
        <w:rPr>
          <w:lang w:val="sr-Cyrl-CS"/>
        </w:rPr>
        <w:t>издавању полисе.</w:t>
      </w:r>
    </w:p>
    <w:p w:rsidR="00CC4D18" w:rsidRPr="00CC4D18" w:rsidRDefault="00CC4D18" w:rsidP="00840E41"/>
    <w:p w:rsidR="00840E41" w:rsidRPr="00667B71" w:rsidRDefault="00840E41" w:rsidP="00840E41">
      <w:pPr>
        <w:jc w:val="center"/>
        <w:rPr>
          <w:lang w:val="sr-Cyrl-CS"/>
        </w:rPr>
      </w:pPr>
      <w:r w:rsidRPr="00667B71">
        <w:rPr>
          <w:lang w:val="sr-Cyrl-CS"/>
        </w:rPr>
        <w:t>КРИТЕРИЈУМ ЗА ИЗБОР НАЈПОВОЉНИЈЕ ПОНУДЕ</w:t>
      </w:r>
    </w:p>
    <w:p w:rsidR="00840E41" w:rsidRPr="00667B71" w:rsidRDefault="00840E41" w:rsidP="00840E41">
      <w:pPr>
        <w:rPr>
          <w:lang w:val="sr-Cyrl-CS"/>
        </w:rPr>
      </w:pPr>
    </w:p>
    <w:p w:rsidR="00840E41" w:rsidRDefault="00840E41" w:rsidP="00840E41">
      <w:pPr>
        <w:jc w:val="both"/>
        <w:rPr>
          <w:lang w:val="sr-Cyrl-CS"/>
        </w:rPr>
      </w:pPr>
      <w:r w:rsidRPr="00667B71">
        <w:rPr>
          <w:lang w:val="sr-Cyrl-CS"/>
        </w:rPr>
        <w:t xml:space="preserve">Одлука о избору најповољније понуде у овој јавној набавци биће донета применом </w:t>
      </w:r>
    </w:p>
    <w:p w:rsidR="00840E41" w:rsidRDefault="00840E41" w:rsidP="00840E41">
      <w:pPr>
        <w:jc w:val="both"/>
        <w:rPr>
          <w:lang w:val="sr-Cyrl-CS"/>
        </w:rPr>
      </w:pPr>
    </w:p>
    <w:p w:rsidR="00840E41" w:rsidRDefault="00840E41" w:rsidP="00840E41">
      <w:pPr>
        <w:jc w:val="both"/>
        <w:rPr>
          <w:b/>
          <w:lang w:val="sr-Cyrl-CS"/>
        </w:rPr>
      </w:pPr>
      <w:r w:rsidRPr="00667B71">
        <w:rPr>
          <w:lang w:val="sr-Cyrl-CS"/>
        </w:rPr>
        <w:t xml:space="preserve">критеријума </w:t>
      </w:r>
      <w:r>
        <w:rPr>
          <w:b/>
          <w:lang w:val="sr-Cyrl-CS"/>
        </w:rPr>
        <w:t>"најнижа понуђена цена</w:t>
      </w:r>
      <w:r w:rsidRPr="00667B71">
        <w:rPr>
          <w:b/>
          <w:lang w:val="sr-Cyrl-CS"/>
        </w:rPr>
        <w:t>"</w:t>
      </w:r>
      <w:r w:rsidR="008B6203">
        <w:rPr>
          <w:b/>
        </w:rPr>
        <w:t xml:space="preserve"> </w:t>
      </w:r>
      <w:r>
        <w:rPr>
          <w:b/>
          <w:lang w:val="sr-Cyrl-CS"/>
        </w:rPr>
        <w:t>(збир јединичних вредности)</w:t>
      </w:r>
      <w:r w:rsidRPr="00667B71">
        <w:rPr>
          <w:b/>
          <w:lang w:val="sr-Cyrl-CS"/>
        </w:rPr>
        <w:t>.</w:t>
      </w:r>
    </w:p>
    <w:p w:rsidR="00840E41" w:rsidRDefault="00840E41" w:rsidP="00840E41">
      <w:pPr>
        <w:jc w:val="both"/>
        <w:rPr>
          <w:b/>
          <w:lang w:val="sr-Cyrl-CS"/>
        </w:rPr>
      </w:pPr>
    </w:p>
    <w:p w:rsidR="00840E41" w:rsidRPr="00667B71" w:rsidRDefault="00840E41" w:rsidP="00840E41">
      <w:pPr>
        <w:pStyle w:val="BodyText2"/>
        <w:jc w:val="both"/>
        <w:rPr>
          <w:lang w:val="sr-Cyrl-CS"/>
        </w:rPr>
      </w:pPr>
      <w:r>
        <w:rPr>
          <w:lang w:val="sr-Cyrl-CS"/>
        </w:rPr>
        <w:t xml:space="preserve">  Уколико две или више понуда имају идентичне понуђене цене, као најповољнија ће бити изабрана понуда понуђача који наведе краћи рок исплате осигуране суме.</w:t>
      </w:r>
    </w:p>
    <w:p w:rsidR="00840E41" w:rsidRPr="00667B71" w:rsidRDefault="00840E41" w:rsidP="00152D84">
      <w:pPr>
        <w:jc w:val="center"/>
        <w:rPr>
          <w:lang w:val="sr-Cyrl-CS"/>
        </w:rPr>
      </w:pPr>
      <w:r w:rsidRPr="00667B71">
        <w:rPr>
          <w:lang w:val="sr-Cyrl-CS"/>
        </w:rPr>
        <w:t>ВАЖНОСТ ПОНУДЕ</w:t>
      </w:r>
    </w:p>
    <w:p w:rsidR="00840E41" w:rsidRPr="00667B71" w:rsidRDefault="00840E41" w:rsidP="00EE7F52">
      <w:pPr>
        <w:jc w:val="both"/>
        <w:rPr>
          <w:lang w:val="sr-Cyrl-CS"/>
        </w:rPr>
      </w:pPr>
      <w:r w:rsidRPr="00667B71">
        <w:rPr>
          <w:lang w:val="sr-Cyrl-CS"/>
        </w:rPr>
        <w:t>Понуђач је дужан да у обрасцу понуде наведе рок важења понуде.</w:t>
      </w:r>
    </w:p>
    <w:p w:rsidR="00840E41" w:rsidRPr="00667B71" w:rsidRDefault="00840E41" w:rsidP="00EE7F52">
      <w:pPr>
        <w:jc w:val="both"/>
        <w:rPr>
          <w:lang w:val="sr-Cyrl-CS"/>
        </w:rPr>
      </w:pPr>
      <w:r w:rsidRPr="00667B71">
        <w:rPr>
          <w:lang w:val="sr-Cyrl-CS"/>
        </w:rPr>
        <w:t>Понуда мора да важи најмање 30 дана од дана отварања понуде. У</w:t>
      </w:r>
      <w:r w:rsidR="00F3478B">
        <w:rPr>
          <w:lang w:val="sr-Cyrl-CS"/>
        </w:rPr>
        <w:t xml:space="preserve"> случају да  по</w:t>
      </w:r>
      <w:r w:rsidRPr="00667B71">
        <w:rPr>
          <w:lang w:val="sr-Cyrl-CS"/>
        </w:rPr>
        <w:t>нуђач наведе краћи рок важења понуде, таква понуда ће бити одбијена.</w:t>
      </w:r>
    </w:p>
    <w:p w:rsidR="00840E41" w:rsidRPr="00667B71" w:rsidRDefault="00840E41" w:rsidP="00EE7F52">
      <w:pPr>
        <w:jc w:val="both"/>
        <w:rPr>
          <w:lang w:val="sr-Cyrl-CS"/>
        </w:rPr>
      </w:pPr>
      <w:r w:rsidRPr="00667B71">
        <w:rPr>
          <w:lang w:val="sr-Cyrl-CS"/>
        </w:rPr>
        <w:t>У случају да понуђач непрецизно одреди рок важења понуде (нпр: око, оквирно, од-</w:t>
      </w:r>
      <w:r w:rsidR="00EE7F52">
        <w:t xml:space="preserve"> </w:t>
      </w:r>
      <w:r w:rsidRPr="00667B71">
        <w:rPr>
          <w:lang w:val="sr-Cyrl-CS"/>
        </w:rPr>
        <w:t>до и сл.) иста ће се сматрати неприхватљивом.</w:t>
      </w:r>
    </w:p>
    <w:p w:rsidR="00840E41" w:rsidRDefault="00840E41" w:rsidP="00840E41">
      <w:pPr>
        <w:rPr>
          <w:lang w:val="sr-Cyrl-CS"/>
        </w:rPr>
      </w:pPr>
    </w:p>
    <w:p w:rsidR="00840E41" w:rsidRPr="00667B71" w:rsidRDefault="00840E41" w:rsidP="00840E41">
      <w:pPr>
        <w:rPr>
          <w:lang w:val="sr-Cyrl-CS"/>
        </w:rPr>
      </w:pPr>
    </w:p>
    <w:p w:rsidR="00840E41" w:rsidRPr="00667B71" w:rsidRDefault="00840E41" w:rsidP="00152D84">
      <w:pPr>
        <w:jc w:val="center"/>
        <w:rPr>
          <w:lang w:val="sr-Cyrl-CS"/>
        </w:rPr>
      </w:pPr>
      <w:r w:rsidRPr="00667B71">
        <w:rPr>
          <w:lang w:val="sr-Cyrl-CS"/>
        </w:rPr>
        <w:t>ТРОШКОВИ ПРИПРЕМАЊА ПОНУДЕ</w:t>
      </w:r>
    </w:p>
    <w:p w:rsidR="00840E41" w:rsidRPr="00667B71" w:rsidRDefault="00840E41" w:rsidP="002142C6">
      <w:pPr>
        <w:jc w:val="both"/>
        <w:rPr>
          <w:lang w:val="sr-Cyrl-CS"/>
        </w:rPr>
      </w:pPr>
      <w:r w:rsidRPr="00667B71">
        <w:rPr>
          <w:lang w:val="sr-Cyrl-CS"/>
        </w:rPr>
        <w:t>Понуђач може да у окв</w:t>
      </w:r>
      <w:r w:rsidR="002142C6">
        <w:rPr>
          <w:lang w:val="sr-Cyrl-CS"/>
        </w:rPr>
        <w:t>иру понуде достави укупан износ</w:t>
      </w:r>
      <w:r w:rsidRPr="00667B71">
        <w:rPr>
          <w:lang w:val="sr-Cyrl-CS"/>
        </w:rPr>
        <w:t xml:space="preserve"> и структуру трошкова припреме понуде.</w:t>
      </w:r>
    </w:p>
    <w:p w:rsidR="00840E41" w:rsidRPr="00667B71" w:rsidRDefault="00840E41" w:rsidP="002142C6">
      <w:pPr>
        <w:jc w:val="both"/>
        <w:rPr>
          <w:lang w:val="sr-Cyrl-CS"/>
        </w:rPr>
      </w:pPr>
      <w:r w:rsidRPr="00667B71">
        <w:rPr>
          <w:lang w:val="sr-Cyrl-CS"/>
        </w:rPr>
        <w:t>Трошкове припремања и подношења понуде сноси искључиво понуђач и не може тражити од наручиоца накнаду трошкова.</w:t>
      </w:r>
    </w:p>
    <w:p w:rsidR="00840E41" w:rsidRPr="00667B71" w:rsidRDefault="00840E41" w:rsidP="002142C6">
      <w:pPr>
        <w:jc w:val="both"/>
        <w:rPr>
          <w:lang w:val="sr-Cyrl-CS"/>
        </w:rPr>
      </w:pPr>
      <w:r w:rsidRPr="00667B71">
        <w:rPr>
          <w:lang w:val="sr-Cyrl-CS"/>
        </w:rPr>
        <w:t>У случају обуставе поступка јавне набавке из разлога који су на стр</w:t>
      </w:r>
      <w:r w:rsidR="00F3478B">
        <w:rPr>
          <w:lang w:val="sr-Cyrl-CS"/>
        </w:rPr>
        <w:t>ани Наручио</w:t>
      </w:r>
      <w:r w:rsidRPr="00667B71">
        <w:rPr>
          <w:lang w:val="sr-Cyrl-CS"/>
        </w:rPr>
        <w:t>ца, Наручилац ће понуђачу надокнадити трошкове,</w:t>
      </w:r>
      <w:r w:rsidR="00F3478B">
        <w:rPr>
          <w:lang w:val="sr-Cyrl-CS"/>
        </w:rPr>
        <w:t xml:space="preserve"> под условом да је понуђач тра</w:t>
      </w:r>
      <w:r w:rsidRPr="00667B71">
        <w:rPr>
          <w:lang w:val="sr-Cyrl-CS"/>
        </w:rPr>
        <w:t xml:space="preserve">жио накнаду тих </w:t>
      </w:r>
      <w:r>
        <w:rPr>
          <w:lang w:val="sr-Cyrl-CS"/>
        </w:rPr>
        <w:t xml:space="preserve">трошкова у својој понуди, у складу са </w:t>
      </w:r>
      <w:r w:rsidR="008756B9">
        <w:rPr>
          <w:lang w:val="sr-Cyrl-CS"/>
        </w:rPr>
        <w:t>ч</w:t>
      </w:r>
      <w:r>
        <w:rPr>
          <w:lang w:val="sr-Cyrl-CS"/>
        </w:rPr>
        <w:t>л.</w:t>
      </w:r>
      <w:r w:rsidR="002142C6">
        <w:t xml:space="preserve"> </w:t>
      </w:r>
      <w:r>
        <w:rPr>
          <w:lang w:val="sr-Cyrl-CS"/>
        </w:rPr>
        <w:t>88. став 3. ЗЈН.</w:t>
      </w:r>
    </w:p>
    <w:p w:rsidR="00840E41" w:rsidRPr="00667B71" w:rsidRDefault="00840E41" w:rsidP="002142C6">
      <w:pPr>
        <w:jc w:val="both"/>
        <w:rPr>
          <w:b/>
          <w:lang w:val="sr-Cyrl-CS"/>
        </w:rPr>
      </w:pPr>
      <w:r w:rsidRPr="00667B71">
        <w:rPr>
          <w:b/>
          <w:lang w:val="sr-Cyrl-CS"/>
        </w:rPr>
        <w:t>Уколико понуђач као саставни део понуде достави попуњен, потписан од стране овлашћеног лица понуђача и печатом оверен Образац трошкова припреме понуде, сматраће се да је понуђач д</w:t>
      </w:r>
      <w:r w:rsidR="00F3478B">
        <w:rPr>
          <w:b/>
          <w:lang w:val="sr-Cyrl-CS"/>
        </w:rPr>
        <w:t>оставио Захтев за накнаду трош</w:t>
      </w:r>
      <w:r w:rsidRPr="00667B71">
        <w:rPr>
          <w:b/>
          <w:lang w:val="sr-Cyrl-CS"/>
        </w:rPr>
        <w:t>кова.</w:t>
      </w:r>
    </w:p>
    <w:p w:rsidR="00840E41" w:rsidRPr="00667B71" w:rsidRDefault="00840E41" w:rsidP="00840E41">
      <w:pPr>
        <w:rPr>
          <w:b/>
          <w:lang w:val="sr-Cyrl-CS"/>
        </w:rPr>
      </w:pPr>
    </w:p>
    <w:p w:rsidR="00542CEB" w:rsidRDefault="00542CEB" w:rsidP="00840E41">
      <w:pPr>
        <w:jc w:val="center"/>
      </w:pPr>
    </w:p>
    <w:p w:rsidR="00840E41" w:rsidRPr="00667B71" w:rsidRDefault="00840E41" w:rsidP="00840E41">
      <w:pPr>
        <w:jc w:val="center"/>
        <w:rPr>
          <w:lang w:val="sr-Cyrl-CS"/>
        </w:rPr>
      </w:pPr>
      <w:r w:rsidRPr="00667B71">
        <w:rPr>
          <w:lang w:val="sr-Cyrl-CS"/>
        </w:rPr>
        <w:t>ПОДНОШЕЊЕ ПОНУДЕ СА ПОДИЗВОЂАЧЕМ</w:t>
      </w:r>
    </w:p>
    <w:p w:rsidR="00840E41" w:rsidRPr="00667B71" w:rsidRDefault="00840E41" w:rsidP="00840E41">
      <w:pPr>
        <w:jc w:val="center"/>
        <w:rPr>
          <w:lang w:val="sr-Cyrl-CS"/>
        </w:rPr>
      </w:pPr>
    </w:p>
    <w:p w:rsidR="00840E41" w:rsidRPr="00667B71" w:rsidRDefault="00840E41" w:rsidP="00542CEB">
      <w:pPr>
        <w:jc w:val="both"/>
        <w:rPr>
          <w:lang w:val="sr-Cyrl-CS"/>
        </w:rPr>
      </w:pPr>
      <w:r w:rsidRPr="00667B71">
        <w:rPr>
          <w:lang w:val="sr-Cyrl-CS"/>
        </w:rPr>
        <w:t>Понуђач који је самостално поднео понуду не може истовремено да учествује као подизвођач код другог понуђача.</w:t>
      </w:r>
    </w:p>
    <w:p w:rsidR="00542CEB" w:rsidRPr="005A24CA" w:rsidRDefault="00542CEB" w:rsidP="00542CEB">
      <w:pPr>
        <w:jc w:val="both"/>
        <w:rPr>
          <w:lang w:val="sr-Cyrl-CS"/>
        </w:rPr>
      </w:pPr>
      <w:r>
        <w:rPr>
          <w:lang w:val="sr-Cyrl-CS"/>
        </w:rPr>
        <w:lastRenderedPageBreak/>
        <w:t>Подизвођач мора испуњавати услове наведене у Упутству како се доказује испуњеност</w:t>
      </w:r>
      <w:r>
        <w:t xml:space="preserve"> </w:t>
      </w:r>
      <w:r>
        <w:rPr>
          <w:lang w:val="sr-Cyrl-CS"/>
        </w:rPr>
        <w:t xml:space="preserve">услова из чл. 75. </w:t>
      </w:r>
      <w:r w:rsidRPr="005A24CA">
        <w:rPr>
          <w:lang w:val="sr-Cyrl-CS"/>
        </w:rPr>
        <w:t xml:space="preserve">ЗЈН, </w:t>
      </w:r>
      <w:r w:rsidRPr="005A24CA">
        <w:t>став 1. тач. 1) до 4) Закона</w:t>
      </w:r>
      <w:r w:rsidRPr="005A24CA">
        <w:rPr>
          <w:lang w:val="sr-Cyrl-CS"/>
        </w:rPr>
        <w:t>.</w:t>
      </w:r>
    </w:p>
    <w:p w:rsidR="00840E41" w:rsidRPr="00667B71" w:rsidRDefault="00840E41" w:rsidP="00542CEB">
      <w:pPr>
        <w:jc w:val="both"/>
        <w:rPr>
          <w:lang w:val="sr-Cyrl-CS"/>
        </w:rPr>
      </w:pPr>
      <w:r w:rsidRPr="00667B71">
        <w:rPr>
          <w:lang w:val="sr-Cyrl-CS"/>
        </w:rPr>
        <w:t>Понуђач је дужан да у Обрасцу понуде наведе да ли ће извршење предметне набавке делимично поверити подизвођачу и дужан је да у Обрасцу понуде наведе све тражене податке за подизвођача, као и проценат укупне вредности набавке који ће поверити подизвођачу, који не може бити већи од 50%, и део предмета набавке који ће извршити преко подизвођача. У том случају, дужан је да за подизвођача достави од стране понуђача и подизвођача попуњену, потписану и печатом оверену Изјаву о испуњавању услова из чл.75. ЗЈН у поступку ЈНМВ-(за подизвођача).</w:t>
      </w:r>
    </w:p>
    <w:p w:rsidR="00840E41" w:rsidRPr="00BA45C7" w:rsidRDefault="00840E41" w:rsidP="00542CEB">
      <w:pPr>
        <w:jc w:val="both"/>
        <w:rPr>
          <w:lang w:val="sr-Cyrl-CS"/>
        </w:rPr>
      </w:pPr>
      <w:r w:rsidRPr="00667B71">
        <w:rPr>
          <w:lang w:val="sr-Cyrl-CS"/>
        </w:rPr>
        <w:t xml:space="preserve">Све остале обрасце у понуди и уговор са Наручиоцем, без обзира на број подизвођача, попуњава, печатом оверава и потписује понуђач. </w:t>
      </w:r>
      <w:r w:rsidRPr="00667B71">
        <w:rPr>
          <w:u w:val="single"/>
          <w:lang w:val="sr-Cyrl-CS"/>
        </w:rPr>
        <w:t>Понуђач у потпуности одговара за извршење уговореног посла Наручиоцу, без обзира на број подизвођача.</w:t>
      </w:r>
    </w:p>
    <w:p w:rsidR="00840E41" w:rsidRPr="00667B71" w:rsidRDefault="00840E41" w:rsidP="00542CEB">
      <w:pPr>
        <w:jc w:val="both"/>
        <w:rPr>
          <w:lang w:val="sr-Cyrl-CS"/>
        </w:rPr>
      </w:pPr>
      <w:r w:rsidRPr="00667B71">
        <w:rPr>
          <w:lang w:val="sr-Cyrl-CS"/>
        </w:rPr>
        <w:t>Понуђач је дужан да Наручиоцу, на његов захтев, омогући приступ код подизвођача ради утврђивања испуњености услова.</w:t>
      </w:r>
    </w:p>
    <w:p w:rsidR="00840E41" w:rsidRPr="00667B71" w:rsidRDefault="00840E41" w:rsidP="00542CEB">
      <w:pPr>
        <w:jc w:val="both"/>
        <w:rPr>
          <w:lang w:val="sr-Cyrl-CS"/>
        </w:rPr>
      </w:pPr>
      <w:r w:rsidRPr="00667B71">
        <w:rPr>
          <w:lang w:val="sr-Cyrl-CS"/>
        </w:rPr>
        <w:t xml:space="preserve">Испоручилац не може ангажовати као подизвођача лице које није навео у понуди, у супротном </w:t>
      </w:r>
      <w:r>
        <w:rPr>
          <w:lang w:val="sr-Cyrl-CS"/>
        </w:rPr>
        <w:t>Наручилац ће</w:t>
      </w:r>
      <w:r w:rsidRPr="00667B71">
        <w:rPr>
          <w:lang w:val="sr-Cyrl-CS"/>
        </w:rPr>
        <w:t xml:space="preserve"> раскинути уговор, осим ако би раскидом уговора Наручилац претрпео знатну штету.</w:t>
      </w:r>
    </w:p>
    <w:p w:rsidR="00840E41" w:rsidRPr="00667B71" w:rsidRDefault="00840E41" w:rsidP="00542CEB">
      <w:pPr>
        <w:jc w:val="both"/>
        <w:rPr>
          <w:lang w:val="sr-Cyrl-CS"/>
        </w:rPr>
      </w:pPr>
      <w:r w:rsidRPr="00667B71">
        <w:rPr>
          <w:lang w:val="sr-Cyrl-CS"/>
        </w:rPr>
        <w:t>Испоручилац може ангажовати као подизвођача лице које није навео у понуди, ако је на страни подизвођача након подношења по</w:t>
      </w:r>
      <w:r>
        <w:rPr>
          <w:lang w:val="sr-Cyrl-CS"/>
        </w:rPr>
        <w:t>нуде настала трајнија неспособ</w:t>
      </w:r>
      <w:r w:rsidRPr="00667B71">
        <w:rPr>
          <w:lang w:val="sr-Cyrl-CS"/>
        </w:rPr>
        <w:t>ност плаћања, ако то лице испуњава све услове одређене за подизвођача и уколико добије претходну сагласност Наручиоца.</w:t>
      </w:r>
    </w:p>
    <w:p w:rsidR="00840E41" w:rsidRPr="00667B71" w:rsidRDefault="00840E41" w:rsidP="00840E41">
      <w:pPr>
        <w:rPr>
          <w:lang w:val="sr-Cyrl-CS"/>
        </w:rPr>
      </w:pPr>
    </w:p>
    <w:p w:rsidR="00840E41" w:rsidRPr="00667B71" w:rsidRDefault="00840E41" w:rsidP="00840E41">
      <w:pPr>
        <w:jc w:val="center"/>
        <w:rPr>
          <w:lang w:val="sr-Cyrl-CS"/>
        </w:rPr>
      </w:pPr>
      <w:r w:rsidRPr="00667B71">
        <w:rPr>
          <w:lang w:val="sr-Cyrl-CS"/>
        </w:rPr>
        <w:t>ПОДНОШЕЊЕ ЗАЈЕДНИЧКЕ ПОНУДЕ</w:t>
      </w:r>
    </w:p>
    <w:p w:rsidR="00840E41" w:rsidRPr="00667B71" w:rsidRDefault="00840E41" w:rsidP="003E0B14">
      <w:pPr>
        <w:jc w:val="both"/>
        <w:rPr>
          <w:lang w:val="sr-Cyrl-CS"/>
        </w:rPr>
      </w:pPr>
      <w:r w:rsidRPr="00667B71">
        <w:rPr>
          <w:lang w:val="sr-Cyrl-CS"/>
        </w:rPr>
        <w:t>Понуду може поднети и група понуђача.</w:t>
      </w:r>
    </w:p>
    <w:p w:rsidR="00840E41" w:rsidRPr="00667B71" w:rsidRDefault="00840E41" w:rsidP="003E0B14">
      <w:pPr>
        <w:jc w:val="both"/>
        <w:rPr>
          <w:lang w:val="sr-Cyrl-CS"/>
        </w:rPr>
      </w:pPr>
      <w:r w:rsidRPr="00667B71">
        <w:rPr>
          <w:lang w:val="sr-Cyrl-CS"/>
        </w:rPr>
        <w:t>Понуђач који је понуду поднео самостално не може истовремено учествовати у заједничкој понуди, нити исто лице може учествовати у више заједничких понуда.</w:t>
      </w:r>
    </w:p>
    <w:p w:rsidR="00840E41" w:rsidRPr="00667B71" w:rsidRDefault="00840E41" w:rsidP="003E0B14">
      <w:pPr>
        <w:jc w:val="both"/>
        <w:rPr>
          <w:lang w:val="sr-Cyrl-CS"/>
        </w:rPr>
      </w:pPr>
      <w:r w:rsidRPr="00667B71">
        <w:rPr>
          <w:lang w:val="sr-Cyrl-CS"/>
        </w:rPr>
        <w:t>Уколико понуду подноси група понуђача, у Обрасцу понуде навести све учеснике у заједничкој понуди.</w:t>
      </w:r>
    </w:p>
    <w:p w:rsidR="00585DF4" w:rsidRPr="00E31466" w:rsidRDefault="00585DF4" w:rsidP="00585DF4">
      <w:pPr>
        <w:ind w:right="-360"/>
        <w:rPr>
          <w:lang w:val="sr-Cyrl-CS"/>
        </w:rPr>
      </w:pPr>
      <w:r>
        <w:rPr>
          <w:lang w:val="sr-Cyrl-CS"/>
        </w:rPr>
        <w:t>Сваки учесник у заједничкој понуди мора испуњавати обавезне услове из члана 75. став 1. (тачке 1.-4.) наведене у поглављу "ДОКАЗИ О ИСПУЊЕНОСТИ УСЛОВА ИЗ ЧЛАНА 75.И 76. ЗЈН</w:t>
      </w:r>
      <w:r w:rsidRPr="00E31466">
        <w:rPr>
          <w:lang w:val="sr-Cyrl-CS"/>
        </w:rPr>
        <w:t xml:space="preserve">", </w:t>
      </w:r>
      <w:r w:rsidRPr="00E31466">
        <w:t>док додатне услове испуњавају заједнички.</w:t>
      </w:r>
    </w:p>
    <w:p w:rsidR="00840E41" w:rsidRPr="00667B71" w:rsidRDefault="00840E41" w:rsidP="003E0B14">
      <w:pPr>
        <w:jc w:val="both"/>
        <w:rPr>
          <w:lang w:val="sr-Cyrl-CS"/>
        </w:rPr>
      </w:pPr>
      <w:r w:rsidRPr="00667B71">
        <w:rPr>
          <w:lang w:val="sr-Cyrl-CS"/>
        </w:rPr>
        <w:t>У складу са чланом 81. став 4. ЗЈН, саставни део заједничке понуде је споразум којим се понуђачи из групе међусобно и према наручиоцу обавезују на извршење набавке.</w:t>
      </w:r>
    </w:p>
    <w:p w:rsidR="00840E41" w:rsidRPr="00667B71" w:rsidRDefault="00840E41" w:rsidP="003E0B14">
      <w:pPr>
        <w:jc w:val="both"/>
        <w:rPr>
          <w:lang w:val="sr-Cyrl-CS"/>
        </w:rPr>
      </w:pPr>
      <w:r w:rsidRPr="00667B71">
        <w:rPr>
          <w:lang w:val="sr-Cyrl-CS"/>
        </w:rPr>
        <w:t>Споразум о заједничком извршењу обавезно садржи податке о:</w:t>
      </w:r>
    </w:p>
    <w:p w:rsidR="00840E41" w:rsidRPr="00667B71" w:rsidRDefault="00840E41" w:rsidP="003E0B14">
      <w:pPr>
        <w:jc w:val="both"/>
        <w:rPr>
          <w:lang w:val="sr-Cyrl-CS"/>
        </w:rPr>
      </w:pPr>
      <w:r w:rsidRPr="00667B71">
        <w:rPr>
          <w:lang w:val="sr-Cyrl-CS"/>
        </w:rPr>
        <w:t>- члану групе који ће бити носилац посла, односно који ће поднети понуду и који</w:t>
      </w:r>
    </w:p>
    <w:p w:rsidR="00840E41" w:rsidRDefault="00840E41" w:rsidP="003E0B14">
      <w:pPr>
        <w:jc w:val="both"/>
      </w:pPr>
      <w:r w:rsidRPr="00667B71">
        <w:rPr>
          <w:lang w:val="sr-Cyrl-CS"/>
        </w:rPr>
        <w:t xml:space="preserve">   ће заступати групу понуђача пред наручиоцем;</w:t>
      </w:r>
    </w:p>
    <w:p w:rsidR="007F7AE5" w:rsidRPr="007F7AE5" w:rsidRDefault="007F7AE5" w:rsidP="007F7AE5">
      <w:r>
        <w:rPr>
          <w:lang w:val="sr-Cyrl-CS"/>
        </w:rPr>
        <w:t>- опис послова сваког од понуђача из групе понуђача у извршењу уговора.</w:t>
      </w:r>
    </w:p>
    <w:p w:rsidR="00840E41" w:rsidRPr="00667B71" w:rsidRDefault="00840E41" w:rsidP="003E0B14">
      <w:pPr>
        <w:jc w:val="both"/>
        <w:rPr>
          <w:lang w:val="sr-Cyrl-CS"/>
        </w:rPr>
      </w:pPr>
      <w:r w:rsidRPr="00667B71">
        <w:rPr>
          <w:lang w:val="sr-Cyrl-CS"/>
        </w:rPr>
        <w:t>Понуђачи који подносе заједничку понуду одговарају неограничено солидарно према Наручиоцу.</w:t>
      </w:r>
    </w:p>
    <w:p w:rsidR="00840E41" w:rsidRPr="006331C8" w:rsidRDefault="00840E41" w:rsidP="00840E41">
      <w:pPr>
        <w:jc w:val="center"/>
        <w:rPr>
          <w:lang w:val="sr-Latn-CS"/>
        </w:rPr>
      </w:pPr>
      <w:r w:rsidRPr="00667B71">
        <w:rPr>
          <w:lang w:val="sr-Cyrl-CS"/>
        </w:rPr>
        <w:t>ПОДНОШЕЊЕ ПОНУДЕ ОД СТРАНЕ ЗАДРУГЕ</w:t>
      </w:r>
    </w:p>
    <w:p w:rsidR="00840E41" w:rsidRPr="00667B71" w:rsidRDefault="00840E41" w:rsidP="00F7476E">
      <w:pPr>
        <w:jc w:val="both"/>
        <w:rPr>
          <w:lang w:val="sr-Cyrl-CS"/>
        </w:rPr>
      </w:pPr>
      <w:r w:rsidRPr="00667B71">
        <w:rPr>
          <w:lang w:val="sr-Cyrl-CS"/>
        </w:rPr>
        <w:t>Задруга може поднети понуду самостално, у своје име; а за рачун задругара или заједничку понуду у име задругара.</w:t>
      </w:r>
    </w:p>
    <w:p w:rsidR="00840E41" w:rsidRPr="00667B71" w:rsidRDefault="00840E41" w:rsidP="00F7476E">
      <w:pPr>
        <w:jc w:val="both"/>
        <w:rPr>
          <w:lang w:val="sr-Cyrl-CS"/>
        </w:rPr>
      </w:pPr>
      <w:r w:rsidRPr="00667B71">
        <w:rPr>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840E41" w:rsidRDefault="00840E41" w:rsidP="00F7476E">
      <w:pPr>
        <w:jc w:val="both"/>
        <w:rPr>
          <w:lang w:val="sr-Cyrl-CS"/>
        </w:rPr>
      </w:pPr>
      <w:r w:rsidRPr="00667B71">
        <w:rPr>
          <w:lang w:val="sr-Cyrl-CS"/>
        </w:rPr>
        <w:t>Ако задруга подноси заједничку понуду у име задругара, за обавезе из поступка</w:t>
      </w:r>
      <w:r w:rsidR="00003525">
        <w:rPr>
          <w:lang w:val="sr-Cyrl-CS"/>
        </w:rPr>
        <w:t xml:space="preserve"> </w:t>
      </w:r>
      <w:r w:rsidRPr="00667B71">
        <w:rPr>
          <w:lang w:val="sr-Cyrl-CS"/>
        </w:rPr>
        <w:t>јавне набавке и уговора о јавној набавци неограничено солидарно одговарају задругари.</w:t>
      </w:r>
    </w:p>
    <w:p w:rsidR="00003525" w:rsidRPr="00667B71" w:rsidRDefault="00003525" w:rsidP="00152D84">
      <w:pPr>
        <w:rPr>
          <w:lang w:val="sr-Cyrl-CS"/>
        </w:rPr>
      </w:pPr>
    </w:p>
    <w:p w:rsidR="00840E41" w:rsidRPr="00667B71" w:rsidRDefault="00840E41" w:rsidP="00152D84">
      <w:pPr>
        <w:jc w:val="center"/>
        <w:rPr>
          <w:lang w:val="sr-Cyrl-CS"/>
        </w:rPr>
      </w:pPr>
      <w:r w:rsidRPr="00667B71">
        <w:rPr>
          <w:lang w:val="sr-Cyrl-CS"/>
        </w:rPr>
        <w:t>ВАРИЈАНТНА ПОНУДА</w:t>
      </w:r>
    </w:p>
    <w:p w:rsidR="00840E41" w:rsidRPr="00667B71" w:rsidRDefault="00840E41" w:rsidP="008A3134">
      <w:pPr>
        <w:jc w:val="both"/>
        <w:rPr>
          <w:lang w:val="sr-Cyrl-CS"/>
        </w:rPr>
      </w:pPr>
      <w:r w:rsidRPr="00667B71">
        <w:rPr>
          <w:lang w:val="sr-Cyrl-CS"/>
        </w:rPr>
        <w:t>Подношење понуде са варијантама није дозвољено.</w:t>
      </w:r>
    </w:p>
    <w:p w:rsidR="00840E41" w:rsidRPr="00667B71" w:rsidRDefault="00840E41" w:rsidP="00840E41">
      <w:pPr>
        <w:rPr>
          <w:lang w:val="sr-Cyrl-CS"/>
        </w:rPr>
      </w:pPr>
    </w:p>
    <w:p w:rsidR="00840E41" w:rsidRPr="00667B71" w:rsidRDefault="00840E41" w:rsidP="00152D84">
      <w:pPr>
        <w:jc w:val="center"/>
        <w:rPr>
          <w:lang w:val="sr-Cyrl-CS"/>
        </w:rPr>
      </w:pPr>
      <w:r w:rsidRPr="00667B71">
        <w:rPr>
          <w:lang w:val="sr-Cyrl-CS"/>
        </w:rPr>
        <w:t>СТРУЧНА ОЦЕНА ПОНУДА</w:t>
      </w:r>
    </w:p>
    <w:p w:rsidR="00840E41" w:rsidRPr="00667B71" w:rsidRDefault="00840E41" w:rsidP="008A3134">
      <w:pPr>
        <w:jc w:val="both"/>
        <w:rPr>
          <w:lang w:val="sr-Cyrl-CS"/>
        </w:rPr>
      </w:pPr>
      <w:r w:rsidRPr="00667B71">
        <w:rPr>
          <w:lang w:val="sr-Cyrl-CS"/>
        </w:rPr>
        <w:t>Након спроведеног поступка отварања понуда, биће вредноване само понуде које су предате благовремено и које у потпуности испуњавају све захтеве из конкурсне документације, тј. понуде које су одговарајуће и прихватљиве.</w:t>
      </w:r>
    </w:p>
    <w:p w:rsidR="00840E41" w:rsidRPr="00667B71" w:rsidRDefault="00840E41" w:rsidP="008A3134">
      <w:pPr>
        <w:jc w:val="both"/>
        <w:rPr>
          <w:lang w:val="sr-Cyrl-CS"/>
        </w:rPr>
      </w:pPr>
      <w:r w:rsidRPr="00667B71">
        <w:rPr>
          <w:lang w:val="sr-Cyrl-CS"/>
        </w:rPr>
        <w:t>Неодговарајуће понуде се неће даље разматрати већ ће бити одбијене.</w:t>
      </w:r>
    </w:p>
    <w:p w:rsidR="00840E41" w:rsidRPr="00667B71" w:rsidRDefault="00840E41" w:rsidP="008A3134">
      <w:pPr>
        <w:jc w:val="both"/>
        <w:rPr>
          <w:lang w:val="sr-Cyrl-CS"/>
        </w:rPr>
      </w:pPr>
      <w:r w:rsidRPr="00667B71">
        <w:rPr>
          <w:lang w:val="sr-Cyrl-CS"/>
        </w:rPr>
        <w:t>- Благовремена понуда је понуда која је примљена од стране Наручиоца у року одређеном у позиву за подношење понуда.</w:t>
      </w:r>
    </w:p>
    <w:p w:rsidR="00840E41" w:rsidRPr="00667B71" w:rsidRDefault="00840E41" w:rsidP="008A3134">
      <w:pPr>
        <w:jc w:val="both"/>
        <w:rPr>
          <w:lang w:val="sr-Cyrl-CS"/>
        </w:rPr>
      </w:pPr>
      <w:r w:rsidRPr="00667B71">
        <w:rPr>
          <w:lang w:val="sr-Cyrl-CS"/>
        </w:rPr>
        <w:t>- Одговарајућа понуда је понуда која је благовремена и за коју је утврђено да потпуно испуњава све услове из техничке спецификације.</w:t>
      </w:r>
    </w:p>
    <w:p w:rsidR="00840E41" w:rsidRDefault="00840E41" w:rsidP="008A3134">
      <w:pPr>
        <w:jc w:val="both"/>
        <w:rPr>
          <w:lang w:val="sr-Cyrl-CS"/>
        </w:rPr>
      </w:pPr>
      <w:r w:rsidRPr="00667B71">
        <w:rPr>
          <w:lang w:val="sr-Cyrl-CS"/>
        </w:rPr>
        <w:t>- Прихватљива понуда је понуда која је благовремена,</w:t>
      </w:r>
      <w:r w:rsidR="00003525">
        <w:rPr>
          <w:lang w:val="sr-Cyrl-CS"/>
        </w:rPr>
        <w:t xml:space="preserve"> коју Наручилац није одбио због </w:t>
      </w:r>
      <w:r w:rsidRPr="00667B71">
        <w:rPr>
          <w:lang w:val="sr-Cyrl-CS"/>
        </w:rPr>
        <w:t>битних недостатака, која је одговарајућа, која не ограничава, нити условљава права Наручиоца или обавезе понуђача и која н</w:t>
      </w:r>
      <w:r w:rsidR="00003525">
        <w:rPr>
          <w:lang w:val="sr-Cyrl-CS"/>
        </w:rPr>
        <w:t>е прелази износ процењене вред</w:t>
      </w:r>
      <w:r w:rsidRPr="00667B71">
        <w:rPr>
          <w:lang w:val="sr-Cyrl-CS"/>
        </w:rPr>
        <w:t>ности јавне набавке.</w:t>
      </w:r>
    </w:p>
    <w:p w:rsidR="00840E41" w:rsidRPr="00667B71" w:rsidRDefault="00840E41" w:rsidP="00152D84">
      <w:pPr>
        <w:jc w:val="center"/>
        <w:rPr>
          <w:lang w:val="sr-Cyrl-CS"/>
        </w:rPr>
      </w:pPr>
      <w:r w:rsidRPr="00667B71">
        <w:rPr>
          <w:lang w:val="sr-Cyrl-CS"/>
        </w:rPr>
        <w:t>РАЗЛОЗИ ЗА ОДБИЈАЊЕ ПОНУДЕ</w:t>
      </w:r>
    </w:p>
    <w:p w:rsidR="00840E41" w:rsidRPr="00667B71" w:rsidRDefault="00840E41" w:rsidP="00840E41">
      <w:pPr>
        <w:rPr>
          <w:lang w:val="sr-Cyrl-CS"/>
        </w:rPr>
      </w:pPr>
      <w:r w:rsidRPr="00667B71">
        <w:rPr>
          <w:lang w:val="sr-Cyrl-CS"/>
        </w:rPr>
        <w:t>Понуда ће бити одбијена:</w:t>
      </w:r>
    </w:p>
    <w:p w:rsidR="00840E41" w:rsidRPr="00667B71" w:rsidRDefault="00840E41" w:rsidP="00840E41">
      <w:pPr>
        <w:rPr>
          <w:lang w:val="sr-Cyrl-CS"/>
        </w:rPr>
      </w:pPr>
      <w:r>
        <w:rPr>
          <w:lang w:val="sr-Cyrl-CS"/>
        </w:rPr>
        <w:t xml:space="preserve"> </w:t>
      </w:r>
      <w:r w:rsidRPr="00667B71">
        <w:rPr>
          <w:lang w:val="sr-Cyrl-CS"/>
        </w:rPr>
        <w:t xml:space="preserve"> - уколико није благовремена,</w:t>
      </w:r>
    </w:p>
    <w:p w:rsidR="00840E41" w:rsidRPr="00667B71" w:rsidRDefault="00840E41" w:rsidP="00840E41">
      <w:pPr>
        <w:rPr>
          <w:lang w:val="sr-Cyrl-CS"/>
        </w:rPr>
      </w:pPr>
      <w:r w:rsidRPr="00667B71">
        <w:rPr>
          <w:lang w:val="sr-Cyrl-CS"/>
        </w:rPr>
        <w:t xml:space="preserve">  - уколико поседује битне недостатке,</w:t>
      </w:r>
    </w:p>
    <w:p w:rsidR="00840E41" w:rsidRPr="00667B71" w:rsidRDefault="00840E41" w:rsidP="00840E41">
      <w:pPr>
        <w:rPr>
          <w:lang w:val="sr-Cyrl-CS"/>
        </w:rPr>
      </w:pPr>
      <w:r w:rsidRPr="00667B71">
        <w:rPr>
          <w:lang w:val="sr-Cyrl-CS"/>
        </w:rPr>
        <w:t xml:space="preserve">  - уколико није одговарајућа,</w:t>
      </w:r>
    </w:p>
    <w:p w:rsidR="00840E41" w:rsidRPr="00667B71" w:rsidRDefault="00840E41" w:rsidP="00840E41">
      <w:pPr>
        <w:rPr>
          <w:lang w:val="sr-Cyrl-CS"/>
        </w:rPr>
      </w:pPr>
      <w:r w:rsidRPr="00667B71">
        <w:rPr>
          <w:lang w:val="sr-Cyrl-CS"/>
        </w:rPr>
        <w:t xml:space="preserve">  - уколико ограничава права Наручиоца,</w:t>
      </w:r>
    </w:p>
    <w:p w:rsidR="00840E41" w:rsidRPr="00667B71" w:rsidRDefault="00840E41" w:rsidP="00840E41">
      <w:pPr>
        <w:rPr>
          <w:lang w:val="sr-Cyrl-CS"/>
        </w:rPr>
      </w:pPr>
      <w:r w:rsidRPr="00667B71">
        <w:rPr>
          <w:lang w:val="sr-Cyrl-CS"/>
        </w:rPr>
        <w:t xml:space="preserve">  - уколико условљава права Наручиоца,</w:t>
      </w:r>
    </w:p>
    <w:p w:rsidR="00840E41" w:rsidRPr="00667B71" w:rsidRDefault="00840E41" w:rsidP="00840E41">
      <w:pPr>
        <w:rPr>
          <w:lang w:val="sr-Cyrl-CS"/>
        </w:rPr>
      </w:pPr>
      <w:r w:rsidRPr="00667B71">
        <w:rPr>
          <w:lang w:val="sr-Cyrl-CS"/>
        </w:rPr>
        <w:t xml:space="preserve">  - уколико ограничава обавезе понуђача,</w:t>
      </w:r>
    </w:p>
    <w:p w:rsidR="00840E41" w:rsidRPr="00667B71" w:rsidRDefault="00840E41" w:rsidP="00840E41">
      <w:pPr>
        <w:rPr>
          <w:lang w:val="sr-Cyrl-CS"/>
        </w:rPr>
      </w:pPr>
      <w:r w:rsidRPr="00667B71">
        <w:rPr>
          <w:lang w:val="sr-Cyrl-CS"/>
        </w:rPr>
        <w:t xml:space="preserve">  - уколико прелази процењену вредност јавне набавке.</w:t>
      </w:r>
    </w:p>
    <w:p w:rsidR="00840E41" w:rsidRPr="00667B71" w:rsidRDefault="00840E41" w:rsidP="00840E41">
      <w:pPr>
        <w:rPr>
          <w:lang w:val="sr-Cyrl-CS"/>
        </w:rPr>
      </w:pPr>
      <w:r w:rsidRPr="00667B71">
        <w:rPr>
          <w:lang w:val="sr-Cyrl-CS"/>
        </w:rPr>
        <w:t>Битни недостатци понуде су:</w:t>
      </w:r>
    </w:p>
    <w:p w:rsidR="00840E41" w:rsidRPr="00667B71" w:rsidRDefault="00840E41" w:rsidP="00840E41">
      <w:pPr>
        <w:rPr>
          <w:lang w:val="sr-Cyrl-CS"/>
        </w:rPr>
      </w:pPr>
      <w:r w:rsidRPr="00667B71">
        <w:rPr>
          <w:lang w:val="sr-Cyrl-CS"/>
        </w:rPr>
        <w:t xml:space="preserve">  - уколико понуђач не докаже да испуњава обавезне услове за учешће,</w:t>
      </w:r>
    </w:p>
    <w:p w:rsidR="00840E41" w:rsidRPr="00667B71" w:rsidRDefault="00840E41" w:rsidP="00840E41">
      <w:pPr>
        <w:rPr>
          <w:lang w:val="sr-Cyrl-CS"/>
        </w:rPr>
      </w:pPr>
      <w:r w:rsidRPr="00667B71">
        <w:rPr>
          <w:lang w:val="sr-Cyrl-CS"/>
        </w:rPr>
        <w:t xml:space="preserve">  - уколико понуђач не докаже да испуњава додатне услове за учешће,</w:t>
      </w:r>
    </w:p>
    <w:p w:rsidR="00840E41" w:rsidRPr="00667B71" w:rsidRDefault="00840E41" w:rsidP="00840E41">
      <w:pPr>
        <w:rPr>
          <w:lang w:val="sr-Cyrl-CS"/>
        </w:rPr>
      </w:pPr>
      <w:r w:rsidRPr="00667B71">
        <w:rPr>
          <w:lang w:val="sr-Cyrl-CS"/>
        </w:rPr>
        <w:t xml:space="preserve">  - уколико је понуђени рок важења понуде краћи од прописаног,</w:t>
      </w:r>
    </w:p>
    <w:p w:rsidR="00840E41" w:rsidRPr="00667B71" w:rsidRDefault="00840E41" w:rsidP="00840E41">
      <w:pPr>
        <w:rPr>
          <w:lang w:val="sr-Cyrl-CS"/>
        </w:rPr>
      </w:pPr>
      <w:r w:rsidRPr="00667B71">
        <w:rPr>
          <w:lang w:val="sr-Cyrl-CS"/>
        </w:rPr>
        <w:t xml:space="preserve">  - уколико понуда садржи друге недостатке због којих није могуће утврдити стварну садржину понуде или није могуће упоредити је са другим понудама.</w:t>
      </w:r>
    </w:p>
    <w:p w:rsidR="00152D84" w:rsidRPr="00667B71" w:rsidRDefault="00152D84" w:rsidP="00840E41">
      <w:pPr>
        <w:rPr>
          <w:lang w:val="sr-Cyrl-CS"/>
        </w:rPr>
      </w:pPr>
    </w:p>
    <w:p w:rsidR="00840E41" w:rsidRDefault="00840E41" w:rsidP="00840E41">
      <w:pPr>
        <w:jc w:val="center"/>
        <w:rPr>
          <w:lang w:val="sr-Latn-CS"/>
        </w:rPr>
      </w:pPr>
      <w:r w:rsidRPr="00667B71">
        <w:rPr>
          <w:lang w:val="sr-Cyrl-CS"/>
        </w:rPr>
        <w:t>ДОДАТНА ОБЈАШЊЕЊА, КОНТРОЛА И ДОПУШТЕНЕ ИСПРАВКЕ</w:t>
      </w:r>
    </w:p>
    <w:p w:rsidR="00840E41" w:rsidRPr="00667B71" w:rsidRDefault="00483178" w:rsidP="00E34A14">
      <w:pPr>
        <w:jc w:val="both"/>
        <w:rPr>
          <w:lang w:val="sr-Cyrl-CS"/>
        </w:rPr>
      </w:pPr>
      <w:r>
        <w:rPr>
          <w:lang w:val="sr-Cyrl-CS"/>
        </w:rPr>
        <w:t>Наручи</w:t>
      </w:r>
      <w:r w:rsidR="00840E41" w:rsidRPr="00667B71">
        <w:rPr>
          <w:lang w:val="sr-Cyrl-CS"/>
        </w:rPr>
        <w:t>лац може да захтева од понуђача додатна објашњења која ће му помоћи при прегледу, вредновању и упоређивању понуда, а може и да врши контролу (увид) код понуђача, односно његовог подизвођача.</w:t>
      </w:r>
    </w:p>
    <w:p w:rsidR="00840E41" w:rsidRPr="00667B71" w:rsidRDefault="00840E41" w:rsidP="00E34A14">
      <w:pPr>
        <w:jc w:val="both"/>
        <w:rPr>
          <w:lang w:val="sr-Cyrl-CS"/>
        </w:rPr>
      </w:pPr>
      <w:r w:rsidRPr="00667B71">
        <w:rPr>
          <w:lang w:val="sr-Cyrl-CS"/>
        </w:rPr>
        <w:t xml:space="preserve"> Захтев за објашњење и одговор на овај захтев биће у писаној форми и њиме се не сме тражити, нудити или дозволити промене у понуди.</w:t>
      </w:r>
    </w:p>
    <w:p w:rsidR="00840E41" w:rsidRPr="00667B71" w:rsidRDefault="00840E41" w:rsidP="00E34A14">
      <w:pPr>
        <w:jc w:val="both"/>
        <w:rPr>
          <w:lang w:val="sr-Cyrl-CS"/>
        </w:rPr>
      </w:pPr>
      <w:r w:rsidRPr="00667B71">
        <w:rPr>
          <w:lang w:val="sr-Cyrl-CS"/>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w:t>
      </w:r>
      <w:r>
        <w:rPr>
          <w:lang w:val="sr-Cyrl-CS"/>
        </w:rPr>
        <w:t>дговара</w:t>
      </w:r>
      <w:r w:rsidRPr="00667B71">
        <w:rPr>
          <w:lang w:val="sr-Cyrl-CS"/>
        </w:rPr>
        <w:t>јућом, односно прихватљивом, осим ако другач</w:t>
      </w:r>
      <w:r>
        <w:rPr>
          <w:lang w:val="sr-Cyrl-CS"/>
        </w:rPr>
        <w:t>ије не произилази из природе по</w:t>
      </w:r>
      <w:r w:rsidRPr="00667B71">
        <w:rPr>
          <w:lang w:val="sr-Cyrl-CS"/>
        </w:rPr>
        <w:t>ступка јавне набавке.</w:t>
      </w:r>
    </w:p>
    <w:p w:rsidR="00840E41" w:rsidRPr="00667B71" w:rsidRDefault="00840E41" w:rsidP="00E34A14">
      <w:pPr>
        <w:jc w:val="both"/>
        <w:rPr>
          <w:lang w:val="sr-Cyrl-CS"/>
        </w:rPr>
      </w:pPr>
      <w:r w:rsidRPr="00667B71">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840E41" w:rsidRPr="00667B71" w:rsidRDefault="00840E41" w:rsidP="00E34A14">
      <w:pPr>
        <w:jc w:val="both"/>
        <w:rPr>
          <w:lang w:val="sr-Cyrl-CS"/>
        </w:rPr>
      </w:pPr>
      <w:r w:rsidRPr="00667B71">
        <w:rPr>
          <w:lang w:val="sr-Cyrl-CS"/>
        </w:rPr>
        <w:t>У случају разлике између јединичне и укупне цене, меродавна је јединична цена.</w:t>
      </w:r>
    </w:p>
    <w:p w:rsidR="00840E41" w:rsidRPr="00667B71" w:rsidRDefault="00840E41" w:rsidP="00E34A14">
      <w:pPr>
        <w:jc w:val="both"/>
        <w:rPr>
          <w:lang w:val="sr-Cyrl-CS"/>
        </w:rPr>
      </w:pPr>
      <w:r w:rsidRPr="00667B71">
        <w:rPr>
          <w:lang w:val="sr-Cyrl-CS"/>
        </w:rPr>
        <w:t>Ако се понуђач не сагласи са исправком рачунских грешака, Наручилац ће његову понуду одбити као неприхватљиву.</w:t>
      </w:r>
    </w:p>
    <w:p w:rsidR="00840E41" w:rsidRPr="00667B71" w:rsidRDefault="00840E41" w:rsidP="00E34A14">
      <w:pPr>
        <w:jc w:val="both"/>
        <w:rPr>
          <w:lang w:val="sr-Cyrl-CS"/>
        </w:rPr>
      </w:pPr>
    </w:p>
    <w:p w:rsidR="00673EF7" w:rsidRDefault="00673EF7" w:rsidP="00840E41">
      <w:pPr>
        <w:jc w:val="center"/>
        <w:rPr>
          <w:lang w:val="sr-Cyrl-CS"/>
        </w:rPr>
      </w:pPr>
    </w:p>
    <w:p w:rsidR="00673EF7" w:rsidRDefault="00673EF7" w:rsidP="00840E41">
      <w:pPr>
        <w:jc w:val="center"/>
        <w:rPr>
          <w:lang w:val="sr-Cyrl-CS"/>
        </w:rPr>
      </w:pPr>
    </w:p>
    <w:p w:rsidR="00673EF7" w:rsidRDefault="00673EF7" w:rsidP="00840E41">
      <w:pPr>
        <w:jc w:val="center"/>
        <w:rPr>
          <w:lang w:val="sr-Cyrl-CS"/>
        </w:rPr>
      </w:pPr>
    </w:p>
    <w:p w:rsidR="00840E41" w:rsidRPr="00667B71" w:rsidRDefault="00840E41" w:rsidP="00840E41">
      <w:pPr>
        <w:jc w:val="center"/>
        <w:rPr>
          <w:lang w:val="sr-Cyrl-CS"/>
        </w:rPr>
      </w:pPr>
      <w:r w:rsidRPr="00667B71">
        <w:rPr>
          <w:lang w:val="sr-Cyrl-CS"/>
        </w:rPr>
        <w:lastRenderedPageBreak/>
        <w:t>НЕГАТИВНЕ РЕФЕРЕНЦЕ</w:t>
      </w:r>
    </w:p>
    <w:p w:rsidR="00840E41" w:rsidRPr="00667B71" w:rsidRDefault="00840E41" w:rsidP="00840E41">
      <w:pPr>
        <w:jc w:val="center"/>
        <w:rPr>
          <w:lang w:val="sr-Cyrl-CS"/>
        </w:rPr>
      </w:pPr>
    </w:p>
    <w:p w:rsidR="00840E41" w:rsidRPr="00667B71" w:rsidRDefault="00840E41" w:rsidP="00E34A14">
      <w:pPr>
        <w:jc w:val="both"/>
        <w:rPr>
          <w:lang w:val="sr-Cyrl-CS"/>
        </w:rPr>
      </w:pPr>
      <w:r w:rsidRPr="00667B71">
        <w:rPr>
          <w:lang w:val="sr-Cyrl-CS"/>
        </w:rPr>
        <w:t>Наручилац ће одбити понуду уколико поседује доказ да је понуђач у претходне три године</w:t>
      </w:r>
      <w:r>
        <w:rPr>
          <w:lang w:val="sr-Cyrl-CS"/>
        </w:rPr>
        <w:t xml:space="preserve"> пре објављивања позива за подношење понуда</w:t>
      </w:r>
      <w:r w:rsidRPr="00667B71">
        <w:rPr>
          <w:lang w:val="sr-Cyrl-CS"/>
        </w:rPr>
        <w:t xml:space="preserve"> у поступку јавне набавке:</w:t>
      </w:r>
    </w:p>
    <w:p w:rsidR="00840E41" w:rsidRPr="00667B71" w:rsidRDefault="00840E41" w:rsidP="00E34A14">
      <w:pPr>
        <w:jc w:val="both"/>
        <w:rPr>
          <w:lang w:val="sr-Cyrl-CS"/>
        </w:rPr>
      </w:pPr>
      <w:r w:rsidRPr="00667B71">
        <w:rPr>
          <w:lang w:val="sr-Cyrl-CS"/>
        </w:rPr>
        <w:t>- поступао супротно забрани из чл.</w:t>
      </w:r>
      <w:r w:rsidR="00E84A0F">
        <w:t xml:space="preserve"> </w:t>
      </w:r>
      <w:r w:rsidRPr="00667B71">
        <w:rPr>
          <w:lang w:val="sr-Cyrl-CS"/>
        </w:rPr>
        <w:t>23. и 25. ЗЈН;</w:t>
      </w:r>
    </w:p>
    <w:p w:rsidR="00840E41" w:rsidRPr="00667B71" w:rsidRDefault="00840E41" w:rsidP="00E34A14">
      <w:pPr>
        <w:jc w:val="both"/>
        <w:rPr>
          <w:lang w:val="sr-Cyrl-CS"/>
        </w:rPr>
      </w:pPr>
      <w:r w:rsidRPr="00667B71">
        <w:rPr>
          <w:lang w:val="sr-Cyrl-CS"/>
        </w:rPr>
        <w:t>- учинио повреду конкуренције;</w:t>
      </w:r>
    </w:p>
    <w:p w:rsidR="00840E41" w:rsidRPr="00667B71" w:rsidRDefault="00840E41" w:rsidP="00E34A14">
      <w:pPr>
        <w:jc w:val="both"/>
        <w:rPr>
          <w:lang w:val="sr-Cyrl-CS"/>
        </w:rPr>
      </w:pPr>
      <w:r w:rsidRPr="00667B71">
        <w:rPr>
          <w:lang w:val="sr-Cyrl-CS"/>
        </w:rPr>
        <w:t>- доставио неистините податке у понуди или без оправданих разлога одбио да закључи уговор о јавној набавци, након што му је уговор додељен;</w:t>
      </w:r>
    </w:p>
    <w:p w:rsidR="00840E41" w:rsidRPr="00667B71" w:rsidRDefault="00840E41" w:rsidP="00E34A14">
      <w:pPr>
        <w:jc w:val="both"/>
        <w:rPr>
          <w:lang w:val="sr-Cyrl-CS"/>
        </w:rPr>
      </w:pPr>
      <w:r w:rsidRPr="00667B71">
        <w:rPr>
          <w:lang w:val="sr-Cyrl-CS"/>
        </w:rPr>
        <w:t>- одбио да достави доказе и средства обезбеђења на шта се у понуди обавезао.</w:t>
      </w:r>
    </w:p>
    <w:p w:rsidR="00840E41" w:rsidRPr="00667B71" w:rsidRDefault="00840E41" w:rsidP="00E34A14">
      <w:pPr>
        <w:jc w:val="both"/>
        <w:rPr>
          <w:lang w:val="sr-Cyrl-CS"/>
        </w:rPr>
      </w:pPr>
      <w:r w:rsidRPr="00667B71">
        <w:rPr>
          <w:lang w:val="sr-Cyrl-CS"/>
        </w:rPr>
        <w:t>Наручилац ће одбити понуду уколико поседује доказ који потврђује да понуђач</w:t>
      </w:r>
      <w:r w:rsidR="00041111">
        <w:t xml:space="preserve"> </w:t>
      </w:r>
      <w:r w:rsidRPr="00667B71">
        <w:rPr>
          <w:lang w:val="sr-Cyrl-CS"/>
        </w:rPr>
        <w:t>није испуњавао своје обавезе по раније закљученим уговорима о јавним набавкама који су се односили на исти предмет јавне набавке, за период од претходне три године</w:t>
      </w:r>
      <w:r>
        <w:rPr>
          <w:lang w:val="sr-Cyrl-CS"/>
        </w:rPr>
        <w:t xml:space="preserve"> пре објављивања позива за подношење понуда</w:t>
      </w:r>
      <w:r w:rsidRPr="00667B71">
        <w:rPr>
          <w:lang w:val="sr-Cyrl-CS"/>
        </w:rPr>
        <w:t>.</w:t>
      </w:r>
    </w:p>
    <w:p w:rsidR="00840E41" w:rsidRPr="00667B71" w:rsidRDefault="00840E41" w:rsidP="00E34A14">
      <w:pPr>
        <w:jc w:val="both"/>
        <w:rPr>
          <w:lang w:val="sr-Cyrl-CS"/>
        </w:rPr>
      </w:pPr>
      <w:r w:rsidRPr="00667B71">
        <w:rPr>
          <w:lang w:val="sr-Cyrl-CS"/>
        </w:rPr>
        <w:t>Докази који представљају негативну референцу наведени су у члану 82. став 3. ЗЈН.</w:t>
      </w:r>
    </w:p>
    <w:p w:rsidR="00840E41" w:rsidRPr="00A01450" w:rsidRDefault="00840E41" w:rsidP="00E34A14">
      <w:pPr>
        <w:jc w:val="both"/>
      </w:pPr>
      <w:r w:rsidRPr="00667B71">
        <w:rPr>
          <w:lang w:val="sr-Cyrl-CS"/>
        </w:rPr>
        <w:t>Наручилац може одбити понуду ако поседује доказ из члана 82. став 3. тачка 1. ЗЈН који се односи на поступак или уговор који је закључио и други наручилац ако је предмет јавне набавке истоврстан</w:t>
      </w:r>
      <w:r w:rsidR="00A01450">
        <w:t>.</w:t>
      </w:r>
    </w:p>
    <w:p w:rsidR="00840E41" w:rsidRPr="00667B71" w:rsidRDefault="00840E41" w:rsidP="00840E41">
      <w:pPr>
        <w:jc w:val="center"/>
        <w:rPr>
          <w:lang w:val="sr-Cyrl-CS"/>
        </w:rPr>
      </w:pPr>
      <w:r w:rsidRPr="00667B71">
        <w:rPr>
          <w:lang w:val="sr-Cyrl-CS"/>
        </w:rPr>
        <w:t>ОБАВЕШТАВАЊЕ ПОНУЂАЧА О РЕЗУЛТАТИМА ПОСТУПКА</w:t>
      </w:r>
    </w:p>
    <w:p w:rsidR="00840E41" w:rsidRPr="00667B71" w:rsidRDefault="00840E41" w:rsidP="00840E41">
      <w:pPr>
        <w:jc w:val="center"/>
        <w:rPr>
          <w:lang w:val="sr-Cyrl-CS"/>
        </w:rPr>
      </w:pPr>
    </w:p>
    <w:p w:rsidR="00840E41" w:rsidRPr="00667B71" w:rsidRDefault="00840E41" w:rsidP="00E34A14">
      <w:pPr>
        <w:jc w:val="both"/>
        <w:rPr>
          <w:lang w:val="sr-Cyrl-CS"/>
        </w:rPr>
      </w:pPr>
      <w:r w:rsidRPr="00667B71">
        <w:rPr>
          <w:lang w:val="sr-Cyrl-CS"/>
        </w:rPr>
        <w:t>Рок у коме ће Наручилац донети Одлуку у вези са овом јавном набавком је 10 (десет) дана од дана јавног отварања понуда.</w:t>
      </w:r>
    </w:p>
    <w:p w:rsidR="00152D84" w:rsidRPr="00667B71" w:rsidRDefault="00840E41" w:rsidP="00E34A14">
      <w:pPr>
        <w:jc w:val="both"/>
        <w:rPr>
          <w:lang w:val="sr-Cyrl-CS"/>
        </w:rPr>
      </w:pPr>
      <w:r w:rsidRPr="00667B71">
        <w:rPr>
          <w:lang w:val="sr-Cyrl-CS"/>
        </w:rPr>
        <w:t>Наручилац ће Одлуку о додели уговора доставити у року од 3 (три) дана од дана доношења.</w:t>
      </w:r>
    </w:p>
    <w:p w:rsidR="00840E41" w:rsidRPr="00667B71" w:rsidRDefault="00840E41" w:rsidP="004E59CE">
      <w:pPr>
        <w:jc w:val="center"/>
        <w:rPr>
          <w:lang w:val="sr-Cyrl-CS"/>
        </w:rPr>
      </w:pPr>
      <w:r w:rsidRPr="00667B71">
        <w:rPr>
          <w:lang w:val="sr-Cyrl-CS"/>
        </w:rPr>
        <w:t>ЗАКЉУЧЕЊЕ УГОВОРА</w:t>
      </w:r>
    </w:p>
    <w:p w:rsidR="00840E41" w:rsidRPr="00667B71" w:rsidRDefault="00840E41" w:rsidP="00E34A14">
      <w:pPr>
        <w:jc w:val="both"/>
        <w:rPr>
          <w:lang w:val="sr-Cyrl-CS"/>
        </w:rPr>
      </w:pPr>
      <w:r w:rsidRPr="00667B71">
        <w:rPr>
          <w:lang w:val="sr-Cyrl-CS"/>
        </w:rPr>
        <w:t>Наручилац ће закључити уговор о јавној набавци са понуђачем кој</w:t>
      </w:r>
      <w:r>
        <w:rPr>
          <w:lang w:val="sr-Cyrl-CS"/>
        </w:rPr>
        <w:t>ем је додељен уговор у року од 3 (три</w:t>
      </w:r>
      <w:r w:rsidRPr="00667B71">
        <w:rPr>
          <w:lang w:val="sr-Cyrl-CS"/>
        </w:rPr>
        <w:t>) дана од дана протека рока</w:t>
      </w:r>
      <w:r w:rsidR="00003525">
        <w:rPr>
          <w:lang w:val="sr-Cyrl-CS"/>
        </w:rPr>
        <w:t xml:space="preserve"> за подношење захтева за зашти</w:t>
      </w:r>
      <w:r w:rsidRPr="00667B71">
        <w:rPr>
          <w:lang w:val="sr-Cyrl-CS"/>
        </w:rPr>
        <w:t>ту права из члана 149. ЗЈН.</w:t>
      </w:r>
    </w:p>
    <w:p w:rsidR="00840E41" w:rsidRPr="00667B71" w:rsidRDefault="00840E41" w:rsidP="00E34A14">
      <w:pPr>
        <w:jc w:val="both"/>
        <w:rPr>
          <w:lang w:val="sr-Cyrl-CS"/>
        </w:rPr>
      </w:pPr>
    </w:p>
    <w:p w:rsidR="00840E41" w:rsidRPr="00667B71" w:rsidRDefault="00840E41" w:rsidP="00E34A14">
      <w:pPr>
        <w:jc w:val="both"/>
        <w:rPr>
          <w:lang w:val="sr-Cyrl-CS"/>
        </w:rPr>
      </w:pPr>
      <w:r w:rsidRPr="00667B71">
        <w:rPr>
          <w:lang w:val="sr-Cyrl-CS"/>
        </w:rPr>
        <w:t>У складу са чланом 112. став 2. тачка 5. ЗЈН, укол</w:t>
      </w:r>
      <w:r w:rsidR="00003525">
        <w:rPr>
          <w:lang w:val="sr-Cyrl-CS"/>
        </w:rPr>
        <w:t>ико је поднета само једна пону</w:t>
      </w:r>
      <w:r w:rsidRPr="00667B71">
        <w:rPr>
          <w:lang w:val="sr-Cyrl-CS"/>
        </w:rPr>
        <w:t>да, Наручилац може закључити уговор и пре истека рока за подношење захтева за  заштиту права.</w:t>
      </w:r>
    </w:p>
    <w:p w:rsidR="00840E41" w:rsidRPr="00667B71" w:rsidRDefault="00840E41" w:rsidP="00E34A14">
      <w:pPr>
        <w:jc w:val="both"/>
        <w:rPr>
          <w:lang w:val="sr-Cyrl-CS"/>
        </w:rPr>
      </w:pPr>
      <w:r w:rsidRPr="00667B71">
        <w:rPr>
          <w:lang w:val="sr-Cyrl-CS"/>
        </w:rPr>
        <w:t>Наручилац ће изабраног понуђача благовремено обавестити о настанку законских услова за потписивање уговора (одмах по настанку услова, односно по протеку рока за подношење захтева за заштиту права) и позвати га да приступи закључењу уговора.</w:t>
      </w:r>
    </w:p>
    <w:p w:rsidR="00840E41" w:rsidRPr="00667B71" w:rsidRDefault="00840E41" w:rsidP="00E34A14">
      <w:pPr>
        <w:jc w:val="both"/>
        <w:rPr>
          <w:lang w:val="sr-Cyrl-CS"/>
        </w:rPr>
      </w:pPr>
      <w:r w:rsidRPr="00667B71">
        <w:rPr>
          <w:lang w:val="sr-Cyrl-CS"/>
        </w:rPr>
        <w:t>У случају одустајања или неодазивања позиву за закључење уговора, Наручилац има право да закључи уговор о набавци са понуђачем који је следећи на утврђеној ранг листи.</w:t>
      </w:r>
    </w:p>
    <w:p w:rsidR="00840E41" w:rsidRPr="00667B71" w:rsidRDefault="00840E41" w:rsidP="00E34A14">
      <w:pPr>
        <w:jc w:val="both"/>
        <w:rPr>
          <w:lang w:val="sr-Cyrl-CS"/>
        </w:rPr>
      </w:pPr>
      <w:r w:rsidRPr="00667B71">
        <w:rPr>
          <w:u w:val="single"/>
          <w:lang w:val="sr-Cyrl-CS"/>
        </w:rPr>
        <w:t>Разлози због којих се може одустати од доделе уговора:</w:t>
      </w:r>
    </w:p>
    <w:p w:rsidR="00840E41" w:rsidRPr="00667B71" w:rsidRDefault="00840E41" w:rsidP="00E34A14">
      <w:pPr>
        <w:jc w:val="both"/>
        <w:rPr>
          <w:lang w:val="sr-Cyrl-CS"/>
        </w:rPr>
      </w:pPr>
      <w:r w:rsidRPr="00667B71">
        <w:rPr>
          <w:lang w:val="sr-Cyrl-CS"/>
        </w:rPr>
        <w:t>- Наручилац задржава право да обустави поступак у складу са чланом 109. ЗЈН.</w:t>
      </w:r>
    </w:p>
    <w:p w:rsidR="00840E41" w:rsidRDefault="00840E41" w:rsidP="00E34A14">
      <w:pPr>
        <w:jc w:val="both"/>
        <w:rPr>
          <w:lang w:val="sr-Cyrl-CS"/>
        </w:rPr>
      </w:pPr>
      <w:r w:rsidRPr="00667B71">
        <w:rPr>
          <w:lang w:val="sr-Cyrl-CS"/>
        </w:rPr>
        <w:t>- 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w:t>
      </w:r>
      <w:r w:rsidR="001E11A6">
        <w:rPr>
          <w:lang w:val="sr-Cyrl-CS"/>
        </w:rPr>
        <w:t>ће понављати у току исте буџет</w:t>
      </w:r>
      <w:r w:rsidRPr="00667B71">
        <w:rPr>
          <w:lang w:val="sr-Cyrl-CS"/>
        </w:rPr>
        <w:t>ске године, односно у наредних шест месеци.</w:t>
      </w:r>
    </w:p>
    <w:p w:rsidR="00840E41" w:rsidRDefault="00840E41" w:rsidP="00E34A14">
      <w:pPr>
        <w:jc w:val="both"/>
        <w:rPr>
          <w:lang w:val="sr-Cyrl-CS"/>
        </w:rPr>
      </w:pPr>
    </w:p>
    <w:p w:rsidR="00D83916" w:rsidRDefault="00D83916" w:rsidP="00E34A14">
      <w:pPr>
        <w:jc w:val="both"/>
        <w:rPr>
          <w:lang w:val="sr-Cyrl-CS"/>
        </w:rPr>
      </w:pPr>
    </w:p>
    <w:p w:rsidR="00D83916" w:rsidRDefault="00D83916" w:rsidP="00E34A14">
      <w:pPr>
        <w:jc w:val="both"/>
        <w:rPr>
          <w:lang w:val="sr-Cyrl-CS"/>
        </w:rPr>
      </w:pPr>
    </w:p>
    <w:p w:rsidR="00D83916" w:rsidRDefault="00D83916" w:rsidP="00E34A14">
      <w:pPr>
        <w:jc w:val="both"/>
        <w:rPr>
          <w:lang w:val="sr-Cyrl-CS"/>
        </w:rPr>
      </w:pPr>
    </w:p>
    <w:p w:rsidR="00D83916" w:rsidRDefault="00D83916" w:rsidP="00E34A14">
      <w:pPr>
        <w:jc w:val="both"/>
        <w:rPr>
          <w:lang w:val="sr-Cyrl-CS"/>
        </w:rPr>
      </w:pPr>
    </w:p>
    <w:p w:rsidR="00D83916" w:rsidRDefault="00D83916" w:rsidP="00E34A14">
      <w:pPr>
        <w:jc w:val="both"/>
        <w:rPr>
          <w:lang w:val="sr-Cyrl-CS"/>
        </w:rPr>
      </w:pPr>
    </w:p>
    <w:p w:rsidR="00840E41" w:rsidRPr="00667B71" w:rsidRDefault="00840E41" w:rsidP="00152D84">
      <w:pPr>
        <w:jc w:val="center"/>
        <w:rPr>
          <w:lang w:val="sr-Cyrl-CS"/>
        </w:rPr>
      </w:pPr>
      <w:r w:rsidRPr="00667B71">
        <w:rPr>
          <w:lang w:val="sr-Cyrl-CS"/>
        </w:rPr>
        <w:lastRenderedPageBreak/>
        <w:t>СРЕДСТВА ОБЕЗБЕЂЕЊА ПЛАЋАЊА</w:t>
      </w:r>
    </w:p>
    <w:p w:rsidR="00840E41" w:rsidRPr="00667B71" w:rsidRDefault="00840E41" w:rsidP="00E34A14">
      <w:pPr>
        <w:jc w:val="both"/>
        <w:rPr>
          <w:lang w:val="sr-Cyrl-CS"/>
        </w:rPr>
      </w:pPr>
      <w:r w:rsidRPr="00667B71">
        <w:rPr>
          <w:lang w:val="sr-Cyrl-CS"/>
        </w:rPr>
        <w:t>Средства финансијског обезбеђења које доставља изабрани понуђач приликом закључења уговора:</w:t>
      </w:r>
    </w:p>
    <w:p w:rsidR="00840E41" w:rsidRPr="00667B71" w:rsidRDefault="00840E41" w:rsidP="00E34A14">
      <w:pPr>
        <w:jc w:val="both"/>
        <w:rPr>
          <w:lang w:val="sr-Cyrl-CS"/>
        </w:rPr>
      </w:pPr>
      <w:r w:rsidRPr="00EA5341">
        <w:rPr>
          <w:u w:val="single"/>
          <w:lang w:val="sr-Cyrl-CS"/>
        </w:rPr>
        <w:t>За добро извршење посла</w:t>
      </w:r>
      <w:r w:rsidRPr="00667B71">
        <w:rPr>
          <w:lang w:val="sr-Cyrl-CS"/>
        </w:rPr>
        <w:t>- БЛАНКО МЕНИЦА, прописно потписана и оверена, са меничним овлашћењем на попуну у висини 10% од укупне вредно</w:t>
      </w:r>
      <w:r>
        <w:rPr>
          <w:lang w:val="sr-Cyrl-CS"/>
        </w:rPr>
        <w:t>сти уговора са свим трошковима без</w:t>
      </w:r>
      <w:r w:rsidRPr="00667B71">
        <w:rPr>
          <w:lang w:val="sr-Cyrl-CS"/>
        </w:rPr>
        <w:t xml:space="preserve"> </w:t>
      </w:r>
      <w:r>
        <w:rPr>
          <w:lang w:val="sr-Cyrl-CS"/>
        </w:rPr>
        <w:t>ПДВ-а</w:t>
      </w:r>
      <w:r w:rsidRPr="00667B71">
        <w:rPr>
          <w:lang w:val="sr-Cyrl-CS"/>
        </w:rPr>
        <w:t>.</w:t>
      </w:r>
    </w:p>
    <w:p w:rsidR="00840E41" w:rsidRPr="00667B71" w:rsidRDefault="00840E41" w:rsidP="00E34A14">
      <w:pPr>
        <w:jc w:val="both"/>
        <w:rPr>
          <w:lang w:val="sr-Cyrl-CS"/>
        </w:rPr>
      </w:pPr>
      <w:r w:rsidRPr="00667B71">
        <w:rPr>
          <w:lang w:val="sr-Cyrl-CS"/>
        </w:rPr>
        <w:t>Предметна меница за добро извршење посла, а</w:t>
      </w:r>
      <w:r>
        <w:rPr>
          <w:lang w:val="sr-Cyrl-CS"/>
        </w:rPr>
        <w:t>ктивираће се у случају да Изврши</w:t>
      </w:r>
      <w:r w:rsidRPr="00667B71">
        <w:rPr>
          <w:lang w:val="sr-Cyrl-CS"/>
        </w:rPr>
        <w:t>лац не извршава уговорене обавезе у роковима и на начин предвиђен Уговором.</w:t>
      </w:r>
    </w:p>
    <w:p w:rsidR="00840E41" w:rsidRPr="00667B71" w:rsidRDefault="00840E41" w:rsidP="00E34A14">
      <w:pPr>
        <w:jc w:val="both"/>
        <w:rPr>
          <w:lang w:val="sr-Cyrl-CS"/>
        </w:rPr>
      </w:pPr>
      <w:r w:rsidRPr="00667B71">
        <w:rPr>
          <w:lang w:val="sr-Cyrl-CS"/>
        </w:rPr>
        <w:t xml:space="preserve">Меница за добро извршење посла биће </w:t>
      </w:r>
      <w:r>
        <w:rPr>
          <w:lang w:val="sr-Cyrl-CS"/>
        </w:rPr>
        <w:t>на писани захтев враћена Изврш</w:t>
      </w:r>
      <w:r w:rsidRPr="00667B71">
        <w:rPr>
          <w:lang w:val="sr-Cyrl-CS"/>
        </w:rPr>
        <w:t>иоцу у року од 30 дана након извршења свих уговорених обавеза.</w:t>
      </w:r>
    </w:p>
    <w:p w:rsidR="00840E41" w:rsidRPr="00667B71" w:rsidRDefault="00840E41" w:rsidP="00E34A14">
      <w:pPr>
        <w:jc w:val="both"/>
        <w:rPr>
          <w:lang w:val="sr-Cyrl-CS"/>
        </w:rPr>
      </w:pPr>
    </w:p>
    <w:p w:rsidR="00840E41" w:rsidRPr="00667B71" w:rsidRDefault="00840E41" w:rsidP="00E34A14">
      <w:pPr>
        <w:jc w:val="both"/>
        <w:rPr>
          <w:lang w:val="sr-Cyrl-CS"/>
        </w:rPr>
      </w:pPr>
      <w:r>
        <w:rPr>
          <w:lang w:val="sr-Cyrl-CS"/>
        </w:rPr>
        <w:t>Уз менице</w:t>
      </w:r>
      <w:r w:rsidRPr="00667B71">
        <w:rPr>
          <w:lang w:val="sr-Cyrl-CS"/>
        </w:rPr>
        <w:t xml:space="preserve"> изабрани понуђач је дужан да достави и следећа документа:</w:t>
      </w:r>
    </w:p>
    <w:p w:rsidR="00840E41" w:rsidRPr="00667B71" w:rsidRDefault="00840E41" w:rsidP="00E34A14">
      <w:pPr>
        <w:jc w:val="both"/>
        <w:rPr>
          <w:lang w:val="sr-Cyrl-CS"/>
        </w:rPr>
      </w:pPr>
      <w:r w:rsidRPr="00667B71">
        <w:rPr>
          <w:lang w:val="sr-Cyrl-CS"/>
        </w:rPr>
        <w:t xml:space="preserve">  - </w:t>
      </w:r>
      <w:r>
        <w:rPr>
          <w:lang w:val="sr-Cyrl-CS"/>
        </w:rPr>
        <w:t>прописно сачињена, потписана</w:t>
      </w:r>
      <w:r w:rsidRPr="00667B71">
        <w:rPr>
          <w:lang w:val="sr-Cyrl-CS"/>
        </w:rPr>
        <w:t xml:space="preserve"> и оверен</w:t>
      </w:r>
      <w:r>
        <w:rPr>
          <w:lang w:val="sr-Cyrl-CS"/>
        </w:rPr>
        <w:t>а</w:t>
      </w:r>
      <w:r w:rsidRPr="00667B71">
        <w:rPr>
          <w:lang w:val="sr-Cyrl-CS"/>
        </w:rPr>
        <w:t xml:space="preserve"> овлашћењ</w:t>
      </w:r>
      <w:r>
        <w:rPr>
          <w:lang w:val="sr-Cyrl-CS"/>
        </w:rPr>
        <w:t>а</w:t>
      </w:r>
      <w:r w:rsidRPr="00667B71">
        <w:rPr>
          <w:lang w:val="sr-Cyrl-CS"/>
        </w:rPr>
        <w:t xml:space="preserve"> Наручиоцу за попуњавање и подношење одговарајуће менице надлежној банци у циљу наплате (менично овлашћење),</w:t>
      </w:r>
    </w:p>
    <w:p w:rsidR="00840E41" w:rsidRPr="00667B71" w:rsidRDefault="00840E41" w:rsidP="00E34A14">
      <w:pPr>
        <w:jc w:val="both"/>
        <w:rPr>
          <w:lang w:val="sr-Cyrl-CS"/>
        </w:rPr>
      </w:pPr>
      <w:r w:rsidRPr="00667B71">
        <w:rPr>
          <w:lang w:val="sr-Cyrl-CS"/>
        </w:rPr>
        <w:t xml:space="preserve">  - фотокопију Картона депонованих потписа,</w:t>
      </w:r>
    </w:p>
    <w:p w:rsidR="00840E41" w:rsidRPr="00667B71" w:rsidRDefault="00840E41" w:rsidP="00E34A14">
      <w:pPr>
        <w:jc w:val="both"/>
        <w:rPr>
          <w:lang w:val="sr-Cyrl-CS"/>
        </w:rPr>
      </w:pPr>
      <w:r w:rsidRPr="00667B71">
        <w:rPr>
          <w:lang w:val="sr-Cyrl-CS"/>
        </w:rPr>
        <w:t xml:space="preserve">  - фотокопију ОП обрасца</w:t>
      </w:r>
    </w:p>
    <w:p w:rsidR="00840E41" w:rsidRPr="00667B71" w:rsidRDefault="00840E41" w:rsidP="00E34A14">
      <w:pPr>
        <w:jc w:val="both"/>
        <w:rPr>
          <w:lang w:val="sr-Cyrl-CS"/>
        </w:rPr>
      </w:pPr>
      <w:r w:rsidRPr="00667B71">
        <w:rPr>
          <w:lang w:val="sr-Cyrl-CS"/>
        </w:rPr>
        <w:t xml:space="preserve">  - </w:t>
      </w:r>
      <w:r>
        <w:rPr>
          <w:lang w:val="sr-Cyrl-CS"/>
        </w:rPr>
        <w:t>фотокопију оверених</w:t>
      </w:r>
      <w:r w:rsidRPr="00667B71">
        <w:rPr>
          <w:lang w:val="sr-Cyrl-CS"/>
        </w:rPr>
        <w:t xml:space="preserve"> захтева за регистрацију меница од стране пословне банке.</w:t>
      </w:r>
    </w:p>
    <w:p w:rsidR="00840E41" w:rsidRPr="00667B71" w:rsidRDefault="00840E41" w:rsidP="00E34A14">
      <w:pPr>
        <w:jc w:val="both"/>
        <w:rPr>
          <w:lang w:val="sr-Cyrl-CS"/>
        </w:rPr>
      </w:pPr>
    </w:p>
    <w:p w:rsidR="00840E41" w:rsidRPr="00667B71" w:rsidRDefault="00840E41" w:rsidP="00840E41">
      <w:pPr>
        <w:jc w:val="center"/>
        <w:rPr>
          <w:lang w:val="sr-Cyrl-CS"/>
        </w:rPr>
      </w:pPr>
      <w:r w:rsidRPr="00667B71">
        <w:rPr>
          <w:lang w:val="sr-Cyrl-CS"/>
        </w:rPr>
        <w:t>ПОВЕРЉИВОСТ ПОДАТАКА</w:t>
      </w:r>
    </w:p>
    <w:p w:rsidR="00840E41" w:rsidRPr="00667B71" w:rsidRDefault="00840E41" w:rsidP="00E34A14">
      <w:pPr>
        <w:jc w:val="both"/>
        <w:rPr>
          <w:lang w:val="sr-Cyrl-CS"/>
        </w:rPr>
      </w:pPr>
      <w:r w:rsidRPr="00667B71">
        <w:rPr>
          <w:lang w:val="sr-Cyrl-CS"/>
        </w:rPr>
        <w:t>Подаци које понуђач оправдано означи као поверљиве биће коришћени само за намену позива и неће бити доступни ником изван круга лица која буду укључена у поступак јавне набавке. Ови подаци неће бити објављени приликом отварања понуда, нити у наставку поступка или касније.</w:t>
      </w:r>
    </w:p>
    <w:p w:rsidR="00840E41" w:rsidRPr="00667B71" w:rsidRDefault="00840E41" w:rsidP="00E34A14">
      <w:pPr>
        <w:jc w:val="both"/>
        <w:rPr>
          <w:lang w:val="sr-Cyrl-CS"/>
        </w:rPr>
      </w:pPr>
      <w:r w:rsidRPr="00667B71">
        <w:rPr>
          <w:lang w:val="sr-Cyrl-CS"/>
        </w:rPr>
        <w:t>Као поверљива, понуђач може означити документа која садрже личне податке, а која не садрже ни један јавни регистар или која на други начин нису доступна, као и пословне податке који су прописима или интерним актима понуђача означени као поверљиви.</w:t>
      </w:r>
    </w:p>
    <w:p w:rsidR="00840E41" w:rsidRPr="00667B71" w:rsidRDefault="00840E41" w:rsidP="00E34A14">
      <w:pPr>
        <w:jc w:val="both"/>
        <w:rPr>
          <w:lang w:val="sr-Cyrl-CS"/>
        </w:rPr>
      </w:pPr>
      <w:r w:rsidRPr="00667B71">
        <w:rPr>
          <w:lang w:val="sr-Cyrl-CS"/>
        </w:rPr>
        <w:t xml:space="preserve">Наручилац ће као поверљива третирати она документа која у десном горњем углу, великим словима имају исписану реч </w:t>
      </w:r>
      <w:r w:rsidRPr="00667B71">
        <w:rPr>
          <w:b/>
          <w:lang w:val="sr-Cyrl-CS"/>
        </w:rPr>
        <w:t>ПОВЕРЉИВО</w:t>
      </w:r>
      <w:r w:rsidRPr="00667B71">
        <w:rPr>
          <w:lang w:val="sr-Cyrl-CS"/>
        </w:rPr>
        <w:t>.</w:t>
      </w:r>
    </w:p>
    <w:p w:rsidR="00840E41" w:rsidRPr="00667B71" w:rsidRDefault="00840E41" w:rsidP="00E34A14">
      <w:pPr>
        <w:jc w:val="both"/>
        <w:rPr>
          <w:lang w:val="sr-Cyrl-CS"/>
        </w:rPr>
      </w:pPr>
      <w:r w:rsidRPr="00667B71">
        <w:rPr>
          <w:lang w:val="sr-Cyrl-CS"/>
        </w:rPr>
        <w:t>Наручилац не одговара за поверљивост података који нису означени на горе наведени начин.</w:t>
      </w:r>
    </w:p>
    <w:p w:rsidR="00840E41" w:rsidRPr="00667B71" w:rsidRDefault="00840E41" w:rsidP="00E34A14">
      <w:pPr>
        <w:jc w:val="both"/>
        <w:rPr>
          <w:lang w:val="sr-Cyrl-CS"/>
        </w:rPr>
      </w:pPr>
      <w:r w:rsidRPr="00667B71">
        <w:rPr>
          <w:lang w:val="sr-Cyrl-CS"/>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840E41" w:rsidRPr="00667B71" w:rsidRDefault="00840E41" w:rsidP="00E34A14">
      <w:pPr>
        <w:jc w:val="both"/>
        <w:rPr>
          <w:lang w:val="sr-Cyrl-CS"/>
        </w:rPr>
      </w:pPr>
      <w:r w:rsidRPr="00667B71">
        <w:rPr>
          <w:lang w:val="sr-Cyrl-CS"/>
        </w:rPr>
        <w:t>Ако понуђач у року који одреди Наручилац не опозове поверљивост документа, Наручилац ће третирати ову понуду као понуду без поверљивих података.</w:t>
      </w:r>
    </w:p>
    <w:p w:rsidR="00840E41" w:rsidRPr="00667B71" w:rsidRDefault="00840E41" w:rsidP="00E34A14">
      <w:pPr>
        <w:jc w:val="both"/>
        <w:rPr>
          <w:u w:val="single"/>
          <w:lang w:val="sr-Cyrl-CS"/>
        </w:rPr>
      </w:pPr>
      <w:r w:rsidRPr="00667B71">
        <w:rPr>
          <w:u w:val="single"/>
          <w:lang w:val="sr-Cyrl-CS"/>
        </w:rPr>
        <w:t>Неће се сматрати поверљивим цена и остали подаци из понуде који су од значаја за примену елемената критеријума и рангирање понуде.</w:t>
      </w:r>
    </w:p>
    <w:p w:rsidR="00840E41" w:rsidRPr="00667B71" w:rsidRDefault="00840E41" w:rsidP="00E34A14">
      <w:pPr>
        <w:jc w:val="both"/>
        <w:rPr>
          <w:lang w:val="sr-Cyrl-CS"/>
        </w:rPr>
      </w:pPr>
    </w:p>
    <w:p w:rsidR="00840E41" w:rsidRPr="00667B71" w:rsidRDefault="00840E41" w:rsidP="00E34A14">
      <w:pPr>
        <w:jc w:val="both"/>
        <w:rPr>
          <w:lang w:val="sr-Cyrl-CS"/>
        </w:rPr>
      </w:pPr>
      <w:r w:rsidRPr="00667B71">
        <w:rPr>
          <w:lang w:val="sr-Cyrl-CS"/>
        </w:rPr>
        <w:t>Наручилац ће чувати као пословну тајну имена понуђача, као и поднете понуде, до истека рока предвиђеног за отварање понуда.</w:t>
      </w:r>
    </w:p>
    <w:p w:rsidR="001F7988" w:rsidRPr="00667B71" w:rsidRDefault="001F7988" w:rsidP="00840E41">
      <w:pPr>
        <w:rPr>
          <w:lang w:val="sr-Cyrl-CS"/>
        </w:rPr>
      </w:pPr>
    </w:p>
    <w:p w:rsidR="00840E41" w:rsidRPr="00667B71" w:rsidRDefault="00840E41" w:rsidP="00840E41">
      <w:pPr>
        <w:jc w:val="center"/>
        <w:rPr>
          <w:lang w:val="sr-Cyrl-CS"/>
        </w:rPr>
      </w:pPr>
      <w:r w:rsidRPr="00667B71">
        <w:rPr>
          <w:lang w:val="sr-Cyrl-CS"/>
        </w:rPr>
        <w:t>ЗАШТИТА ПРАВА ПОНУЂАЧА</w:t>
      </w:r>
    </w:p>
    <w:p w:rsidR="00840E41" w:rsidRPr="00667B71" w:rsidRDefault="00840E41" w:rsidP="00840E41">
      <w:pPr>
        <w:rPr>
          <w:lang w:val="sr-Cyrl-CS"/>
        </w:rPr>
      </w:pPr>
    </w:p>
    <w:p w:rsidR="00840E41" w:rsidRPr="00667B71" w:rsidRDefault="00840E41" w:rsidP="0044290F">
      <w:pPr>
        <w:jc w:val="both"/>
        <w:rPr>
          <w:lang w:val="sr-Cyrl-CS"/>
        </w:rPr>
      </w:pPr>
      <w:r w:rsidRPr="00667B71">
        <w:rPr>
          <w:lang w:val="sr-Cyrl-CS"/>
        </w:rPr>
        <w:t>Захтев за заштиту права може поднети понуђач, односно заинтересовано лице које има интерес да закључи конкретан уговор и јавној набавци, у складу са одредбама 148. до 159. ЗЈН.</w:t>
      </w:r>
    </w:p>
    <w:p w:rsidR="00840E41" w:rsidRPr="00667B71" w:rsidRDefault="00840E41" w:rsidP="0044290F">
      <w:pPr>
        <w:jc w:val="both"/>
        <w:rPr>
          <w:lang w:val="sr-Cyrl-CS"/>
        </w:rPr>
      </w:pPr>
      <w:r w:rsidRPr="00667B71">
        <w:rPr>
          <w:lang w:val="sr-Cyrl-CS"/>
        </w:rPr>
        <w:t>Захтев за заштиту права подноси се Републичкој комисији, а предаје Наручиоцу.</w:t>
      </w:r>
    </w:p>
    <w:p w:rsidR="00840E41" w:rsidRPr="00667B71" w:rsidRDefault="00840E41" w:rsidP="0044290F">
      <w:pPr>
        <w:jc w:val="both"/>
        <w:rPr>
          <w:lang w:val="sr-Cyrl-CS"/>
        </w:rPr>
      </w:pPr>
      <w:r w:rsidRPr="00667B71">
        <w:rPr>
          <w:lang w:val="sr-Cyrl-CS"/>
        </w:rPr>
        <w:lastRenderedPageBreak/>
        <w:t>О поднетом Захтеву за заштиту права Наручилац обавештава све учеснике у поступку јавне набавке, односно објављује обавеш</w:t>
      </w:r>
      <w:r w:rsidR="002652A3">
        <w:rPr>
          <w:lang w:val="sr-Cyrl-CS"/>
        </w:rPr>
        <w:t>тење о поднетом захтеву на Пор</w:t>
      </w:r>
      <w:r w:rsidRPr="00667B71">
        <w:rPr>
          <w:lang w:val="sr-Cyrl-CS"/>
        </w:rPr>
        <w:t>талу јавних набавки, најкасније у року од два дана од пријема захтева за заштиту права.</w:t>
      </w:r>
    </w:p>
    <w:p w:rsidR="00840E41" w:rsidRPr="00667B71" w:rsidRDefault="00840E41" w:rsidP="0044290F">
      <w:pPr>
        <w:jc w:val="both"/>
        <w:rPr>
          <w:lang w:val="sr-Cyrl-CS"/>
        </w:rPr>
      </w:pPr>
      <w:r w:rsidRPr="00667B71">
        <w:rPr>
          <w:lang w:val="sr-Cyrl-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три дана пре истека рока за подношење понуда, без обзира на начин достављања.</w:t>
      </w:r>
    </w:p>
    <w:p w:rsidR="00840E41" w:rsidRPr="00667B71" w:rsidRDefault="00840E41" w:rsidP="0044290F">
      <w:pPr>
        <w:jc w:val="both"/>
        <w:rPr>
          <w:lang w:val="sr-Cyrl-CS"/>
        </w:rPr>
      </w:pPr>
      <w:r w:rsidRPr="00667B71">
        <w:rPr>
          <w:lang w:val="sr-Cyrl-CS"/>
        </w:rPr>
        <w:t>После доношења одлуке о додели уговора или одлуке о обустави поступка, рок за подношење захтева за заштиту права је пет дана од дана пријема одлуке.</w:t>
      </w:r>
    </w:p>
    <w:p w:rsidR="00840E41" w:rsidRPr="00667B71" w:rsidRDefault="00840E41" w:rsidP="0044290F">
      <w:pPr>
        <w:jc w:val="both"/>
        <w:rPr>
          <w:lang w:val="sr-Cyrl-CS"/>
        </w:rPr>
      </w:pPr>
      <w:r w:rsidRPr="00667B71">
        <w:rPr>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840E41" w:rsidRPr="00667B71" w:rsidRDefault="00840E41" w:rsidP="0044290F">
      <w:pPr>
        <w:jc w:val="both"/>
        <w:rPr>
          <w:lang w:val="sr-Cyrl-CS"/>
        </w:rPr>
      </w:pPr>
      <w:r w:rsidRPr="00667B71">
        <w:rPr>
          <w:lang w:val="sr-Cyrl-CS"/>
        </w:rPr>
        <w:t>Уговор о јавној набавци не може бити закључен пре истека рока за подношење Захтева за заштиту права из члана 149. ЗЈН.</w:t>
      </w:r>
    </w:p>
    <w:p w:rsidR="00840E41" w:rsidRPr="00667B71" w:rsidRDefault="00840E41" w:rsidP="0044290F">
      <w:pPr>
        <w:jc w:val="both"/>
        <w:rPr>
          <w:lang w:val="sr-Cyrl-CS"/>
        </w:rPr>
      </w:pPr>
      <w:r w:rsidRPr="00667B71">
        <w:rPr>
          <w:lang w:val="sr-Cyrl-CS"/>
        </w:rPr>
        <w:t>Захтев за заштиту права задржава даље активности Наручиоца у поступку јавне набавке до доношења одлуке о поднетом Захтеву</w:t>
      </w:r>
      <w:r w:rsidR="00590CD3">
        <w:rPr>
          <w:lang w:val="sr-Cyrl-CS"/>
        </w:rPr>
        <w:t xml:space="preserve"> за заштиту права, осим ако Ре</w:t>
      </w:r>
      <w:r w:rsidRPr="00667B71">
        <w:rPr>
          <w:lang w:val="sr-Cyrl-CS"/>
        </w:rPr>
        <w:t>публичка комисија на предлог Наручиоца не одлучи другачије.</w:t>
      </w:r>
    </w:p>
    <w:p w:rsidR="00840E41" w:rsidRPr="00667B71" w:rsidRDefault="00840E41" w:rsidP="0044290F">
      <w:pPr>
        <w:jc w:val="both"/>
        <w:rPr>
          <w:lang w:val="sr-Cyrl-CS"/>
        </w:rPr>
      </w:pPr>
      <w:r w:rsidRPr="00667B71">
        <w:rPr>
          <w:lang w:val="sr-Cyrl-CS"/>
        </w:rPr>
        <w:t>Подносилац захтева за заштиту права је дужан да на рачун буџета Репуб</w:t>
      </w:r>
      <w:r w:rsidR="00590CD3">
        <w:rPr>
          <w:lang w:val="sr-Cyrl-CS"/>
        </w:rPr>
        <w:t>лике Ср</w:t>
      </w:r>
      <w:r w:rsidR="00003525">
        <w:rPr>
          <w:lang w:val="sr-Cyrl-CS"/>
        </w:rPr>
        <w:t>бије број: 840-30678845-06</w:t>
      </w:r>
      <w:r>
        <w:rPr>
          <w:lang w:val="sr-Cyrl-CS"/>
        </w:rPr>
        <w:t xml:space="preserve"> уплати таксу у износу од =</w:t>
      </w:r>
      <w:r w:rsidR="00D30A16">
        <w:rPr>
          <w:lang w:val="sr-Cyrl-CS"/>
        </w:rPr>
        <w:t xml:space="preserve"> </w:t>
      </w:r>
      <w:r>
        <w:rPr>
          <w:lang w:val="sr-Cyrl-CS"/>
        </w:rPr>
        <w:t>6</w:t>
      </w:r>
      <w:r w:rsidRPr="00667B71">
        <w:rPr>
          <w:lang w:val="sr-Cyrl-CS"/>
        </w:rPr>
        <w:t>0.000,00 динара.</w:t>
      </w:r>
    </w:p>
    <w:p w:rsidR="00840E41" w:rsidRDefault="00840E41" w:rsidP="0044290F">
      <w:pPr>
        <w:jc w:val="both"/>
        <w:rPr>
          <w:lang w:val="sr-Cyrl-CS"/>
        </w:rPr>
      </w:pPr>
      <w:r w:rsidRPr="00667B71">
        <w:rPr>
          <w:lang w:val="sr-Cyrl-CS"/>
        </w:rPr>
        <w:t>Шифра плаћања: 253; модул: 97; Позив на број: 97 50-016; Сврха: Републичка административна такса-са назнаком набавке на коју се односи; Ко</w:t>
      </w:r>
      <w:r w:rsidR="00590CD3">
        <w:rPr>
          <w:lang w:val="sr-Cyrl-CS"/>
        </w:rPr>
        <w:t>рисник: Буџет Републике Србије.</w:t>
      </w:r>
    </w:p>
    <w:p w:rsidR="00840E41" w:rsidRPr="00667B71" w:rsidRDefault="00840E41" w:rsidP="0044290F">
      <w:pPr>
        <w:jc w:val="both"/>
        <w:rPr>
          <w:lang w:val="sr-Cyrl-CS"/>
        </w:rPr>
      </w:pPr>
      <w:r w:rsidRPr="00667B71">
        <w:rPr>
          <w:lang w:val="sr-Cyrl-CS"/>
        </w:rPr>
        <w:t>За све што није посебно прецизирано овом конкурсном документацијом важи Закон о јавним набавкама ("Службени гласник РС", број 124/2012</w:t>
      </w:r>
      <w:r>
        <w:rPr>
          <w:lang w:val="sr-Cyrl-CS"/>
        </w:rPr>
        <w:t>,</w:t>
      </w:r>
      <w:r>
        <w:rPr>
          <w:lang w:val="sr-Latn-CS"/>
        </w:rPr>
        <w:t>14/2015 и</w:t>
      </w:r>
      <w:r>
        <w:rPr>
          <w:lang w:val="sr-Cyrl-CS"/>
        </w:rPr>
        <w:t xml:space="preserve"> 68/2015</w:t>
      </w:r>
      <w:r w:rsidRPr="00667B71">
        <w:rPr>
          <w:lang w:val="sr-Cyrl-CS"/>
        </w:rPr>
        <w:t xml:space="preserve">). </w:t>
      </w:r>
    </w:p>
    <w:p w:rsidR="00840E41" w:rsidRDefault="00840E41" w:rsidP="00840E41">
      <w:pPr>
        <w:jc w:val="center"/>
        <w:rPr>
          <w:u w:val="single"/>
          <w:lang w:val="sr-Cyrl-CS"/>
        </w:rPr>
      </w:pPr>
    </w:p>
    <w:p w:rsidR="00840E41" w:rsidRDefault="00840E41" w:rsidP="00840E41">
      <w:pPr>
        <w:jc w:val="center"/>
        <w:rPr>
          <w:u w:val="single"/>
          <w:lang w:val="sr-Cyrl-CS"/>
        </w:rPr>
      </w:pPr>
    </w:p>
    <w:p w:rsidR="00840E41" w:rsidRDefault="00840E41" w:rsidP="00840E41">
      <w:pPr>
        <w:jc w:val="center"/>
        <w:rPr>
          <w:u w:val="single"/>
          <w:lang w:val="sr-Cyrl-CS"/>
        </w:rPr>
      </w:pPr>
    </w:p>
    <w:p w:rsidR="00840E41" w:rsidRDefault="00840E41" w:rsidP="00840E41">
      <w:pPr>
        <w:jc w:val="center"/>
        <w:rPr>
          <w:u w:val="single"/>
          <w:lang w:val="sr-Cyrl-CS"/>
        </w:rPr>
      </w:pPr>
    </w:p>
    <w:p w:rsidR="00840E41" w:rsidRDefault="00840E41" w:rsidP="00840E41">
      <w:pPr>
        <w:jc w:val="center"/>
        <w:rPr>
          <w:u w:val="single"/>
          <w:lang w:val="sr-Cyrl-CS"/>
        </w:rPr>
      </w:pPr>
    </w:p>
    <w:p w:rsidR="00840E41" w:rsidRDefault="00840E41" w:rsidP="00840E41">
      <w:pPr>
        <w:jc w:val="center"/>
        <w:rPr>
          <w:u w:val="single"/>
          <w:lang w:val="sr-Cyrl-CS"/>
        </w:rPr>
      </w:pPr>
    </w:p>
    <w:p w:rsidR="00840E41" w:rsidRDefault="00840E41" w:rsidP="00840E41">
      <w:pPr>
        <w:jc w:val="center"/>
        <w:rPr>
          <w:u w:val="single"/>
          <w:lang w:val="sr-Cyrl-CS"/>
        </w:rPr>
      </w:pPr>
    </w:p>
    <w:p w:rsidR="00840E41" w:rsidRDefault="00840E41" w:rsidP="00152D84">
      <w:pPr>
        <w:rPr>
          <w:u w:val="single"/>
          <w:lang w:val="sr-Cyrl-CS"/>
        </w:rPr>
      </w:pPr>
    </w:p>
    <w:p w:rsidR="00152D84" w:rsidRDefault="00152D84" w:rsidP="00152D84">
      <w:pPr>
        <w:rPr>
          <w:u w:val="single"/>
          <w:lang w:val="sr-Cyrl-CS"/>
        </w:rPr>
      </w:pPr>
    </w:p>
    <w:p w:rsidR="00840E41" w:rsidRPr="00667B71" w:rsidRDefault="00840E41" w:rsidP="00840E41">
      <w:pPr>
        <w:jc w:val="center"/>
        <w:rPr>
          <w:lang w:val="sr-Cyrl-CS"/>
        </w:rPr>
      </w:pPr>
    </w:p>
    <w:p w:rsidR="00840E41" w:rsidRDefault="00840E41" w:rsidP="00840E41">
      <w:pPr>
        <w:jc w:val="center"/>
        <w:rPr>
          <w:lang w:val="sr-Cyrl-CS"/>
        </w:rPr>
      </w:pPr>
    </w:p>
    <w:p w:rsidR="00263743" w:rsidRDefault="00263743" w:rsidP="00840E41">
      <w:pPr>
        <w:jc w:val="center"/>
        <w:rPr>
          <w:lang w:val="sr-Cyrl-CS"/>
        </w:rPr>
      </w:pPr>
    </w:p>
    <w:p w:rsidR="00263743" w:rsidRDefault="00263743" w:rsidP="00840E41">
      <w:pPr>
        <w:jc w:val="center"/>
        <w:rPr>
          <w:lang w:val="sr-Cyrl-CS"/>
        </w:rPr>
      </w:pPr>
    </w:p>
    <w:p w:rsidR="00263743" w:rsidRDefault="00263743" w:rsidP="00840E41">
      <w:pPr>
        <w:jc w:val="center"/>
        <w:rPr>
          <w:lang w:val="sr-Cyrl-CS"/>
        </w:rPr>
      </w:pPr>
    </w:p>
    <w:p w:rsidR="00263743" w:rsidRDefault="00263743" w:rsidP="00840E41">
      <w:pPr>
        <w:jc w:val="center"/>
        <w:rPr>
          <w:lang w:val="sr-Cyrl-CS"/>
        </w:rPr>
      </w:pPr>
    </w:p>
    <w:p w:rsidR="00263743" w:rsidRDefault="00263743" w:rsidP="00840E41">
      <w:pPr>
        <w:jc w:val="center"/>
        <w:rPr>
          <w:lang w:val="sr-Cyrl-CS"/>
        </w:rPr>
      </w:pPr>
    </w:p>
    <w:p w:rsidR="00263743" w:rsidRDefault="00263743" w:rsidP="00840E41">
      <w:pPr>
        <w:jc w:val="center"/>
        <w:rPr>
          <w:lang w:val="sr-Cyrl-CS"/>
        </w:rPr>
      </w:pPr>
    </w:p>
    <w:p w:rsidR="00263743" w:rsidRDefault="00263743" w:rsidP="00840E41">
      <w:pPr>
        <w:jc w:val="center"/>
        <w:rPr>
          <w:lang w:val="sr-Cyrl-CS"/>
        </w:rPr>
      </w:pPr>
    </w:p>
    <w:p w:rsidR="00263743" w:rsidRDefault="00263743" w:rsidP="00840E41">
      <w:pPr>
        <w:jc w:val="center"/>
        <w:rPr>
          <w:lang w:val="sr-Cyrl-CS"/>
        </w:rPr>
      </w:pPr>
    </w:p>
    <w:p w:rsidR="00263743" w:rsidRDefault="00263743" w:rsidP="00840E41">
      <w:pPr>
        <w:jc w:val="center"/>
        <w:rPr>
          <w:lang w:val="sr-Cyrl-CS"/>
        </w:rPr>
      </w:pPr>
    </w:p>
    <w:p w:rsidR="00263743" w:rsidRDefault="00263743" w:rsidP="00840E41">
      <w:pPr>
        <w:jc w:val="center"/>
        <w:rPr>
          <w:lang w:val="sr-Cyrl-CS"/>
        </w:rPr>
      </w:pPr>
    </w:p>
    <w:p w:rsidR="00840E41" w:rsidRDefault="00840E41" w:rsidP="00840E41">
      <w:pPr>
        <w:rPr>
          <w:lang w:val="sr-Cyrl-CS"/>
        </w:rPr>
      </w:pPr>
    </w:p>
    <w:p w:rsidR="00314FE3" w:rsidRPr="00192335" w:rsidRDefault="00314FE3" w:rsidP="00840E41">
      <w:pPr>
        <w:rPr>
          <w:lang w:val="ru-RU"/>
        </w:rPr>
      </w:pPr>
    </w:p>
    <w:p w:rsidR="00840E41" w:rsidRPr="00667B71" w:rsidRDefault="00840E41" w:rsidP="00840E41">
      <w:pPr>
        <w:jc w:val="center"/>
        <w:rPr>
          <w:b/>
          <w:lang w:val="sr-Cyrl-CS"/>
        </w:rPr>
      </w:pPr>
      <w:r w:rsidRPr="00667B71">
        <w:rPr>
          <w:b/>
          <w:lang w:val="sr-Cyrl-CS"/>
        </w:rPr>
        <w:lastRenderedPageBreak/>
        <w:t>ИЗЈАВА О ИСПУ</w:t>
      </w:r>
      <w:r>
        <w:rPr>
          <w:b/>
          <w:lang w:val="sr-Cyrl-CS"/>
        </w:rPr>
        <w:t>ЊАВАЊУ УСЛОВА ИЗ ЧЛАНА 75.</w:t>
      </w:r>
      <w:r w:rsidRPr="00667B71">
        <w:rPr>
          <w:b/>
          <w:lang w:val="sr-Cyrl-CS"/>
        </w:rPr>
        <w:t xml:space="preserve"> ЗЈН У ПОСТУПКУ ЈАВНЕ НАБАВКЕ МАЛЕ ВРЕДНОСТИ</w:t>
      </w:r>
    </w:p>
    <w:p w:rsidR="00840E41" w:rsidRPr="00667B71" w:rsidRDefault="00840E41" w:rsidP="00840E41">
      <w:pPr>
        <w:jc w:val="center"/>
        <w:rPr>
          <w:b/>
          <w:lang w:val="sr-Cyrl-CS"/>
        </w:rPr>
      </w:pPr>
    </w:p>
    <w:p w:rsidR="00840E41" w:rsidRPr="00667B71" w:rsidRDefault="00840E41" w:rsidP="001C02DC">
      <w:pPr>
        <w:jc w:val="both"/>
        <w:rPr>
          <w:lang w:val="sr-Cyrl-CS"/>
        </w:rPr>
      </w:pPr>
      <w:r w:rsidRPr="00667B71">
        <w:rPr>
          <w:lang w:val="sr-Cyrl-CS"/>
        </w:rPr>
        <w:t>У складу са чланом 77. став 4. ЗЈН ("Сл. гласник РС" број 124/2012</w:t>
      </w:r>
      <w:r>
        <w:rPr>
          <w:lang w:val="sr-Cyrl-CS"/>
        </w:rPr>
        <w:t>,</w:t>
      </w:r>
      <w:r>
        <w:rPr>
          <w:lang w:val="sr-Latn-CS"/>
        </w:rPr>
        <w:t>14/2015 и</w:t>
      </w:r>
      <w:r>
        <w:rPr>
          <w:lang w:val="sr-Cyrl-CS"/>
        </w:rPr>
        <w:t xml:space="preserve"> 68/2015</w:t>
      </w:r>
      <w:r w:rsidRPr="00667B71">
        <w:rPr>
          <w:lang w:val="sr-Cyrl-CS"/>
        </w:rPr>
        <w:t>), под пуном моралном, материјалном и кривичном одговорношћу, као заступник понуђача дајем следећу</w:t>
      </w:r>
    </w:p>
    <w:p w:rsidR="00840E41" w:rsidRPr="00667B71" w:rsidRDefault="00840E41" w:rsidP="00840E41">
      <w:pPr>
        <w:jc w:val="center"/>
        <w:rPr>
          <w:b/>
          <w:lang w:val="sr-Cyrl-CS"/>
        </w:rPr>
      </w:pPr>
      <w:r w:rsidRPr="00667B71">
        <w:rPr>
          <w:b/>
          <w:lang w:val="sr-Cyrl-CS"/>
        </w:rPr>
        <w:t>И З Ј А В У</w:t>
      </w:r>
    </w:p>
    <w:p w:rsidR="00840E41" w:rsidRPr="00667B71" w:rsidRDefault="00840E41" w:rsidP="00840E41">
      <w:pPr>
        <w:jc w:val="center"/>
        <w:rPr>
          <w:b/>
          <w:lang w:val="sr-Cyrl-CS"/>
        </w:rPr>
      </w:pPr>
    </w:p>
    <w:p w:rsidR="00840E41" w:rsidRPr="00667B71" w:rsidRDefault="00840E41" w:rsidP="001C02DC">
      <w:pPr>
        <w:jc w:val="both"/>
        <w:rPr>
          <w:lang w:val="sr-Cyrl-CS"/>
        </w:rPr>
      </w:pPr>
      <w:r w:rsidRPr="00667B71">
        <w:rPr>
          <w:lang w:val="sr-Cyrl-CS"/>
        </w:rPr>
        <w:t>Понуђач_________________________________________из____________________</w:t>
      </w:r>
    </w:p>
    <w:p w:rsidR="00840E41" w:rsidRPr="00667B71" w:rsidRDefault="00840E41" w:rsidP="001C02DC">
      <w:pPr>
        <w:jc w:val="both"/>
        <w:rPr>
          <w:lang w:val="sr-Cyrl-CS"/>
        </w:rPr>
      </w:pPr>
    </w:p>
    <w:p w:rsidR="00840E41" w:rsidRPr="00667B71" w:rsidRDefault="00840E41" w:rsidP="001C02DC">
      <w:pPr>
        <w:jc w:val="both"/>
        <w:rPr>
          <w:lang w:val="sr-Cyrl-CS"/>
        </w:rPr>
      </w:pPr>
      <w:r w:rsidRPr="00667B71">
        <w:rPr>
          <w:lang w:val="sr-Cyrl-CS"/>
        </w:rPr>
        <w:t>Адреса:___________________________________,Матични број:________________</w:t>
      </w:r>
    </w:p>
    <w:p w:rsidR="00840E41" w:rsidRPr="00667B71" w:rsidRDefault="00840E41" w:rsidP="001C02DC">
      <w:pPr>
        <w:jc w:val="both"/>
        <w:rPr>
          <w:lang w:val="sr-Cyrl-CS"/>
        </w:rPr>
      </w:pPr>
    </w:p>
    <w:p w:rsidR="00840E41" w:rsidRPr="00667B71" w:rsidRDefault="00840E41" w:rsidP="001C02DC">
      <w:pPr>
        <w:jc w:val="both"/>
        <w:rPr>
          <w:lang w:val="sr-Cyrl-CS"/>
        </w:rPr>
      </w:pPr>
      <w:r w:rsidRPr="00667B71">
        <w:rPr>
          <w:lang w:val="sr-Cyrl-CS"/>
        </w:rPr>
        <w:t>ПИБ:___________________,Овлашћено лице:_______________________________</w:t>
      </w:r>
    </w:p>
    <w:p w:rsidR="00840E41" w:rsidRPr="00667B71" w:rsidRDefault="00840E41" w:rsidP="001C02DC">
      <w:pPr>
        <w:jc w:val="both"/>
        <w:rPr>
          <w:lang w:val="sr-Cyrl-CS"/>
        </w:rPr>
      </w:pPr>
    </w:p>
    <w:p w:rsidR="00840E41" w:rsidRPr="00667B71" w:rsidRDefault="00840E41" w:rsidP="001C02DC">
      <w:pPr>
        <w:jc w:val="both"/>
        <w:rPr>
          <w:lang w:val="sr-Cyrl-CS"/>
        </w:rPr>
      </w:pPr>
      <w:r w:rsidRPr="00667B71">
        <w:rPr>
          <w:lang w:val="sr-Cyrl-CS"/>
        </w:rPr>
        <w:t>Број рачуна:__________________________Телефон/факс:______________________</w:t>
      </w:r>
    </w:p>
    <w:p w:rsidR="00840E41" w:rsidRPr="00667B71" w:rsidRDefault="00840E41" w:rsidP="001C02DC">
      <w:pPr>
        <w:jc w:val="both"/>
        <w:rPr>
          <w:lang w:val="sr-Cyrl-CS"/>
        </w:rPr>
      </w:pPr>
    </w:p>
    <w:p w:rsidR="00840E41" w:rsidRPr="00667B71" w:rsidRDefault="00840E41" w:rsidP="001C02DC">
      <w:pPr>
        <w:jc w:val="both"/>
        <w:rPr>
          <w:lang w:val="sr-Cyrl-CS"/>
        </w:rPr>
      </w:pPr>
      <w:r w:rsidRPr="00667B71">
        <w:rPr>
          <w:lang w:val="sr-Cyrl-CS"/>
        </w:rPr>
        <w:t>Особа за контакт:_____________________________E-mail:_____________________</w:t>
      </w:r>
    </w:p>
    <w:p w:rsidR="00840E41" w:rsidRPr="00667B71" w:rsidRDefault="00840E41" w:rsidP="00840E41">
      <w:pPr>
        <w:rPr>
          <w:lang w:val="sr-Cyrl-CS"/>
        </w:rPr>
      </w:pPr>
    </w:p>
    <w:p w:rsidR="00840E41" w:rsidRPr="00667B71" w:rsidRDefault="00840E41" w:rsidP="001C02DC">
      <w:pPr>
        <w:jc w:val="both"/>
        <w:rPr>
          <w:lang w:val="sr-Cyrl-CS"/>
        </w:rPr>
      </w:pPr>
      <w:r w:rsidRPr="00667B71">
        <w:rPr>
          <w:lang w:val="sr-Cyrl-CS"/>
        </w:rPr>
        <w:t>испуњава све услове утврђене конк</w:t>
      </w:r>
      <w:r w:rsidR="0030007B">
        <w:rPr>
          <w:lang w:val="sr-Cyrl-CS"/>
        </w:rPr>
        <w:t xml:space="preserve">урсном документацијом за ЈНМВ </w:t>
      </w:r>
      <w:r w:rsidR="001C02DC">
        <w:t>2</w:t>
      </w:r>
      <w:r w:rsidR="00003525">
        <w:rPr>
          <w:lang w:val="sr-Cyrl-CS"/>
        </w:rPr>
        <w:t>/201</w:t>
      </w:r>
      <w:r w:rsidR="001C02DC">
        <w:t>8</w:t>
      </w:r>
      <w:r w:rsidRPr="00667B71">
        <w:rPr>
          <w:lang w:val="sr-Cyrl-CS"/>
        </w:rPr>
        <w:t xml:space="preserve"> и то да:</w:t>
      </w:r>
    </w:p>
    <w:p w:rsidR="00840E41" w:rsidRPr="00667B71" w:rsidRDefault="00840E41" w:rsidP="001C02DC">
      <w:pPr>
        <w:jc w:val="both"/>
        <w:rPr>
          <w:lang w:val="sr-Cyrl-CS"/>
        </w:rPr>
      </w:pPr>
      <w:r w:rsidRPr="00667B71">
        <w:rPr>
          <w:lang w:val="sr-Cyrl-CS"/>
        </w:rPr>
        <w:t xml:space="preserve">  1) је регистрован код надлежног органа, односно уписан у одговарајући регистар;</w:t>
      </w:r>
    </w:p>
    <w:p w:rsidR="00840E41" w:rsidRPr="00667B71" w:rsidRDefault="00840E41" w:rsidP="001C02DC">
      <w:pPr>
        <w:jc w:val="both"/>
        <w:rPr>
          <w:lang w:val="sr-Cyrl-CS"/>
        </w:rPr>
      </w:pPr>
      <w:r w:rsidRPr="00667B71">
        <w:rPr>
          <w:lang w:val="sr-Cyrl-CS"/>
        </w:rPr>
        <w:t xml:space="preserve">  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40E41" w:rsidRPr="00667B71" w:rsidRDefault="00840E41" w:rsidP="001C02DC">
      <w:pPr>
        <w:jc w:val="both"/>
        <w:rPr>
          <w:lang w:val="sr-Cyrl-CS"/>
        </w:rPr>
      </w:pPr>
      <w:r w:rsidRPr="00667B71">
        <w:rPr>
          <w:lang w:val="sr-Cyrl-CS"/>
        </w:rPr>
        <w:t xml:space="preserve">  </w:t>
      </w:r>
      <w:r>
        <w:rPr>
          <w:lang w:val="sr-Cyrl-CS"/>
        </w:rPr>
        <w:t>3</w:t>
      </w:r>
      <w:r w:rsidRPr="00667B71">
        <w:rPr>
          <w:lang w:val="sr-Cyrl-CS"/>
        </w:rPr>
        <w:t>) је измирио доспеле порезе, доприносе и друге ј</w:t>
      </w:r>
      <w:r>
        <w:rPr>
          <w:lang w:val="sr-Cyrl-CS"/>
        </w:rPr>
        <w:t>авне дажбине у складу са пропи</w:t>
      </w:r>
      <w:r w:rsidRPr="00667B71">
        <w:rPr>
          <w:lang w:val="sr-Cyrl-CS"/>
        </w:rPr>
        <w:t>сима Републике Србије или стране државе када има седиште на њеној територији;</w:t>
      </w:r>
    </w:p>
    <w:p w:rsidR="00840E41" w:rsidRPr="00667B71" w:rsidRDefault="00840E41" w:rsidP="001C02DC">
      <w:pPr>
        <w:jc w:val="both"/>
        <w:rPr>
          <w:lang w:val="sr-Cyrl-CS"/>
        </w:rPr>
      </w:pPr>
      <w:r>
        <w:rPr>
          <w:lang w:val="sr-Cyrl-CS"/>
        </w:rPr>
        <w:t xml:space="preserve">  4</w:t>
      </w:r>
      <w:r w:rsidRPr="00667B71">
        <w:rPr>
          <w:lang w:val="sr-Cyrl-CS"/>
        </w:rPr>
        <w:t>) да су при састављању своје понуде поштовали обавезе које произилазе из важећих прописа заштите на раду, запошљавању и условима</w:t>
      </w:r>
      <w:r>
        <w:rPr>
          <w:lang w:val="sr-Cyrl-CS"/>
        </w:rPr>
        <w:t xml:space="preserve"> рада, заштити животне  средине и нема забрану обављања делатности која је на снази у време подношења понуде</w:t>
      </w:r>
    </w:p>
    <w:p w:rsidR="00840E41" w:rsidRPr="00667B71" w:rsidRDefault="00840E41" w:rsidP="001C02DC">
      <w:pPr>
        <w:jc w:val="both"/>
        <w:rPr>
          <w:lang w:val="sr-Cyrl-CS"/>
        </w:rPr>
      </w:pPr>
    </w:p>
    <w:p w:rsidR="00840E41" w:rsidRPr="00667B71" w:rsidRDefault="00840E41" w:rsidP="001C02DC">
      <w:pPr>
        <w:jc w:val="both"/>
        <w:rPr>
          <w:lang w:val="sr-Cyrl-CS"/>
        </w:rPr>
      </w:pPr>
      <w:r w:rsidRPr="00667B71">
        <w:rPr>
          <w:lang w:val="sr-Cyrl-CS"/>
        </w:rPr>
        <w:t xml:space="preserve">   Напомена: У случају заједничке понуде, сваки понуђач учесник у заједничкој понуди мора испуњавати услов</w:t>
      </w:r>
      <w:r>
        <w:rPr>
          <w:lang w:val="sr-Cyrl-CS"/>
        </w:rPr>
        <w:t>е под редним бројевима 1,2,3,4</w:t>
      </w:r>
      <w:r w:rsidRPr="00667B71">
        <w:rPr>
          <w:lang w:val="sr-Cyrl-CS"/>
        </w:rPr>
        <w:t>.</w:t>
      </w:r>
    </w:p>
    <w:p w:rsidR="00840E41" w:rsidRPr="00667B71" w:rsidRDefault="00840E41" w:rsidP="001C02DC">
      <w:pPr>
        <w:jc w:val="both"/>
        <w:rPr>
          <w:lang w:val="sr-Cyrl-CS"/>
        </w:rPr>
      </w:pPr>
    </w:p>
    <w:p w:rsidR="00840E41" w:rsidRPr="00667B71" w:rsidRDefault="00840E41" w:rsidP="00840E41">
      <w:pPr>
        <w:rPr>
          <w:lang w:val="sr-Cyrl-CS"/>
        </w:rPr>
      </w:pPr>
      <w:r w:rsidRPr="00667B71">
        <w:rPr>
          <w:lang w:val="sr-Cyrl-CS"/>
        </w:rPr>
        <w:t xml:space="preserve">             Датум:                                                        Потпис овлашћеног лица понуђача</w:t>
      </w: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________________                  М.П.                       _____________________________</w:t>
      </w: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Напомене: Уколико понуду подноси група понуђача, овај образац потписује и печа-</w:t>
      </w:r>
    </w:p>
    <w:p w:rsidR="00840E41" w:rsidRPr="00667B71" w:rsidRDefault="00840E41" w:rsidP="00840E41">
      <w:pPr>
        <w:rPr>
          <w:lang w:val="sr-Cyrl-CS"/>
        </w:rPr>
      </w:pPr>
      <w:r w:rsidRPr="00667B71">
        <w:rPr>
          <w:lang w:val="sr-Cyrl-CS"/>
        </w:rPr>
        <w:t>том оверава понуђач који је одређен као носилац посла групе понуђача.</w:t>
      </w:r>
    </w:p>
    <w:p w:rsidR="00840E41" w:rsidRPr="00667B71" w:rsidRDefault="00840E41" w:rsidP="00840E41">
      <w:pPr>
        <w:rPr>
          <w:lang w:val="sr-Cyrl-CS"/>
        </w:rPr>
      </w:pPr>
      <w:r w:rsidRPr="00667B71">
        <w:rPr>
          <w:lang w:val="sr-Cyrl-CS"/>
        </w:rPr>
        <w:t>Уколико понуду подноси група понуђача, образац изјаве копирати у довољном броју примерака и попунити за сваког члана групе понуђача ( као и за носиоца посла групе понуђача).</w:t>
      </w:r>
    </w:p>
    <w:p w:rsidR="00840E41" w:rsidRDefault="00840E41" w:rsidP="00840E41">
      <w:pPr>
        <w:rPr>
          <w:lang w:val="sr-Cyrl-CS"/>
        </w:rPr>
      </w:pPr>
    </w:p>
    <w:p w:rsidR="00152D84" w:rsidRDefault="00152D84" w:rsidP="00840E41">
      <w:pPr>
        <w:rPr>
          <w:lang w:val="sr-Cyrl-CS"/>
        </w:rPr>
      </w:pPr>
    </w:p>
    <w:p w:rsidR="00263743" w:rsidRDefault="00263743" w:rsidP="00840E41">
      <w:pPr>
        <w:rPr>
          <w:lang w:val="sr-Cyrl-CS"/>
        </w:rPr>
      </w:pPr>
    </w:p>
    <w:p w:rsidR="00263743" w:rsidRDefault="00263743" w:rsidP="00840E41">
      <w:pPr>
        <w:rPr>
          <w:lang w:val="sr-Cyrl-CS"/>
        </w:rPr>
      </w:pPr>
    </w:p>
    <w:p w:rsidR="00152D84" w:rsidRPr="00667B71" w:rsidRDefault="00152D84" w:rsidP="00840E41">
      <w:pPr>
        <w:rPr>
          <w:lang w:val="sr-Cyrl-CS"/>
        </w:rPr>
      </w:pPr>
    </w:p>
    <w:p w:rsidR="00840E41" w:rsidRPr="00667B71" w:rsidRDefault="00840E41" w:rsidP="00840E41">
      <w:pPr>
        <w:jc w:val="center"/>
        <w:rPr>
          <w:lang w:val="sr-Cyrl-CS"/>
        </w:rPr>
      </w:pPr>
      <w:r w:rsidRPr="00667B71">
        <w:rPr>
          <w:b/>
          <w:lang w:val="sr-Cyrl-CS"/>
        </w:rPr>
        <w:lastRenderedPageBreak/>
        <w:t>ИЗЈАВА О ИСПУЊАВАЊУ УСЛОВА ИЗ ЧЛАНА 75. ЗЈН У ПОСТУПКУ ЈАВНЕ НАБАВКЕ МАЛЕ ВРЕДНОСТИ-</w:t>
      </w:r>
      <w:r w:rsidR="00314FE3">
        <w:rPr>
          <w:b/>
          <w:lang w:val="sr-Cyrl-CS"/>
        </w:rPr>
        <w:t xml:space="preserve"> </w:t>
      </w:r>
      <w:r w:rsidRPr="00667B71">
        <w:rPr>
          <w:b/>
          <w:lang w:val="sr-Cyrl-CS"/>
        </w:rPr>
        <w:t>(ЗА ПОДИЗВОЂАЧА)</w:t>
      </w:r>
    </w:p>
    <w:p w:rsidR="00840E41" w:rsidRPr="00667B71" w:rsidRDefault="00840E41" w:rsidP="00840E41">
      <w:pPr>
        <w:rPr>
          <w:lang w:val="sr-Cyrl-CS"/>
        </w:rPr>
      </w:pPr>
      <w:r w:rsidRPr="00667B71">
        <w:rPr>
          <w:lang w:val="sr-Cyrl-CS"/>
        </w:rPr>
        <w:t xml:space="preserve">  </w:t>
      </w:r>
    </w:p>
    <w:p w:rsidR="00840E41" w:rsidRPr="00667B71" w:rsidRDefault="00840E41" w:rsidP="00BE5E17">
      <w:pPr>
        <w:jc w:val="both"/>
        <w:rPr>
          <w:lang w:val="sr-Cyrl-CS"/>
        </w:rPr>
      </w:pPr>
      <w:r w:rsidRPr="00667B71">
        <w:rPr>
          <w:lang w:val="sr-Cyrl-CS"/>
        </w:rPr>
        <w:t>У складу са чланом 77. став 4. ЗЈН ("Сл. гласник РС" број 124/2012</w:t>
      </w:r>
      <w:r>
        <w:rPr>
          <w:lang w:val="sr-Cyrl-CS"/>
        </w:rPr>
        <w:t>,</w:t>
      </w:r>
      <w:r>
        <w:rPr>
          <w:lang w:val="sr-Latn-CS"/>
        </w:rPr>
        <w:t>14/2015 и</w:t>
      </w:r>
      <w:r>
        <w:rPr>
          <w:lang w:val="sr-Cyrl-CS"/>
        </w:rPr>
        <w:t xml:space="preserve"> 68/2015</w:t>
      </w:r>
      <w:r w:rsidRPr="00667B71">
        <w:rPr>
          <w:lang w:val="sr-Cyrl-CS"/>
        </w:rPr>
        <w:t>), под пуном моралном, материјалном и кривичном одговорношћу, као заступници понуђача и подизвођача, дајемо следећу</w:t>
      </w:r>
    </w:p>
    <w:p w:rsidR="00840E41" w:rsidRPr="00667B71" w:rsidRDefault="00840E41" w:rsidP="00840E41">
      <w:pPr>
        <w:rPr>
          <w:lang w:val="sr-Cyrl-CS"/>
        </w:rPr>
      </w:pPr>
    </w:p>
    <w:p w:rsidR="00840E41" w:rsidRPr="00667B71" w:rsidRDefault="00840E41" w:rsidP="00840E41">
      <w:pPr>
        <w:jc w:val="center"/>
        <w:rPr>
          <w:b/>
          <w:lang w:val="sr-Cyrl-CS"/>
        </w:rPr>
      </w:pPr>
      <w:r w:rsidRPr="00667B71">
        <w:rPr>
          <w:b/>
          <w:lang w:val="sr-Cyrl-CS"/>
        </w:rPr>
        <w:t>И З Ј А В У</w:t>
      </w:r>
    </w:p>
    <w:p w:rsidR="00840E41" w:rsidRPr="00667B71" w:rsidRDefault="00840E41" w:rsidP="00840E41">
      <w:pPr>
        <w:rPr>
          <w:lang w:val="sr-Cyrl-CS"/>
        </w:rPr>
      </w:pPr>
    </w:p>
    <w:p w:rsidR="00840E41" w:rsidRPr="00667B71" w:rsidRDefault="00840E41" w:rsidP="00BE5E17">
      <w:pPr>
        <w:jc w:val="both"/>
        <w:rPr>
          <w:lang w:val="sr-Cyrl-CS"/>
        </w:rPr>
      </w:pPr>
      <w:r w:rsidRPr="00667B71">
        <w:rPr>
          <w:lang w:val="sr-Cyrl-CS"/>
        </w:rPr>
        <w:t>Подизвођач__________________________________из_________________________</w:t>
      </w:r>
    </w:p>
    <w:p w:rsidR="00840E41" w:rsidRPr="00667B71" w:rsidRDefault="00840E41" w:rsidP="00BE5E17">
      <w:pPr>
        <w:jc w:val="both"/>
        <w:rPr>
          <w:lang w:val="sr-Cyrl-CS"/>
        </w:rPr>
      </w:pPr>
      <w:r w:rsidRPr="00667B71">
        <w:rPr>
          <w:lang w:val="sr-Cyrl-CS"/>
        </w:rPr>
        <w:t>Адреса:______________________________________, Матични број:_____________</w:t>
      </w:r>
    </w:p>
    <w:p w:rsidR="00840E41" w:rsidRPr="00667B71" w:rsidRDefault="00840E41" w:rsidP="00BE5E17">
      <w:pPr>
        <w:jc w:val="both"/>
        <w:rPr>
          <w:lang w:val="sr-Cyrl-CS"/>
        </w:rPr>
      </w:pPr>
      <w:r w:rsidRPr="00667B71">
        <w:rPr>
          <w:lang w:val="sr-Cyrl-CS"/>
        </w:rPr>
        <w:t>ПИБ:_________________, Овлашћено лице:__________________________________</w:t>
      </w:r>
    </w:p>
    <w:p w:rsidR="00840E41" w:rsidRPr="00667B71" w:rsidRDefault="00840E41" w:rsidP="00BE5E17">
      <w:pPr>
        <w:jc w:val="both"/>
        <w:rPr>
          <w:lang w:val="sr-Cyrl-CS"/>
        </w:rPr>
      </w:pPr>
      <w:r w:rsidRPr="00667B71">
        <w:rPr>
          <w:lang w:val="sr-Cyrl-CS"/>
        </w:rPr>
        <w:t>Број рачуна:_______________________________Телефон/факс:_________________</w:t>
      </w:r>
    </w:p>
    <w:p w:rsidR="00840E41" w:rsidRPr="00667B71" w:rsidRDefault="00840E41" w:rsidP="00BE5E17">
      <w:pPr>
        <w:jc w:val="both"/>
        <w:rPr>
          <w:lang w:val="sr-Cyrl-CS"/>
        </w:rPr>
      </w:pPr>
      <w:r w:rsidRPr="00667B71">
        <w:rPr>
          <w:lang w:val="sr-Cyrl-CS"/>
        </w:rPr>
        <w:t>Особа за контакт:_______________________________Е-mail:___________________</w:t>
      </w:r>
    </w:p>
    <w:p w:rsidR="00840E41" w:rsidRPr="00667B71" w:rsidRDefault="00840E41" w:rsidP="00840E41">
      <w:pPr>
        <w:rPr>
          <w:lang w:val="sr-Cyrl-CS"/>
        </w:rPr>
      </w:pPr>
    </w:p>
    <w:p w:rsidR="00840E41" w:rsidRPr="00667B71" w:rsidRDefault="00840E41" w:rsidP="00BE5E17">
      <w:pPr>
        <w:jc w:val="both"/>
        <w:rPr>
          <w:lang w:val="sr-Cyrl-CS"/>
        </w:rPr>
      </w:pPr>
      <w:r w:rsidRPr="00667B71">
        <w:rPr>
          <w:lang w:val="sr-Cyrl-CS"/>
        </w:rPr>
        <w:t>испуњава све обавезне услове утврђене конк</w:t>
      </w:r>
      <w:r w:rsidR="0030007B">
        <w:rPr>
          <w:lang w:val="sr-Cyrl-CS"/>
        </w:rPr>
        <w:t xml:space="preserve">урсном документацијом за ЈНМВ </w:t>
      </w:r>
      <w:r w:rsidR="00BE5E17">
        <w:t>2</w:t>
      </w:r>
      <w:r w:rsidR="00003525">
        <w:rPr>
          <w:lang w:val="sr-Cyrl-CS"/>
        </w:rPr>
        <w:t>/201</w:t>
      </w:r>
      <w:r w:rsidR="00BE5E17">
        <w:t>8</w:t>
      </w:r>
      <w:r>
        <w:rPr>
          <w:lang w:val="sr-Cyrl-CS"/>
        </w:rPr>
        <w:t xml:space="preserve"> </w:t>
      </w:r>
      <w:r w:rsidRPr="00667B71">
        <w:rPr>
          <w:lang w:val="sr-Cyrl-CS"/>
        </w:rPr>
        <w:t>и то:</w:t>
      </w:r>
    </w:p>
    <w:p w:rsidR="00840E41" w:rsidRPr="00667B71" w:rsidRDefault="00840E41" w:rsidP="00BE5E17">
      <w:pPr>
        <w:jc w:val="both"/>
        <w:rPr>
          <w:lang w:val="sr-Cyrl-CS"/>
        </w:rPr>
      </w:pPr>
    </w:p>
    <w:p w:rsidR="00840E41" w:rsidRPr="00667B71" w:rsidRDefault="00840E41" w:rsidP="00BE5E17">
      <w:pPr>
        <w:jc w:val="both"/>
        <w:rPr>
          <w:lang w:val="sr-Cyrl-CS"/>
        </w:rPr>
      </w:pPr>
      <w:r w:rsidRPr="00667B71">
        <w:rPr>
          <w:lang w:val="sr-Cyrl-CS"/>
        </w:rPr>
        <w:t>1)  регистрован је код надлежног органа, односно уписан у одговарајући регистар;</w:t>
      </w:r>
    </w:p>
    <w:p w:rsidR="00840E41" w:rsidRPr="00667B71" w:rsidRDefault="00840E41" w:rsidP="00BE5E17">
      <w:pPr>
        <w:jc w:val="both"/>
        <w:rPr>
          <w:lang w:val="sr-Cyrl-CS"/>
        </w:rPr>
      </w:pPr>
      <w:r w:rsidRPr="00667B71">
        <w:rPr>
          <w:lang w:val="sr-Cyrl-CS"/>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40E41" w:rsidRPr="00667B71" w:rsidRDefault="00840E41" w:rsidP="00BE5E17">
      <w:pPr>
        <w:jc w:val="both"/>
        <w:rPr>
          <w:lang w:val="sr-Cyrl-CS"/>
        </w:rPr>
      </w:pPr>
      <w:r>
        <w:rPr>
          <w:lang w:val="sr-Cyrl-CS"/>
        </w:rPr>
        <w:t>3</w:t>
      </w:r>
      <w:r w:rsidRPr="00667B71">
        <w:rPr>
          <w:lang w:val="sr-Cyrl-CS"/>
        </w:rPr>
        <w:t>) измирио је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 xml:space="preserve">      Датум:                                                       Потпис овлашћеног лица понуђача</w:t>
      </w: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_____________                        М.П.              _______________________________</w:t>
      </w: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 xml:space="preserve">     Датум:                                                        Потпис овлашћеног лица подизвођача</w:t>
      </w: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_____________                       М.П.               ________________________________</w:t>
      </w: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Напомена: Укол</w:t>
      </w:r>
      <w:r>
        <w:rPr>
          <w:lang w:val="sr-Cyrl-CS"/>
        </w:rPr>
        <w:t>и</w:t>
      </w:r>
      <w:r w:rsidRPr="00667B71">
        <w:rPr>
          <w:lang w:val="sr-Cyrl-CS"/>
        </w:rPr>
        <w:t>ко понуђач делимично извршење набавке поверава подизвођачу, дужан је да за подизвођача достави од стране и понуђача и подизвођача попуњен, потписан и печатима оверен овај образац Изјаве (уколико понуђач наступа са више подизвођача, овај образац изјаве фотокопирати за сваког понуђача).</w:t>
      </w:r>
    </w:p>
    <w:p w:rsidR="00840E41" w:rsidRPr="00667B71" w:rsidRDefault="00840E41" w:rsidP="00840E41">
      <w:pPr>
        <w:rPr>
          <w:lang w:val="sr-Cyrl-CS"/>
        </w:rPr>
      </w:pPr>
    </w:p>
    <w:p w:rsidR="00840E41" w:rsidRPr="00667B71" w:rsidRDefault="00840E41" w:rsidP="00840E41">
      <w:pPr>
        <w:jc w:val="center"/>
        <w:rPr>
          <w:lang w:val="sr-Cyrl-CS"/>
        </w:rPr>
      </w:pPr>
    </w:p>
    <w:p w:rsidR="00840E41" w:rsidRDefault="00840E41" w:rsidP="00840E41">
      <w:pPr>
        <w:jc w:val="center"/>
        <w:rPr>
          <w:lang w:val="sr-Cyrl-CS"/>
        </w:rPr>
      </w:pPr>
    </w:p>
    <w:p w:rsidR="00840E41" w:rsidRDefault="00840E41" w:rsidP="00840E41">
      <w:pPr>
        <w:jc w:val="center"/>
        <w:rPr>
          <w:lang w:val="sr-Cyrl-CS"/>
        </w:rPr>
      </w:pPr>
    </w:p>
    <w:p w:rsidR="00152D84" w:rsidRPr="00667B71" w:rsidRDefault="00152D84" w:rsidP="00840E41">
      <w:pPr>
        <w:jc w:val="center"/>
        <w:rPr>
          <w:lang w:val="sr-Cyrl-CS"/>
        </w:rPr>
      </w:pPr>
    </w:p>
    <w:p w:rsidR="00840E41" w:rsidRDefault="00840E41" w:rsidP="00840E41">
      <w:pPr>
        <w:jc w:val="center"/>
        <w:rPr>
          <w:lang w:val="sr-Cyrl-CS"/>
        </w:rPr>
      </w:pPr>
    </w:p>
    <w:p w:rsidR="00263743" w:rsidRDefault="00263743" w:rsidP="00840E41">
      <w:pPr>
        <w:jc w:val="center"/>
        <w:rPr>
          <w:lang w:val="sr-Cyrl-CS"/>
        </w:rPr>
      </w:pPr>
    </w:p>
    <w:p w:rsidR="00263743" w:rsidRPr="00667B71" w:rsidRDefault="00263743" w:rsidP="00840E41">
      <w:pPr>
        <w:jc w:val="center"/>
        <w:rPr>
          <w:lang w:val="sr-Cyrl-CS"/>
        </w:rPr>
      </w:pPr>
    </w:p>
    <w:p w:rsidR="00840E41" w:rsidRPr="00667B71" w:rsidRDefault="00840E41" w:rsidP="00840E41">
      <w:pPr>
        <w:jc w:val="center"/>
        <w:rPr>
          <w:b/>
          <w:lang w:val="sr-Cyrl-CS"/>
        </w:rPr>
      </w:pPr>
      <w:r w:rsidRPr="00667B71">
        <w:rPr>
          <w:b/>
          <w:lang w:val="sr-Cyrl-CS"/>
        </w:rPr>
        <w:lastRenderedPageBreak/>
        <w:t>ИЗЈАВА О НЕЗАВИСНОЈ ПОНУДИ</w:t>
      </w:r>
    </w:p>
    <w:p w:rsidR="00840E41" w:rsidRPr="00667B71" w:rsidRDefault="00840E41" w:rsidP="00840E41">
      <w:pPr>
        <w:jc w:val="center"/>
        <w:rPr>
          <w:b/>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B27AF5">
      <w:pPr>
        <w:jc w:val="both"/>
        <w:rPr>
          <w:lang w:val="sr-Cyrl-CS"/>
        </w:rPr>
      </w:pPr>
      <w:r w:rsidRPr="00667B71">
        <w:rPr>
          <w:lang w:val="sr-Cyrl-CS"/>
        </w:rPr>
        <w:t>У складу са чланом 26. и 61. став 4. тачка 9. ЗЈН ("Сл. гласник РС" број 124/2012</w:t>
      </w:r>
      <w:r>
        <w:rPr>
          <w:lang w:val="sr-Cyrl-CS"/>
        </w:rPr>
        <w:t xml:space="preserve">, </w:t>
      </w:r>
      <w:r>
        <w:rPr>
          <w:lang w:val="sr-Latn-CS"/>
        </w:rPr>
        <w:t>14/2015 и</w:t>
      </w:r>
      <w:r>
        <w:rPr>
          <w:lang w:val="sr-Cyrl-CS"/>
        </w:rPr>
        <w:t xml:space="preserve"> 68/2015</w:t>
      </w:r>
      <w:r w:rsidRPr="00667B71">
        <w:rPr>
          <w:lang w:val="sr-Cyrl-CS"/>
        </w:rPr>
        <w:t>), под пуном моралном, материјалном и кривичном</w:t>
      </w:r>
      <w:r w:rsidR="00B27AF5">
        <w:rPr>
          <w:lang w:val="sr-Cyrl-CS"/>
        </w:rPr>
        <w:t xml:space="preserve"> одговор</w:t>
      </w:r>
      <w:r>
        <w:rPr>
          <w:lang w:val="sr-Cyrl-CS"/>
        </w:rPr>
        <w:t>ношћу, као заступник по</w:t>
      </w:r>
      <w:r w:rsidRPr="00667B71">
        <w:rPr>
          <w:lang w:val="sr-Cyrl-CS"/>
        </w:rPr>
        <w:t>нуђача дајем следећу</w:t>
      </w: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jc w:val="center"/>
        <w:rPr>
          <w:sz w:val="28"/>
          <w:szCs w:val="28"/>
          <w:lang w:val="sr-Cyrl-CS"/>
        </w:rPr>
      </w:pPr>
      <w:r w:rsidRPr="00667B71">
        <w:rPr>
          <w:sz w:val="28"/>
          <w:szCs w:val="28"/>
          <w:lang w:val="sr-Cyrl-CS"/>
        </w:rPr>
        <w:t>И З Ј А В А   П О Н У Ђ А Ч А</w:t>
      </w:r>
    </w:p>
    <w:p w:rsidR="00840E41" w:rsidRPr="00667B71" w:rsidRDefault="00840E41" w:rsidP="00840E41">
      <w:pPr>
        <w:jc w:val="center"/>
        <w:rPr>
          <w:sz w:val="28"/>
          <w:szCs w:val="28"/>
          <w:lang w:val="sr-Cyrl-CS"/>
        </w:rPr>
      </w:pPr>
    </w:p>
    <w:p w:rsidR="00840E41" w:rsidRPr="00667B71" w:rsidRDefault="00840E41" w:rsidP="00840E41">
      <w:pPr>
        <w:jc w:val="center"/>
        <w:rPr>
          <w:sz w:val="28"/>
          <w:szCs w:val="28"/>
          <w:lang w:val="sr-Cyrl-CS"/>
        </w:rPr>
      </w:pPr>
    </w:p>
    <w:p w:rsidR="00840E41" w:rsidRPr="002C75E4" w:rsidRDefault="00840E41" w:rsidP="00840E41">
      <w:pPr>
        <w:jc w:val="both"/>
        <w:rPr>
          <w:b/>
        </w:rPr>
      </w:pPr>
      <w:r w:rsidRPr="00667B71">
        <w:rPr>
          <w:lang w:val="sr-Cyrl-CS"/>
        </w:rPr>
        <w:t>Изјављујемо да понуду број______</w:t>
      </w:r>
      <w:r w:rsidR="00003525">
        <w:rPr>
          <w:lang w:val="sr-Cyrl-CS"/>
        </w:rPr>
        <w:t>________ од ________________201</w:t>
      </w:r>
      <w:r w:rsidR="00B27AF5">
        <w:t>8</w:t>
      </w:r>
      <w:r w:rsidRPr="00667B71">
        <w:rPr>
          <w:lang w:val="sr-Cyrl-CS"/>
        </w:rPr>
        <w:t xml:space="preserve">. године, припремљену на основу позива за достављање понуда у предмету јавне набавке </w:t>
      </w:r>
      <w:r>
        <w:rPr>
          <w:b/>
          <w:lang w:val="sr-Cyrl-CS"/>
        </w:rPr>
        <w:t>УСЛУГА</w:t>
      </w:r>
      <w:r w:rsidRPr="00667B71">
        <w:rPr>
          <w:b/>
          <w:lang w:val="sr-Cyrl-CS"/>
        </w:rPr>
        <w:t>-</w:t>
      </w:r>
      <w:r>
        <w:rPr>
          <w:lang w:val="sr-Cyrl-CS"/>
        </w:rPr>
        <w:t xml:space="preserve"> Осигурања имовине и лица (запослених) и осигурање од ауто-одговорности</w:t>
      </w:r>
      <w:r w:rsidR="0030007B">
        <w:rPr>
          <w:b/>
          <w:lang w:val="sr-Cyrl-CS"/>
        </w:rPr>
        <w:t xml:space="preserve">, редни број ЈН: </w:t>
      </w:r>
      <w:r w:rsidR="002C75E4">
        <w:rPr>
          <w:b/>
        </w:rPr>
        <w:t>2</w:t>
      </w:r>
      <w:r w:rsidR="00003525">
        <w:rPr>
          <w:b/>
          <w:lang w:val="sr-Cyrl-CS"/>
        </w:rPr>
        <w:t>/201</w:t>
      </w:r>
      <w:r w:rsidR="002C75E4">
        <w:rPr>
          <w:b/>
        </w:rPr>
        <w:t>8</w:t>
      </w:r>
    </w:p>
    <w:p w:rsidR="00840E41" w:rsidRPr="00667B71" w:rsidRDefault="00840E41" w:rsidP="00840E41">
      <w:pPr>
        <w:rPr>
          <w:b/>
          <w:lang w:val="sr-Cyrl-CS"/>
        </w:rPr>
      </w:pPr>
    </w:p>
    <w:p w:rsidR="00840E41" w:rsidRPr="00667B71" w:rsidRDefault="00840E41" w:rsidP="00B27AF5">
      <w:pPr>
        <w:jc w:val="both"/>
        <w:rPr>
          <w:b/>
          <w:lang w:val="sr-Cyrl-CS"/>
        </w:rPr>
      </w:pPr>
      <w:r w:rsidRPr="00667B71">
        <w:rPr>
          <w:b/>
          <w:lang w:val="sr-Cyrl-CS"/>
        </w:rPr>
        <w:t>ПОДНОСИМО НЕЗАВИСНО,</w:t>
      </w:r>
      <w:r w:rsidR="00B27AF5">
        <w:rPr>
          <w:b/>
          <w:lang w:val="sr-Cyrl-CS"/>
        </w:rPr>
        <w:t xml:space="preserve"> БЕЗ ДОГОВОРА СА ДРУГИМ ПОНУЂА</w:t>
      </w:r>
      <w:r w:rsidRPr="00667B71">
        <w:rPr>
          <w:b/>
          <w:lang w:val="sr-Cyrl-CS"/>
        </w:rPr>
        <w:t>ЧИМА ИЛИ ЗАИНТЕРЕСОВАНИМ ЛИЦИМА.</w:t>
      </w:r>
    </w:p>
    <w:p w:rsidR="00840E41" w:rsidRPr="00667B71" w:rsidRDefault="00840E41" w:rsidP="00840E41">
      <w:pPr>
        <w:rPr>
          <w:b/>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b/>
          <w:lang w:val="sr-Cyrl-CS"/>
        </w:rPr>
      </w:pPr>
      <w:r w:rsidRPr="00667B71">
        <w:rPr>
          <w:lang w:val="sr-Cyrl-CS"/>
        </w:rPr>
        <w:t xml:space="preserve">   Датум:                                                                    Потпис овлашћеног лица понуђача:</w:t>
      </w:r>
      <w:r w:rsidRPr="00667B71">
        <w:rPr>
          <w:b/>
          <w:lang w:val="sr-Cyrl-CS"/>
        </w:rPr>
        <w:t xml:space="preserve"> </w:t>
      </w:r>
    </w:p>
    <w:p w:rsidR="00840E41" w:rsidRPr="00667B71" w:rsidRDefault="00840E41" w:rsidP="00840E41">
      <w:pPr>
        <w:rPr>
          <w:b/>
          <w:lang w:val="sr-Cyrl-CS"/>
        </w:rPr>
      </w:pPr>
    </w:p>
    <w:p w:rsidR="00840E41" w:rsidRPr="00667B71" w:rsidRDefault="00840E41" w:rsidP="00840E41">
      <w:pPr>
        <w:rPr>
          <w:b/>
          <w:lang w:val="sr-Cyrl-CS"/>
        </w:rPr>
      </w:pPr>
    </w:p>
    <w:p w:rsidR="00840E41" w:rsidRPr="00667B71" w:rsidRDefault="00840E41" w:rsidP="00840E41">
      <w:pPr>
        <w:rPr>
          <w:lang w:val="sr-Cyrl-CS"/>
        </w:rPr>
      </w:pPr>
      <w:r w:rsidRPr="00667B71">
        <w:rPr>
          <w:b/>
          <w:lang w:val="sr-Cyrl-CS"/>
        </w:rPr>
        <w:t xml:space="preserve">____________                        </w:t>
      </w:r>
      <w:r w:rsidRPr="00667B71">
        <w:rPr>
          <w:lang w:val="sr-Cyrl-CS"/>
        </w:rPr>
        <w:t>М.П.                       ________________________________</w:t>
      </w: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Default="00840E41" w:rsidP="00840E41">
      <w:pPr>
        <w:rPr>
          <w:lang w:val="sr-Cyrl-CS"/>
        </w:rPr>
      </w:pPr>
    </w:p>
    <w:p w:rsidR="00840E41" w:rsidRDefault="00840E41" w:rsidP="00840E41">
      <w:pPr>
        <w:rPr>
          <w:lang w:val="sr-Cyrl-CS"/>
        </w:rPr>
      </w:pPr>
    </w:p>
    <w:p w:rsidR="00840E41" w:rsidRDefault="00840E41" w:rsidP="00840E41">
      <w:pPr>
        <w:rPr>
          <w:lang w:val="sr-Cyrl-CS"/>
        </w:rPr>
      </w:pPr>
    </w:p>
    <w:p w:rsidR="00840E41" w:rsidRDefault="00840E41" w:rsidP="00840E41">
      <w:pPr>
        <w:rPr>
          <w:lang w:val="sr-Cyrl-CS"/>
        </w:rPr>
      </w:pPr>
    </w:p>
    <w:p w:rsidR="00840E41" w:rsidRDefault="00840E41" w:rsidP="00840E41">
      <w:pPr>
        <w:rPr>
          <w:lang w:val="sr-Cyrl-CS"/>
        </w:rPr>
      </w:pPr>
    </w:p>
    <w:p w:rsidR="00840E41" w:rsidRDefault="00840E41" w:rsidP="00840E41">
      <w:pPr>
        <w:rPr>
          <w:lang w:val="sr-Cyrl-CS"/>
        </w:rPr>
      </w:pPr>
    </w:p>
    <w:p w:rsidR="00840E41" w:rsidRPr="00667B71" w:rsidRDefault="00840E41" w:rsidP="00840E41">
      <w:pPr>
        <w:rPr>
          <w:lang w:val="sr-Cyrl-CS"/>
        </w:rPr>
      </w:pPr>
    </w:p>
    <w:p w:rsidR="00840E41" w:rsidRDefault="00840E41" w:rsidP="00840E41">
      <w:pPr>
        <w:rPr>
          <w:lang w:val="sr-Cyrl-CS"/>
        </w:rPr>
      </w:pPr>
    </w:p>
    <w:p w:rsidR="00263743" w:rsidRDefault="00263743" w:rsidP="00840E41">
      <w:pPr>
        <w:rPr>
          <w:lang w:val="sr-Cyrl-CS"/>
        </w:rPr>
      </w:pPr>
    </w:p>
    <w:p w:rsidR="00263743" w:rsidRPr="00667B71" w:rsidRDefault="00263743" w:rsidP="00840E41">
      <w:pPr>
        <w:rPr>
          <w:lang w:val="sr-Cyrl-CS"/>
        </w:rPr>
      </w:pPr>
    </w:p>
    <w:p w:rsidR="00840E41" w:rsidRDefault="00840E41" w:rsidP="00152D84">
      <w:pPr>
        <w:rPr>
          <w:lang w:val="sr-Cyrl-CS"/>
        </w:rPr>
      </w:pPr>
    </w:p>
    <w:p w:rsidR="006941AD" w:rsidRDefault="006941AD" w:rsidP="006941AD">
      <w:pPr>
        <w:spacing w:before="100" w:beforeAutospacing="1"/>
        <w:contextualSpacing/>
        <w:rPr>
          <w:b/>
          <w:lang w:val="sr-Cyrl-CS" w:eastAsia="sr-Latn-CS"/>
        </w:rPr>
      </w:pPr>
      <w:r>
        <w:rPr>
          <w:b/>
          <w:lang w:val="sr-Cyrl-CS" w:eastAsia="sr-Latn-CS"/>
        </w:rPr>
        <w:lastRenderedPageBreak/>
        <w:t>_______________</w:t>
      </w:r>
      <w:r>
        <w:rPr>
          <w:b/>
          <w:lang w:eastAsia="sr-Latn-CS"/>
        </w:rPr>
        <w:t>________</w:t>
      </w:r>
      <w:r>
        <w:rPr>
          <w:b/>
          <w:lang w:val="sr-Cyrl-CS" w:eastAsia="sr-Latn-CS"/>
        </w:rPr>
        <w:t>_                    Установа "Геронтолошки центар</w:t>
      </w:r>
      <w:r w:rsidRPr="006941AD">
        <w:rPr>
          <w:b/>
          <w:lang w:val="sr-Cyrl-CS" w:eastAsia="sr-Latn-CS"/>
        </w:rPr>
        <w:t xml:space="preserve"> </w:t>
      </w:r>
      <w:r>
        <w:rPr>
          <w:b/>
          <w:lang w:val="sr-Cyrl-CS" w:eastAsia="sr-Latn-CS"/>
        </w:rPr>
        <w:t>Београд"</w:t>
      </w:r>
    </w:p>
    <w:p w:rsidR="006941AD" w:rsidRPr="006941AD" w:rsidRDefault="006941AD" w:rsidP="006941AD">
      <w:pPr>
        <w:spacing w:before="100" w:beforeAutospacing="1"/>
        <w:contextualSpacing/>
        <w:rPr>
          <w:b/>
          <w:lang w:eastAsia="sr-Latn-CS"/>
        </w:rPr>
      </w:pPr>
      <w:r>
        <w:rPr>
          <w:b/>
          <w:lang w:val="sr-Cyrl-CS" w:eastAsia="sr-Latn-CS"/>
        </w:rPr>
        <w:t xml:space="preserve">Понуда_________________                                                 </w:t>
      </w:r>
    </w:p>
    <w:p w:rsidR="006941AD" w:rsidRDefault="006941AD" w:rsidP="006941AD">
      <w:pPr>
        <w:spacing w:before="100" w:beforeAutospacing="1"/>
        <w:contextualSpacing/>
        <w:rPr>
          <w:b/>
          <w:lang w:eastAsia="sr-Latn-CS"/>
        </w:rPr>
      </w:pPr>
      <w:r>
        <w:rPr>
          <w:b/>
          <w:lang w:val="sr-Cyrl-CS" w:eastAsia="sr-Latn-CS"/>
        </w:rPr>
        <w:t>Датум</w:t>
      </w:r>
      <w:r>
        <w:rPr>
          <w:b/>
          <w:lang w:eastAsia="sr-Latn-CS"/>
        </w:rPr>
        <w:t xml:space="preserve"> __________________</w:t>
      </w:r>
    </w:p>
    <w:p w:rsidR="006941AD" w:rsidRDefault="006941AD" w:rsidP="006941AD">
      <w:pPr>
        <w:spacing w:before="100" w:beforeAutospacing="1"/>
        <w:contextualSpacing/>
        <w:rPr>
          <w:b/>
          <w:lang w:val="sr-Cyrl-CS" w:eastAsia="sr-Latn-CS"/>
        </w:rPr>
      </w:pPr>
    </w:p>
    <w:p w:rsidR="006941AD" w:rsidRDefault="006941AD" w:rsidP="006941AD">
      <w:pPr>
        <w:spacing w:before="100" w:beforeAutospacing="1"/>
        <w:contextualSpacing/>
        <w:jc w:val="center"/>
        <w:rPr>
          <w:b/>
          <w:lang w:val="sr-Cyrl-CS" w:eastAsia="sr-Latn-CS"/>
        </w:rPr>
      </w:pPr>
    </w:p>
    <w:p w:rsidR="008E795B" w:rsidRDefault="008E795B" w:rsidP="008E795B">
      <w:pPr>
        <w:spacing w:before="100" w:beforeAutospacing="1"/>
        <w:contextualSpacing/>
        <w:jc w:val="center"/>
        <w:rPr>
          <w:b/>
          <w:lang w:val="sr-Cyrl-CS" w:eastAsia="sr-Latn-CS"/>
        </w:rPr>
      </w:pPr>
      <w:r>
        <w:rPr>
          <w:b/>
          <w:lang w:val="sr-Cyrl-CS" w:eastAsia="sr-Latn-CS"/>
        </w:rPr>
        <w:t>ОБРАЗАЦ СТРУКТУРЕ ЦЕНЕ</w:t>
      </w:r>
    </w:p>
    <w:p w:rsidR="008E795B" w:rsidRPr="000071AA" w:rsidRDefault="008E795B" w:rsidP="008E795B">
      <w:pPr>
        <w:jc w:val="center"/>
        <w:rPr>
          <w:b/>
          <w:lang w:val="ru-RU"/>
        </w:rPr>
      </w:pPr>
    </w:p>
    <w:p w:rsidR="008E795B" w:rsidRDefault="008E795B" w:rsidP="008E795B">
      <w:pPr>
        <w:pStyle w:val="ListParagraph"/>
        <w:numPr>
          <w:ilvl w:val="0"/>
          <w:numId w:val="5"/>
        </w:numPr>
        <w:spacing w:after="0" w:line="240" w:lineRule="auto"/>
        <w:rPr>
          <w:rFonts w:ascii="Times New Roman" w:hAnsi="Times New Roman"/>
          <w:b/>
        </w:rPr>
      </w:pPr>
      <w:r>
        <w:rPr>
          <w:rFonts w:ascii="Times New Roman" w:hAnsi="Times New Roman"/>
          <w:b/>
        </w:rPr>
        <w:t xml:space="preserve">ОСИГУРАЊЕ ОД </w:t>
      </w:r>
      <w:r>
        <w:rPr>
          <w:rFonts w:ascii="Times New Roman" w:hAnsi="Times New Roman"/>
          <w:b/>
          <w:lang w:val="sr-Cyrl-CS"/>
        </w:rPr>
        <w:t xml:space="preserve">ОСНОВНИХ </w:t>
      </w:r>
      <w:r>
        <w:rPr>
          <w:rFonts w:ascii="Times New Roman" w:hAnsi="Times New Roman"/>
          <w:b/>
        </w:rPr>
        <w:t>ПОЖАР</w:t>
      </w:r>
      <w:r>
        <w:rPr>
          <w:rFonts w:ascii="Times New Roman" w:hAnsi="Times New Roman"/>
          <w:b/>
          <w:lang w:val="sr-Cyrl-CS"/>
        </w:rPr>
        <w:t xml:space="preserve">НИХ  РИЗИКА </w:t>
      </w:r>
      <w:r>
        <w:rPr>
          <w:rFonts w:ascii="Times New Roman" w:hAnsi="Times New Roman"/>
          <w:b/>
        </w:rPr>
        <w:t xml:space="preserve"> И НЕКИХ ДРУГИХ ОПАСНОСТИ</w:t>
      </w:r>
    </w:p>
    <w:p w:rsidR="008E795B" w:rsidRPr="000071AA" w:rsidRDefault="008E795B" w:rsidP="008E795B">
      <w:pPr>
        <w:ind w:left="630"/>
        <w:contextualSpacing/>
        <w:rPr>
          <w:lang w:val="ru-RU" w:eastAsia="sr-Latn-CS"/>
        </w:rPr>
      </w:pPr>
    </w:p>
    <w:p w:rsidR="008E795B" w:rsidRDefault="008E795B" w:rsidP="008E795B">
      <w:pPr>
        <w:contextualSpacing/>
        <w:rPr>
          <w:b/>
          <w:lang w:val="sr-Cyrl-CS" w:eastAsia="sr-Latn-CS"/>
        </w:rPr>
      </w:pPr>
      <w:r>
        <w:rPr>
          <w:b/>
          <w:lang w:val="sr-Cyrl-CS" w:eastAsia="sr-Latn-CS"/>
        </w:rPr>
        <w:t>Табела 1</w:t>
      </w:r>
    </w:p>
    <w:p w:rsidR="008E795B" w:rsidRDefault="008E795B" w:rsidP="008E795B">
      <w:pPr>
        <w:jc w:val="cente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3"/>
        <w:gridCol w:w="3717"/>
        <w:gridCol w:w="2414"/>
        <w:gridCol w:w="2000"/>
      </w:tblGrid>
      <w:tr w:rsidR="008E795B" w:rsidTr="00D362E4">
        <w:trPr>
          <w:trHeight w:val="226"/>
        </w:trPr>
        <w:tc>
          <w:tcPr>
            <w:tcW w:w="1033" w:type="dxa"/>
            <w:tcBorders>
              <w:top w:val="single" w:sz="12" w:space="0" w:color="auto"/>
              <w:left w:val="single" w:sz="12" w:space="0" w:color="auto"/>
              <w:bottom w:val="single" w:sz="12" w:space="0" w:color="auto"/>
              <w:right w:val="single" w:sz="12" w:space="0" w:color="auto"/>
            </w:tcBorders>
          </w:tcPr>
          <w:p w:rsidR="008E795B" w:rsidRDefault="008E795B" w:rsidP="00D362E4">
            <w:pPr>
              <w:jc w:val="center"/>
              <w:rPr>
                <w:b/>
                <w:sz w:val="20"/>
                <w:szCs w:val="20"/>
              </w:rPr>
            </w:pPr>
            <w:r>
              <w:rPr>
                <w:b/>
                <w:sz w:val="20"/>
                <w:szCs w:val="20"/>
              </w:rPr>
              <w:t>Ред.број</w:t>
            </w:r>
          </w:p>
        </w:tc>
        <w:tc>
          <w:tcPr>
            <w:tcW w:w="3717" w:type="dxa"/>
            <w:tcBorders>
              <w:top w:val="single" w:sz="12" w:space="0" w:color="auto"/>
              <w:left w:val="single" w:sz="12" w:space="0" w:color="auto"/>
              <w:bottom w:val="single" w:sz="12" w:space="0" w:color="auto"/>
              <w:right w:val="single" w:sz="12" w:space="0" w:color="auto"/>
            </w:tcBorders>
          </w:tcPr>
          <w:p w:rsidR="008E795B" w:rsidRDefault="008E795B" w:rsidP="00D362E4">
            <w:pPr>
              <w:jc w:val="center"/>
              <w:rPr>
                <w:b/>
                <w:sz w:val="20"/>
                <w:szCs w:val="20"/>
              </w:rPr>
            </w:pPr>
            <w:r>
              <w:rPr>
                <w:b/>
                <w:sz w:val="20"/>
                <w:szCs w:val="20"/>
              </w:rPr>
              <w:t>ПРЕДМЕТ ОСИГУРАЊА</w:t>
            </w:r>
          </w:p>
        </w:tc>
        <w:tc>
          <w:tcPr>
            <w:tcW w:w="2414" w:type="dxa"/>
            <w:tcBorders>
              <w:top w:val="single" w:sz="12" w:space="0" w:color="auto"/>
              <w:left w:val="single" w:sz="12" w:space="0" w:color="auto"/>
              <w:bottom w:val="single" w:sz="12" w:space="0" w:color="auto"/>
              <w:right w:val="single" w:sz="12" w:space="0" w:color="auto"/>
            </w:tcBorders>
          </w:tcPr>
          <w:p w:rsidR="008E795B" w:rsidRDefault="008E795B" w:rsidP="00D362E4">
            <w:pPr>
              <w:jc w:val="center"/>
              <w:rPr>
                <w:b/>
                <w:sz w:val="20"/>
                <w:szCs w:val="20"/>
              </w:rPr>
            </w:pPr>
            <w:r>
              <w:rPr>
                <w:b/>
                <w:sz w:val="20"/>
                <w:szCs w:val="20"/>
              </w:rPr>
              <w:t xml:space="preserve"> ВРЕДНОСТ</w:t>
            </w:r>
          </w:p>
        </w:tc>
        <w:tc>
          <w:tcPr>
            <w:tcW w:w="2000" w:type="dxa"/>
            <w:tcBorders>
              <w:top w:val="single" w:sz="12" w:space="0" w:color="auto"/>
              <w:left w:val="single" w:sz="12" w:space="0" w:color="auto"/>
              <w:bottom w:val="single" w:sz="12" w:space="0" w:color="auto"/>
              <w:right w:val="single" w:sz="12" w:space="0" w:color="auto"/>
            </w:tcBorders>
          </w:tcPr>
          <w:p w:rsidR="008E795B" w:rsidRDefault="008E795B" w:rsidP="00D362E4">
            <w:pPr>
              <w:jc w:val="center"/>
              <w:rPr>
                <w:b/>
                <w:sz w:val="20"/>
                <w:szCs w:val="20"/>
              </w:rPr>
            </w:pPr>
            <w:r>
              <w:rPr>
                <w:b/>
                <w:sz w:val="20"/>
                <w:szCs w:val="20"/>
              </w:rPr>
              <w:t>ПРЕМИЈА</w:t>
            </w:r>
          </w:p>
        </w:tc>
      </w:tr>
      <w:tr w:rsidR="008E795B" w:rsidTr="00D362E4">
        <w:trPr>
          <w:trHeight w:val="584"/>
        </w:trPr>
        <w:tc>
          <w:tcPr>
            <w:tcW w:w="1033" w:type="dxa"/>
            <w:tcBorders>
              <w:top w:val="single" w:sz="12" w:space="0" w:color="auto"/>
              <w:left w:val="single" w:sz="12" w:space="0" w:color="auto"/>
              <w:bottom w:val="double" w:sz="4" w:space="0" w:color="auto"/>
              <w:right w:val="single" w:sz="12" w:space="0" w:color="auto"/>
            </w:tcBorders>
          </w:tcPr>
          <w:p w:rsidR="008E795B" w:rsidRDefault="008E795B" w:rsidP="00D362E4">
            <w:pPr>
              <w:jc w:val="center"/>
              <w:rPr>
                <w:b/>
                <w:sz w:val="20"/>
                <w:szCs w:val="20"/>
                <w:lang w:val="sr-Cyrl-CS"/>
              </w:rPr>
            </w:pPr>
          </w:p>
          <w:p w:rsidR="008E795B" w:rsidRDefault="008E795B" w:rsidP="00D362E4">
            <w:pPr>
              <w:jc w:val="center"/>
              <w:rPr>
                <w:b/>
                <w:sz w:val="20"/>
                <w:szCs w:val="20"/>
              </w:rPr>
            </w:pPr>
            <w:r>
              <w:rPr>
                <w:b/>
                <w:sz w:val="20"/>
                <w:szCs w:val="20"/>
              </w:rPr>
              <w:t>1.</w:t>
            </w:r>
          </w:p>
        </w:tc>
        <w:tc>
          <w:tcPr>
            <w:tcW w:w="3717" w:type="dxa"/>
            <w:tcBorders>
              <w:top w:val="single" w:sz="12" w:space="0" w:color="auto"/>
              <w:left w:val="single" w:sz="12" w:space="0" w:color="auto"/>
              <w:bottom w:val="double" w:sz="4" w:space="0" w:color="auto"/>
              <w:right w:val="single" w:sz="12" w:space="0" w:color="auto"/>
            </w:tcBorders>
          </w:tcPr>
          <w:p w:rsidR="008E795B" w:rsidRDefault="008E795B" w:rsidP="00D362E4">
            <w:pPr>
              <w:rPr>
                <w:b/>
                <w:sz w:val="20"/>
                <w:szCs w:val="20"/>
                <w:lang w:val="sr-Cyrl-CS"/>
              </w:rPr>
            </w:pPr>
            <w:r>
              <w:rPr>
                <w:b/>
                <w:sz w:val="20"/>
                <w:szCs w:val="20"/>
              </w:rPr>
              <w:t>ГРА</w:t>
            </w:r>
            <w:r>
              <w:rPr>
                <w:b/>
                <w:sz w:val="20"/>
                <w:szCs w:val="20"/>
                <w:lang w:val="sr-Cyrl-CS"/>
              </w:rPr>
              <w:t>Ђ</w:t>
            </w:r>
            <w:r>
              <w:rPr>
                <w:b/>
                <w:sz w:val="20"/>
                <w:szCs w:val="20"/>
              </w:rPr>
              <w:t>ЕВИНСКИ ОБЈЕКТИ-ЛОКАЦИЈЕ</w:t>
            </w:r>
            <w:r>
              <w:rPr>
                <w:b/>
                <w:sz w:val="20"/>
                <w:szCs w:val="20"/>
                <w:lang w:val="sr-Cyrl-CS"/>
              </w:rPr>
              <w:t>:</w:t>
            </w:r>
          </w:p>
        </w:tc>
        <w:tc>
          <w:tcPr>
            <w:tcW w:w="2414" w:type="dxa"/>
            <w:tcBorders>
              <w:top w:val="single" w:sz="12" w:space="0" w:color="auto"/>
              <w:left w:val="single" w:sz="12" w:space="0" w:color="auto"/>
              <w:bottom w:val="double" w:sz="4" w:space="0" w:color="auto"/>
              <w:right w:val="single" w:sz="12" w:space="0" w:color="auto"/>
            </w:tcBorders>
          </w:tcPr>
          <w:p w:rsidR="008E795B" w:rsidRDefault="008E795B" w:rsidP="00D362E4">
            <w:pPr>
              <w:jc w:val="center"/>
              <w:rPr>
                <w:sz w:val="20"/>
                <w:szCs w:val="20"/>
                <w:lang w:val="sr-Cyrl-CS"/>
              </w:rPr>
            </w:pPr>
          </w:p>
        </w:tc>
        <w:tc>
          <w:tcPr>
            <w:tcW w:w="2000" w:type="dxa"/>
            <w:tcBorders>
              <w:top w:val="single" w:sz="12" w:space="0" w:color="auto"/>
              <w:left w:val="single" w:sz="12" w:space="0" w:color="auto"/>
              <w:bottom w:val="double" w:sz="4" w:space="0" w:color="auto"/>
              <w:right w:val="single" w:sz="12" w:space="0" w:color="auto"/>
            </w:tcBorders>
          </w:tcPr>
          <w:p w:rsidR="008E795B" w:rsidRDefault="008E795B" w:rsidP="00D362E4">
            <w:pPr>
              <w:jc w:val="center"/>
              <w:rPr>
                <w:sz w:val="20"/>
                <w:szCs w:val="20"/>
              </w:rPr>
            </w:pPr>
          </w:p>
        </w:tc>
      </w:tr>
      <w:tr w:rsidR="008E795B" w:rsidTr="00D362E4">
        <w:trPr>
          <w:trHeight w:val="226"/>
        </w:trPr>
        <w:tc>
          <w:tcPr>
            <w:tcW w:w="1033" w:type="dxa"/>
            <w:tcBorders>
              <w:top w:val="double" w:sz="4" w:space="0" w:color="auto"/>
              <w:left w:val="single" w:sz="12" w:space="0" w:color="auto"/>
              <w:bottom w:val="single" w:sz="4" w:space="0" w:color="000000"/>
              <w:right w:val="single" w:sz="12" w:space="0" w:color="auto"/>
            </w:tcBorders>
          </w:tcPr>
          <w:p w:rsidR="008E795B" w:rsidRDefault="008E795B" w:rsidP="00D362E4">
            <w:pPr>
              <w:jc w:val="center"/>
              <w:rPr>
                <w:sz w:val="20"/>
                <w:szCs w:val="20"/>
              </w:rPr>
            </w:pPr>
            <w:r>
              <w:rPr>
                <w:sz w:val="20"/>
                <w:szCs w:val="20"/>
              </w:rPr>
              <w:t>1.1.</w:t>
            </w:r>
          </w:p>
        </w:tc>
        <w:tc>
          <w:tcPr>
            <w:tcW w:w="3717" w:type="dxa"/>
            <w:tcBorders>
              <w:top w:val="double" w:sz="4" w:space="0" w:color="auto"/>
              <w:left w:val="single" w:sz="12" w:space="0" w:color="auto"/>
              <w:bottom w:val="single" w:sz="4" w:space="0" w:color="000000"/>
              <w:right w:val="single" w:sz="12" w:space="0" w:color="auto"/>
            </w:tcBorders>
          </w:tcPr>
          <w:p w:rsidR="008E795B" w:rsidRPr="000071AA" w:rsidRDefault="008E795B" w:rsidP="00D362E4">
            <w:pPr>
              <w:rPr>
                <w:sz w:val="20"/>
                <w:szCs w:val="20"/>
                <w:lang w:val="ru-RU"/>
              </w:rPr>
            </w:pPr>
            <w:r>
              <w:rPr>
                <w:sz w:val="20"/>
                <w:szCs w:val="20"/>
              </w:rPr>
              <w:t>Р</w:t>
            </w:r>
            <w:r w:rsidRPr="000071AA">
              <w:rPr>
                <w:sz w:val="20"/>
                <w:szCs w:val="20"/>
                <w:lang w:val="ru-RU"/>
              </w:rPr>
              <w:t>.Ј. ДОМ „БЕЖАНИЈСКА КОСА“</w:t>
            </w:r>
          </w:p>
        </w:tc>
        <w:tc>
          <w:tcPr>
            <w:tcW w:w="2414" w:type="dxa"/>
            <w:tcBorders>
              <w:top w:val="double" w:sz="4" w:space="0" w:color="auto"/>
              <w:left w:val="single" w:sz="12" w:space="0" w:color="auto"/>
              <w:bottom w:val="single" w:sz="4" w:space="0" w:color="000000"/>
              <w:right w:val="single" w:sz="12" w:space="0" w:color="auto"/>
            </w:tcBorders>
          </w:tcPr>
          <w:p w:rsidR="008E795B" w:rsidRPr="00102E91" w:rsidRDefault="008E795B" w:rsidP="00D362E4">
            <w:pPr>
              <w:jc w:val="center"/>
              <w:rPr>
                <w:sz w:val="20"/>
                <w:szCs w:val="20"/>
              </w:rPr>
            </w:pPr>
            <w:r>
              <w:rPr>
                <w:sz w:val="20"/>
                <w:szCs w:val="20"/>
              </w:rPr>
              <w:t>250.111.896,14</w:t>
            </w:r>
          </w:p>
        </w:tc>
        <w:tc>
          <w:tcPr>
            <w:tcW w:w="2000" w:type="dxa"/>
            <w:tcBorders>
              <w:top w:val="double" w:sz="4" w:space="0" w:color="auto"/>
              <w:left w:val="single" w:sz="12" w:space="0" w:color="auto"/>
              <w:bottom w:val="single" w:sz="4" w:space="0" w:color="000000"/>
              <w:right w:val="single" w:sz="12" w:space="0" w:color="auto"/>
            </w:tcBorders>
          </w:tcPr>
          <w:p w:rsidR="008E795B" w:rsidRDefault="008E795B" w:rsidP="00D362E4">
            <w:pPr>
              <w:jc w:val="center"/>
              <w:rPr>
                <w:sz w:val="20"/>
                <w:szCs w:val="20"/>
              </w:rPr>
            </w:pPr>
          </w:p>
        </w:tc>
      </w:tr>
      <w:tr w:rsidR="008E795B" w:rsidTr="00D362E4">
        <w:trPr>
          <w:trHeight w:val="226"/>
        </w:trPr>
        <w:tc>
          <w:tcPr>
            <w:tcW w:w="1033"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r>
              <w:rPr>
                <w:sz w:val="20"/>
                <w:szCs w:val="20"/>
              </w:rPr>
              <w:t>1.2.</w:t>
            </w:r>
          </w:p>
        </w:tc>
        <w:tc>
          <w:tcPr>
            <w:tcW w:w="3717" w:type="dxa"/>
            <w:tcBorders>
              <w:top w:val="single" w:sz="4" w:space="0" w:color="000000"/>
              <w:left w:val="single" w:sz="12" w:space="0" w:color="auto"/>
              <w:bottom w:val="single" w:sz="4" w:space="0" w:color="000000"/>
              <w:right w:val="single" w:sz="12" w:space="0" w:color="auto"/>
            </w:tcBorders>
          </w:tcPr>
          <w:p w:rsidR="008E795B" w:rsidRDefault="008E795B" w:rsidP="00D362E4">
            <w:pPr>
              <w:rPr>
                <w:sz w:val="20"/>
                <w:szCs w:val="20"/>
              </w:rPr>
            </w:pPr>
            <w:r>
              <w:rPr>
                <w:sz w:val="20"/>
                <w:szCs w:val="20"/>
              </w:rPr>
              <w:t>Р.Ј. ДОМ „ВОЖДОВАЦ“</w:t>
            </w:r>
          </w:p>
        </w:tc>
        <w:tc>
          <w:tcPr>
            <w:tcW w:w="2414" w:type="dxa"/>
            <w:tcBorders>
              <w:top w:val="single" w:sz="4" w:space="0" w:color="000000"/>
              <w:left w:val="single" w:sz="12" w:space="0" w:color="auto"/>
              <w:bottom w:val="single" w:sz="4" w:space="0" w:color="000000"/>
              <w:right w:val="single" w:sz="12" w:space="0" w:color="auto"/>
            </w:tcBorders>
          </w:tcPr>
          <w:p w:rsidR="008E795B" w:rsidRPr="00C83970" w:rsidRDefault="008E795B" w:rsidP="00D362E4">
            <w:pPr>
              <w:jc w:val="center"/>
              <w:rPr>
                <w:sz w:val="20"/>
                <w:szCs w:val="20"/>
                <w:lang w:val="sr-Latn-CS"/>
              </w:rPr>
            </w:pPr>
            <w:r>
              <w:rPr>
                <w:sz w:val="20"/>
                <w:szCs w:val="20"/>
                <w:lang w:val="sr-Latn-CS"/>
              </w:rPr>
              <w:t>112.122.305,98</w:t>
            </w:r>
          </w:p>
        </w:tc>
        <w:tc>
          <w:tcPr>
            <w:tcW w:w="2000"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p>
        </w:tc>
      </w:tr>
      <w:tr w:rsidR="008E795B" w:rsidTr="00D362E4">
        <w:trPr>
          <w:trHeight w:val="226"/>
        </w:trPr>
        <w:tc>
          <w:tcPr>
            <w:tcW w:w="1033"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r>
              <w:rPr>
                <w:sz w:val="20"/>
                <w:szCs w:val="20"/>
              </w:rPr>
              <w:t>1.3.</w:t>
            </w:r>
          </w:p>
        </w:tc>
        <w:tc>
          <w:tcPr>
            <w:tcW w:w="3717" w:type="dxa"/>
            <w:tcBorders>
              <w:top w:val="single" w:sz="4" w:space="0" w:color="000000"/>
              <w:left w:val="single" w:sz="12" w:space="0" w:color="auto"/>
              <w:bottom w:val="single" w:sz="4" w:space="0" w:color="000000"/>
              <w:right w:val="single" w:sz="12" w:space="0" w:color="auto"/>
            </w:tcBorders>
          </w:tcPr>
          <w:p w:rsidR="008E795B" w:rsidRDefault="008E795B" w:rsidP="00D362E4">
            <w:pPr>
              <w:rPr>
                <w:sz w:val="20"/>
                <w:szCs w:val="20"/>
              </w:rPr>
            </w:pPr>
            <w:r>
              <w:rPr>
                <w:sz w:val="20"/>
                <w:szCs w:val="20"/>
              </w:rPr>
              <w:t>Р.Ј. ДОМ „КАРАБУРМА“</w:t>
            </w:r>
          </w:p>
        </w:tc>
        <w:tc>
          <w:tcPr>
            <w:tcW w:w="2414" w:type="dxa"/>
            <w:tcBorders>
              <w:top w:val="single" w:sz="4" w:space="0" w:color="000000"/>
              <w:left w:val="single" w:sz="12" w:space="0" w:color="auto"/>
              <w:bottom w:val="single" w:sz="4" w:space="0" w:color="000000"/>
              <w:right w:val="single" w:sz="12" w:space="0" w:color="auto"/>
            </w:tcBorders>
          </w:tcPr>
          <w:p w:rsidR="008E795B" w:rsidRPr="00C83970" w:rsidRDefault="008E795B" w:rsidP="00D362E4">
            <w:pPr>
              <w:jc w:val="center"/>
              <w:rPr>
                <w:sz w:val="20"/>
                <w:szCs w:val="20"/>
                <w:lang w:val="sr-Latn-CS"/>
              </w:rPr>
            </w:pPr>
            <w:r>
              <w:rPr>
                <w:sz w:val="20"/>
                <w:szCs w:val="20"/>
                <w:lang w:val="sr-Latn-CS"/>
              </w:rPr>
              <w:t>209.383.157,99</w:t>
            </w:r>
          </w:p>
        </w:tc>
        <w:tc>
          <w:tcPr>
            <w:tcW w:w="2000"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p>
        </w:tc>
      </w:tr>
      <w:tr w:rsidR="008E795B" w:rsidTr="00D362E4">
        <w:trPr>
          <w:trHeight w:val="226"/>
        </w:trPr>
        <w:tc>
          <w:tcPr>
            <w:tcW w:w="1033"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r>
              <w:rPr>
                <w:sz w:val="20"/>
                <w:szCs w:val="20"/>
              </w:rPr>
              <w:t>1.4.</w:t>
            </w:r>
          </w:p>
        </w:tc>
        <w:tc>
          <w:tcPr>
            <w:tcW w:w="3717" w:type="dxa"/>
            <w:tcBorders>
              <w:top w:val="single" w:sz="4" w:space="0" w:color="000000"/>
              <w:left w:val="single" w:sz="12" w:space="0" w:color="auto"/>
              <w:bottom w:val="single" w:sz="4" w:space="0" w:color="000000"/>
              <w:right w:val="single" w:sz="12" w:space="0" w:color="auto"/>
            </w:tcBorders>
          </w:tcPr>
          <w:p w:rsidR="008E795B" w:rsidRDefault="008E795B" w:rsidP="00D362E4">
            <w:pPr>
              <w:rPr>
                <w:sz w:val="20"/>
                <w:szCs w:val="20"/>
              </w:rPr>
            </w:pPr>
            <w:r>
              <w:rPr>
                <w:sz w:val="20"/>
                <w:szCs w:val="20"/>
              </w:rPr>
              <w:t>Р.Ј. ДОМ „СТАЦИОНАР“</w:t>
            </w:r>
          </w:p>
        </w:tc>
        <w:tc>
          <w:tcPr>
            <w:tcW w:w="2414" w:type="dxa"/>
            <w:tcBorders>
              <w:top w:val="single" w:sz="4" w:space="0" w:color="000000"/>
              <w:left w:val="single" w:sz="12" w:space="0" w:color="auto"/>
              <w:bottom w:val="single" w:sz="4" w:space="0" w:color="auto"/>
              <w:right w:val="single" w:sz="12" w:space="0" w:color="auto"/>
            </w:tcBorders>
          </w:tcPr>
          <w:p w:rsidR="008E795B" w:rsidRPr="00C83970" w:rsidRDefault="008E795B" w:rsidP="00D362E4">
            <w:pPr>
              <w:jc w:val="center"/>
              <w:rPr>
                <w:sz w:val="20"/>
                <w:szCs w:val="20"/>
                <w:lang w:val="sr-Latn-CS"/>
              </w:rPr>
            </w:pPr>
            <w:r>
              <w:rPr>
                <w:sz w:val="20"/>
                <w:szCs w:val="20"/>
                <w:lang w:val="sr-Latn-CS"/>
              </w:rPr>
              <w:t xml:space="preserve">  25.935.865,61</w:t>
            </w:r>
          </w:p>
        </w:tc>
        <w:tc>
          <w:tcPr>
            <w:tcW w:w="2000" w:type="dxa"/>
            <w:tcBorders>
              <w:top w:val="single" w:sz="4" w:space="0" w:color="000000"/>
              <w:left w:val="single" w:sz="12" w:space="0" w:color="auto"/>
              <w:bottom w:val="single" w:sz="4" w:space="0" w:color="auto"/>
              <w:right w:val="single" w:sz="12" w:space="0" w:color="auto"/>
            </w:tcBorders>
          </w:tcPr>
          <w:p w:rsidR="008E795B" w:rsidRDefault="008E795B" w:rsidP="00D362E4">
            <w:pPr>
              <w:jc w:val="center"/>
              <w:rPr>
                <w:sz w:val="20"/>
                <w:szCs w:val="20"/>
              </w:rPr>
            </w:pPr>
          </w:p>
        </w:tc>
      </w:tr>
      <w:tr w:rsidR="008E795B" w:rsidTr="00D362E4">
        <w:trPr>
          <w:trHeight w:val="226"/>
        </w:trPr>
        <w:tc>
          <w:tcPr>
            <w:tcW w:w="1033"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r>
              <w:rPr>
                <w:sz w:val="20"/>
                <w:szCs w:val="20"/>
              </w:rPr>
              <w:t>1.5.</w:t>
            </w:r>
          </w:p>
        </w:tc>
        <w:tc>
          <w:tcPr>
            <w:tcW w:w="3717" w:type="dxa"/>
            <w:tcBorders>
              <w:top w:val="single" w:sz="4" w:space="0" w:color="000000"/>
              <w:left w:val="single" w:sz="12" w:space="0" w:color="auto"/>
              <w:bottom w:val="single" w:sz="4" w:space="0" w:color="000000"/>
              <w:right w:val="single" w:sz="12" w:space="0" w:color="auto"/>
            </w:tcBorders>
          </w:tcPr>
          <w:p w:rsidR="008E795B" w:rsidRPr="000071AA" w:rsidRDefault="008E795B" w:rsidP="00D362E4">
            <w:pPr>
              <w:rPr>
                <w:sz w:val="20"/>
                <w:szCs w:val="20"/>
                <w:lang w:val="ru-RU"/>
              </w:rPr>
            </w:pPr>
            <w:r>
              <w:rPr>
                <w:sz w:val="20"/>
                <w:szCs w:val="20"/>
                <w:lang w:val="ru-RU"/>
              </w:rPr>
              <w:t>Р</w:t>
            </w:r>
            <w:r w:rsidRPr="000071AA">
              <w:rPr>
                <w:sz w:val="20"/>
                <w:szCs w:val="20"/>
                <w:lang w:val="ru-RU"/>
              </w:rPr>
              <w:t>.Ј. Д</w:t>
            </w:r>
            <w:r>
              <w:rPr>
                <w:sz w:val="20"/>
                <w:szCs w:val="20"/>
              </w:rPr>
              <w:t>H</w:t>
            </w:r>
            <w:r>
              <w:rPr>
                <w:sz w:val="20"/>
                <w:szCs w:val="20"/>
                <w:lang w:val="sr-Cyrl-CS"/>
              </w:rPr>
              <w:t>ЕВНИ ЦЕНТРИ И КЛУБОВИ</w:t>
            </w:r>
          </w:p>
        </w:tc>
        <w:tc>
          <w:tcPr>
            <w:tcW w:w="2414" w:type="dxa"/>
            <w:tcBorders>
              <w:top w:val="single" w:sz="4" w:space="0" w:color="auto"/>
              <w:left w:val="single" w:sz="12" w:space="0" w:color="auto"/>
              <w:bottom w:val="double" w:sz="4" w:space="0" w:color="auto"/>
              <w:right w:val="single" w:sz="12" w:space="0" w:color="auto"/>
            </w:tcBorders>
          </w:tcPr>
          <w:p w:rsidR="008E795B" w:rsidRPr="00C83970" w:rsidRDefault="008E795B" w:rsidP="00D362E4">
            <w:pPr>
              <w:jc w:val="center"/>
              <w:rPr>
                <w:sz w:val="20"/>
                <w:szCs w:val="20"/>
                <w:lang w:val="sr-Latn-CS"/>
              </w:rPr>
            </w:pPr>
            <w:r>
              <w:rPr>
                <w:sz w:val="20"/>
                <w:szCs w:val="20"/>
                <w:lang w:val="sr-Latn-CS"/>
              </w:rPr>
              <w:t xml:space="preserve">    7.397.287,25</w:t>
            </w:r>
          </w:p>
        </w:tc>
        <w:tc>
          <w:tcPr>
            <w:tcW w:w="2000" w:type="dxa"/>
            <w:tcBorders>
              <w:top w:val="single" w:sz="4" w:space="0" w:color="auto"/>
              <w:left w:val="single" w:sz="12" w:space="0" w:color="auto"/>
              <w:bottom w:val="double" w:sz="4" w:space="0" w:color="auto"/>
              <w:right w:val="single" w:sz="12" w:space="0" w:color="auto"/>
            </w:tcBorders>
          </w:tcPr>
          <w:p w:rsidR="008E795B" w:rsidRDefault="008E795B" w:rsidP="00D362E4">
            <w:pPr>
              <w:jc w:val="center"/>
              <w:rPr>
                <w:sz w:val="20"/>
                <w:szCs w:val="20"/>
              </w:rPr>
            </w:pPr>
          </w:p>
        </w:tc>
      </w:tr>
      <w:tr w:rsidR="008E795B" w:rsidTr="00D362E4">
        <w:trPr>
          <w:trHeight w:val="538"/>
        </w:trPr>
        <w:tc>
          <w:tcPr>
            <w:tcW w:w="1033" w:type="dxa"/>
            <w:tcBorders>
              <w:top w:val="double" w:sz="4" w:space="0" w:color="auto"/>
              <w:left w:val="single" w:sz="12" w:space="0" w:color="auto"/>
              <w:bottom w:val="double" w:sz="4" w:space="0" w:color="auto"/>
              <w:right w:val="single" w:sz="12" w:space="0" w:color="auto"/>
            </w:tcBorders>
          </w:tcPr>
          <w:p w:rsidR="008E795B" w:rsidRDefault="008E795B" w:rsidP="00D362E4">
            <w:pPr>
              <w:jc w:val="center"/>
              <w:rPr>
                <w:b/>
                <w:sz w:val="20"/>
                <w:szCs w:val="20"/>
                <w:lang w:val="sr-Cyrl-CS"/>
              </w:rPr>
            </w:pPr>
          </w:p>
          <w:p w:rsidR="008E795B" w:rsidRDefault="008E795B" w:rsidP="00D362E4">
            <w:pPr>
              <w:jc w:val="center"/>
              <w:rPr>
                <w:b/>
                <w:sz w:val="20"/>
                <w:szCs w:val="20"/>
              </w:rPr>
            </w:pPr>
            <w:r>
              <w:rPr>
                <w:b/>
                <w:sz w:val="20"/>
                <w:szCs w:val="20"/>
              </w:rPr>
              <w:t>2.</w:t>
            </w:r>
          </w:p>
        </w:tc>
        <w:tc>
          <w:tcPr>
            <w:tcW w:w="3717" w:type="dxa"/>
            <w:tcBorders>
              <w:top w:val="double" w:sz="4" w:space="0" w:color="auto"/>
              <w:left w:val="single" w:sz="12" w:space="0" w:color="auto"/>
              <w:bottom w:val="double" w:sz="4" w:space="0" w:color="auto"/>
              <w:right w:val="single" w:sz="12" w:space="0" w:color="auto"/>
            </w:tcBorders>
          </w:tcPr>
          <w:p w:rsidR="008E795B" w:rsidRDefault="008E795B" w:rsidP="00D362E4">
            <w:pPr>
              <w:rPr>
                <w:b/>
                <w:sz w:val="20"/>
                <w:szCs w:val="20"/>
                <w:lang w:val="sr-Cyrl-CS"/>
              </w:rPr>
            </w:pPr>
          </w:p>
          <w:p w:rsidR="008E795B" w:rsidRDefault="008E795B" w:rsidP="00D362E4">
            <w:pPr>
              <w:jc w:val="center"/>
              <w:rPr>
                <w:b/>
                <w:sz w:val="20"/>
                <w:szCs w:val="20"/>
              </w:rPr>
            </w:pPr>
            <w:r>
              <w:rPr>
                <w:b/>
                <w:sz w:val="20"/>
                <w:szCs w:val="20"/>
              </w:rPr>
              <w:t>ОПРЕМА</w:t>
            </w:r>
          </w:p>
        </w:tc>
        <w:tc>
          <w:tcPr>
            <w:tcW w:w="2414" w:type="dxa"/>
            <w:tcBorders>
              <w:top w:val="double" w:sz="4" w:space="0" w:color="auto"/>
              <w:left w:val="single" w:sz="12" w:space="0" w:color="auto"/>
              <w:bottom w:val="double" w:sz="4" w:space="0" w:color="auto"/>
              <w:right w:val="single" w:sz="12" w:space="0" w:color="auto"/>
            </w:tcBorders>
          </w:tcPr>
          <w:p w:rsidR="008E795B" w:rsidRDefault="008E795B" w:rsidP="00D362E4">
            <w:pPr>
              <w:jc w:val="center"/>
              <w:rPr>
                <w:sz w:val="20"/>
                <w:szCs w:val="20"/>
              </w:rPr>
            </w:pPr>
          </w:p>
        </w:tc>
        <w:tc>
          <w:tcPr>
            <w:tcW w:w="2000" w:type="dxa"/>
            <w:tcBorders>
              <w:top w:val="double" w:sz="4" w:space="0" w:color="auto"/>
              <w:left w:val="single" w:sz="12" w:space="0" w:color="auto"/>
              <w:bottom w:val="double" w:sz="4" w:space="0" w:color="auto"/>
              <w:right w:val="single" w:sz="12" w:space="0" w:color="auto"/>
            </w:tcBorders>
          </w:tcPr>
          <w:p w:rsidR="008E795B" w:rsidRDefault="008E795B" w:rsidP="00D362E4">
            <w:pPr>
              <w:jc w:val="center"/>
              <w:rPr>
                <w:sz w:val="20"/>
                <w:szCs w:val="20"/>
              </w:rPr>
            </w:pPr>
          </w:p>
        </w:tc>
      </w:tr>
      <w:tr w:rsidR="008E795B" w:rsidTr="00D362E4">
        <w:trPr>
          <w:trHeight w:val="211"/>
        </w:trPr>
        <w:tc>
          <w:tcPr>
            <w:tcW w:w="1033" w:type="dxa"/>
            <w:tcBorders>
              <w:top w:val="double" w:sz="4" w:space="0" w:color="auto"/>
              <w:left w:val="single" w:sz="12" w:space="0" w:color="auto"/>
              <w:bottom w:val="single" w:sz="4" w:space="0" w:color="000000"/>
              <w:right w:val="single" w:sz="12" w:space="0" w:color="auto"/>
            </w:tcBorders>
          </w:tcPr>
          <w:p w:rsidR="008E795B" w:rsidRDefault="008E795B" w:rsidP="00D362E4">
            <w:pPr>
              <w:jc w:val="center"/>
              <w:rPr>
                <w:sz w:val="20"/>
                <w:szCs w:val="20"/>
              </w:rPr>
            </w:pPr>
            <w:r>
              <w:rPr>
                <w:sz w:val="20"/>
                <w:szCs w:val="20"/>
              </w:rPr>
              <w:t>2.1.</w:t>
            </w:r>
          </w:p>
        </w:tc>
        <w:tc>
          <w:tcPr>
            <w:tcW w:w="3717" w:type="dxa"/>
            <w:tcBorders>
              <w:top w:val="double" w:sz="4" w:space="0" w:color="auto"/>
              <w:left w:val="single" w:sz="12" w:space="0" w:color="auto"/>
              <w:bottom w:val="single" w:sz="4" w:space="0" w:color="000000"/>
              <w:right w:val="single" w:sz="12" w:space="0" w:color="auto"/>
            </w:tcBorders>
          </w:tcPr>
          <w:p w:rsidR="008E795B" w:rsidRPr="000071AA" w:rsidRDefault="008E795B" w:rsidP="00D362E4">
            <w:pPr>
              <w:rPr>
                <w:sz w:val="20"/>
                <w:szCs w:val="20"/>
                <w:lang w:val="ru-RU"/>
              </w:rPr>
            </w:pPr>
            <w:r>
              <w:rPr>
                <w:sz w:val="20"/>
                <w:szCs w:val="20"/>
              </w:rPr>
              <w:t>Р</w:t>
            </w:r>
            <w:r w:rsidRPr="000071AA">
              <w:rPr>
                <w:sz w:val="20"/>
                <w:szCs w:val="20"/>
                <w:lang w:val="ru-RU"/>
              </w:rPr>
              <w:t>.Ј. ДОМ „БЕЖАНИЈСКА КОСА“</w:t>
            </w:r>
          </w:p>
        </w:tc>
        <w:tc>
          <w:tcPr>
            <w:tcW w:w="2414" w:type="dxa"/>
            <w:tcBorders>
              <w:top w:val="double" w:sz="4" w:space="0" w:color="auto"/>
              <w:left w:val="single" w:sz="12" w:space="0" w:color="auto"/>
              <w:bottom w:val="single" w:sz="4" w:space="0" w:color="000000"/>
              <w:right w:val="single" w:sz="12" w:space="0" w:color="auto"/>
            </w:tcBorders>
          </w:tcPr>
          <w:p w:rsidR="008E795B" w:rsidRPr="00102E91" w:rsidRDefault="008E795B" w:rsidP="00D362E4">
            <w:pPr>
              <w:jc w:val="center"/>
              <w:rPr>
                <w:sz w:val="20"/>
                <w:szCs w:val="20"/>
              </w:rPr>
            </w:pPr>
            <w:r>
              <w:rPr>
                <w:sz w:val="20"/>
                <w:szCs w:val="20"/>
                <w:lang w:val="sr-Latn-CS"/>
              </w:rPr>
              <w:t>110.927.003,71</w:t>
            </w:r>
          </w:p>
        </w:tc>
        <w:tc>
          <w:tcPr>
            <w:tcW w:w="2000" w:type="dxa"/>
            <w:tcBorders>
              <w:top w:val="double" w:sz="4" w:space="0" w:color="auto"/>
              <w:left w:val="single" w:sz="12" w:space="0" w:color="auto"/>
              <w:bottom w:val="single" w:sz="4" w:space="0" w:color="000000"/>
              <w:right w:val="single" w:sz="12" w:space="0" w:color="auto"/>
            </w:tcBorders>
          </w:tcPr>
          <w:p w:rsidR="008E795B" w:rsidRDefault="008E795B" w:rsidP="00D362E4">
            <w:pPr>
              <w:jc w:val="center"/>
              <w:rPr>
                <w:sz w:val="20"/>
                <w:szCs w:val="20"/>
              </w:rPr>
            </w:pPr>
          </w:p>
        </w:tc>
      </w:tr>
      <w:tr w:rsidR="008E795B" w:rsidTr="00D362E4">
        <w:trPr>
          <w:trHeight w:val="226"/>
        </w:trPr>
        <w:tc>
          <w:tcPr>
            <w:tcW w:w="1033"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r>
              <w:rPr>
                <w:sz w:val="20"/>
                <w:szCs w:val="20"/>
              </w:rPr>
              <w:t>2.2.</w:t>
            </w:r>
          </w:p>
        </w:tc>
        <w:tc>
          <w:tcPr>
            <w:tcW w:w="3717" w:type="dxa"/>
            <w:tcBorders>
              <w:top w:val="single" w:sz="4" w:space="0" w:color="000000"/>
              <w:left w:val="single" w:sz="12" w:space="0" w:color="auto"/>
              <w:bottom w:val="single" w:sz="4" w:space="0" w:color="000000"/>
              <w:right w:val="single" w:sz="12" w:space="0" w:color="auto"/>
            </w:tcBorders>
          </w:tcPr>
          <w:p w:rsidR="008E795B" w:rsidRDefault="008E795B" w:rsidP="00D362E4">
            <w:pPr>
              <w:rPr>
                <w:sz w:val="20"/>
                <w:szCs w:val="20"/>
              </w:rPr>
            </w:pPr>
            <w:r>
              <w:rPr>
                <w:sz w:val="20"/>
                <w:szCs w:val="20"/>
              </w:rPr>
              <w:t>Р.Ј. ДОМ „ВОЖДОВАЦ“</w:t>
            </w:r>
          </w:p>
        </w:tc>
        <w:tc>
          <w:tcPr>
            <w:tcW w:w="2414" w:type="dxa"/>
            <w:tcBorders>
              <w:top w:val="single" w:sz="4" w:space="0" w:color="000000"/>
              <w:left w:val="single" w:sz="12" w:space="0" w:color="auto"/>
              <w:bottom w:val="single" w:sz="4" w:space="0" w:color="000000"/>
              <w:right w:val="single" w:sz="12" w:space="0" w:color="auto"/>
            </w:tcBorders>
          </w:tcPr>
          <w:p w:rsidR="008E795B" w:rsidRPr="00102E91" w:rsidRDefault="008E795B" w:rsidP="00D362E4">
            <w:pPr>
              <w:jc w:val="center"/>
              <w:rPr>
                <w:sz w:val="20"/>
                <w:szCs w:val="20"/>
              </w:rPr>
            </w:pPr>
            <w:r>
              <w:rPr>
                <w:sz w:val="20"/>
                <w:szCs w:val="20"/>
              </w:rPr>
              <w:t xml:space="preserve">  25.169.992,73</w:t>
            </w:r>
          </w:p>
        </w:tc>
        <w:tc>
          <w:tcPr>
            <w:tcW w:w="2000"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p>
        </w:tc>
      </w:tr>
      <w:tr w:rsidR="008E795B" w:rsidTr="00D362E4">
        <w:trPr>
          <w:trHeight w:val="226"/>
        </w:trPr>
        <w:tc>
          <w:tcPr>
            <w:tcW w:w="1033" w:type="dxa"/>
            <w:tcBorders>
              <w:top w:val="single" w:sz="4" w:space="0" w:color="000000"/>
              <w:left w:val="single" w:sz="12" w:space="0" w:color="auto"/>
              <w:bottom w:val="single" w:sz="4" w:space="0" w:color="000000"/>
              <w:right w:val="single" w:sz="12" w:space="0" w:color="auto"/>
            </w:tcBorders>
          </w:tcPr>
          <w:p w:rsidR="008E795B" w:rsidRPr="00A208E8" w:rsidRDefault="008E795B" w:rsidP="00D362E4">
            <w:pPr>
              <w:jc w:val="center"/>
              <w:rPr>
                <w:sz w:val="20"/>
                <w:szCs w:val="20"/>
              </w:rPr>
            </w:pPr>
            <w:r>
              <w:rPr>
                <w:sz w:val="20"/>
                <w:szCs w:val="20"/>
              </w:rPr>
              <w:t>2.3.</w:t>
            </w:r>
          </w:p>
        </w:tc>
        <w:tc>
          <w:tcPr>
            <w:tcW w:w="3717" w:type="dxa"/>
            <w:tcBorders>
              <w:top w:val="single" w:sz="4" w:space="0" w:color="000000"/>
              <w:left w:val="single" w:sz="12" w:space="0" w:color="auto"/>
              <w:bottom w:val="single" w:sz="4" w:space="0" w:color="000000"/>
              <w:right w:val="single" w:sz="12" w:space="0" w:color="auto"/>
            </w:tcBorders>
          </w:tcPr>
          <w:p w:rsidR="008E795B" w:rsidRDefault="008E795B" w:rsidP="00D362E4">
            <w:pPr>
              <w:rPr>
                <w:sz w:val="20"/>
                <w:szCs w:val="20"/>
              </w:rPr>
            </w:pPr>
            <w:r>
              <w:rPr>
                <w:sz w:val="20"/>
                <w:szCs w:val="20"/>
              </w:rPr>
              <w:t>Р.Ј. ДОМ „КАРАБУРМА“</w:t>
            </w:r>
          </w:p>
        </w:tc>
        <w:tc>
          <w:tcPr>
            <w:tcW w:w="2414" w:type="dxa"/>
            <w:tcBorders>
              <w:top w:val="single" w:sz="4" w:space="0" w:color="000000"/>
              <w:left w:val="single" w:sz="12" w:space="0" w:color="auto"/>
              <w:bottom w:val="single" w:sz="4" w:space="0" w:color="000000"/>
              <w:right w:val="single" w:sz="12" w:space="0" w:color="auto"/>
            </w:tcBorders>
          </w:tcPr>
          <w:p w:rsidR="008E795B" w:rsidRPr="00102E91" w:rsidRDefault="008E795B" w:rsidP="00D362E4">
            <w:pPr>
              <w:jc w:val="center"/>
              <w:rPr>
                <w:sz w:val="20"/>
                <w:szCs w:val="20"/>
              </w:rPr>
            </w:pPr>
            <w:r>
              <w:rPr>
                <w:sz w:val="20"/>
                <w:szCs w:val="20"/>
                <w:lang w:val="sr-Latn-CS"/>
              </w:rPr>
              <w:t xml:space="preserve">  37.149.519,97</w:t>
            </w:r>
          </w:p>
        </w:tc>
        <w:tc>
          <w:tcPr>
            <w:tcW w:w="2000"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p>
        </w:tc>
      </w:tr>
      <w:tr w:rsidR="008E795B" w:rsidTr="00D362E4">
        <w:trPr>
          <w:trHeight w:val="226"/>
        </w:trPr>
        <w:tc>
          <w:tcPr>
            <w:tcW w:w="1033"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r>
              <w:rPr>
                <w:sz w:val="20"/>
                <w:szCs w:val="20"/>
              </w:rPr>
              <w:t>2.4.</w:t>
            </w:r>
          </w:p>
        </w:tc>
        <w:tc>
          <w:tcPr>
            <w:tcW w:w="3717" w:type="dxa"/>
            <w:tcBorders>
              <w:top w:val="single" w:sz="4" w:space="0" w:color="000000"/>
              <w:left w:val="single" w:sz="12" w:space="0" w:color="auto"/>
              <w:bottom w:val="single" w:sz="4" w:space="0" w:color="000000"/>
              <w:right w:val="single" w:sz="12" w:space="0" w:color="auto"/>
            </w:tcBorders>
          </w:tcPr>
          <w:p w:rsidR="008E795B" w:rsidRDefault="008E795B" w:rsidP="00D362E4">
            <w:pPr>
              <w:rPr>
                <w:sz w:val="20"/>
                <w:szCs w:val="20"/>
              </w:rPr>
            </w:pPr>
            <w:r>
              <w:rPr>
                <w:sz w:val="20"/>
                <w:szCs w:val="20"/>
              </w:rPr>
              <w:t>Р.Ј. ДОМ „СТАЦИОНАР“</w:t>
            </w:r>
          </w:p>
        </w:tc>
        <w:tc>
          <w:tcPr>
            <w:tcW w:w="2414" w:type="dxa"/>
            <w:tcBorders>
              <w:top w:val="single" w:sz="4" w:space="0" w:color="000000"/>
              <w:left w:val="single" w:sz="12" w:space="0" w:color="auto"/>
              <w:bottom w:val="single" w:sz="4" w:space="0" w:color="000000"/>
              <w:right w:val="single" w:sz="12" w:space="0" w:color="auto"/>
            </w:tcBorders>
          </w:tcPr>
          <w:p w:rsidR="008E795B" w:rsidRPr="00102E91" w:rsidRDefault="008E795B" w:rsidP="00D362E4">
            <w:pPr>
              <w:jc w:val="center"/>
              <w:rPr>
                <w:sz w:val="20"/>
                <w:szCs w:val="20"/>
              </w:rPr>
            </w:pPr>
            <w:r>
              <w:rPr>
                <w:sz w:val="20"/>
                <w:szCs w:val="20"/>
                <w:lang w:val="sr-Latn-CS"/>
              </w:rPr>
              <w:t xml:space="preserve">  11.004.185,25</w:t>
            </w:r>
          </w:p>
        </w:tc>
        <w:tc>
          <w:tcPr>
            <w:tcW w:w="2000"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p>
        </w:tc>
      </w:tr>
      <w:tr w:rsidR="008E795B" w:rsidTr="00D362E4">
        <w:trPr>
          <w:trHeight w:val="226"/>
        </w:trPr>
        <w:tc>
          <w:tcPr>
            <w:tcW w:w="1033"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r>
              <w:rPr>
                <w:sz w:val="20"/>
                <w:szCs w:val="20"/>
              </w:rPr>
              <w:t>2.5.</w:t>
            </w:r>
          </w:p>
        </w:tc>
        <w:tc>
          <w:tcPr>
            <w:tcW w:w="3717" w:type="dxa"/>
            <w:tcBorders>
              <w:top w:val="single" w:sz="4" w:space="0" w:color="000000"/>
              <w:left w:val="single" w:sz="12" w:space="0" w:color="auto"/>
              <w:bottom w:val="single" w:sz="4" w:space="0" w:color="000000"/>
              <w:right w:val="single" w:sz="12" w:space="0" w:color="auto"/>
            </w:tcBorders>
          </w:tcPr>
          <w:p w:rsidR="008E795B" w:rsidRPr="000071AA" w:rsidRDefault="008E795B" w:rsidP="00D362E4">
            <w:pPr>
              <w:rPr>
                <w:sz w:val="20"/>
                <w:szCs w:val="20"/>
                <w:lang w:val="ru-RU"/>
              </w:rPr>
            </w:pPr>
            <w:r>
              <w:rPr>
                <w:sz w:val="20"/>
                <w:szCs w:val="20"/>
                <w:lang w:val="ru-RU"/>
              </w:rPr>
              <w:t>Р</w:t>
            </w:r>
            <w:r w:rsidRPr="000071AA">
              <w:rPr>
                <w:sz w:val="20"/>
                <w:szCs w:val="20"/>
                <w:lang w:val="ru-RU"/>
              </w:rPr>
              <w:t>.Ј. Д</w:t>
            </w:r>
            <w:r>
              <w:rPr>
                <w:sz w:val="20"/>
                <w:szCs w:val="20"/>
              </w:rPr>
              <w:t>H</w:t>
            </w:r>
            <w:r>
              <w:rPr>
                <w:sz w:val="20"/>
                <w:szCs w:val="20"/>
                <w:lang w:val="sr-Cyrl-CS"/>
              </w:rPr>
              <w:t>ЕВНИ ЦЕНТРИ И КЛУБОВИ</w:t>
            </w:r>
            <w:r w:rsidRPr="000071AA">
              <w:rPr>
                <w:sz w:val="20"/>
                <w:szCs w:val="20"/>
                <w:lang w:val="ru-RU"/>
              </w:rPr>
              <w:t xml:space="preserve"> </w:t>
            </w:r>
          </w:p>
        </w:tc>
        <w:tc>
          <w:tcPr>
            <w:tcW w:w="2414" w:type="dxa"/>
            <w:tcBorders>
              <w:top w:val="single" w:sz="4" w:space="0" w:color="000000"/>
              <w:left w:val="single" w:sz="12" w:space="0" w:color="auto"/>
              <w:bottom w:val="single" w:sz="4" w:space="0" w:color="000000"/>
              <w:right w:val="single" w:sz="12" w:space="0" w:color="auto"/>
            </w:tcBorders>
          </w:tcPr>
          <w:p w:rsidR="008E795B" w:rsidRPr="00102E91" w:rsidRDefault="008E795B" w:rsidP="00D362E4">
            <w:pPr>
              <w:jc w:val="center"/>
              <w:rPr>
                <w:sz w:val="20"/>
                <w:szCs w:val="20"/>
              </w:rPr>
            </w:pPr>
            <w:r>
              <w:rPr>
                <w:sz w:val="20"/>
                <w:szCs w:val="20"/>
              </w:rPr>
              <w:t xml:space="preserve">  34.688.009,87</w:t>
            </w:r>
          </w:p>
        </w:tc>
        <w:tc>
          <w:tcPr>
            <w:tcW w:w="2000"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p>
        </w:tc>
      </w:tr>
      <w:tr w:rsidR="008E795B" w:rsidTr="00D362E4">
        <w:trPr>
          <w:trHeight w:val="438"/>
        </w:trPr>
        <w:tc>
          <w:tcPr>
            <w:tcW w:w="1033" w:type="dxa"/>
            <w:tcBorders>
              <w:top w:val="double" w:sz="4" w:space="0" w:color="auto"/>
              <w:left w:val="single" w:sz="12" w:space="0" w:color="auto"/>
              <w:bottom w:val="single" w:sz="4" w:space="0" w:color="auto"/>
              <w:right w:val="single" w:sz="12" w:space="0" w:color="auto"/>
            </w:tcBorders>
          </w:tcPr>
          <w:p w:rsidR="008E795B" w:rsidRDefault="008E795B" w:rsidP="00D362E4">
            <w:pPr>
              <w:rPr>
                <w:sz w:val="20"/>
                <w:szCs w:val="20"/>
                <w:lang w:val="sr-Cyrl-CS"/>
              </w:rPr>
            </w:pPr>
            <w:r>
              <w:rPr>
                <w:sz w:val="20"/>
                <w:szCs w:val="20"/>
                <w:lang w:val="sr-Latn-CS"/>
              </w:rPr>
              <w:t xml:space="preserve"> </w:t>
            </w:r>
            <w:r w:rsidRPr="004A5EE9">
              <w:rPr>
                <w:sz w:val="20"/>
                <w:szCs w:val="20"/>
                <w:lang w:val="ru-RU"/>
              </w:rPr>
              <w:t xml:space="preserve">    </w:t>
            </w:r>
            <w:r>
              <w:rPr>
                <w:sz w:val="20"/>
                <w:szCs w:val="20"/>
                <w:lang w:val="sr-Cyrl-CS"/>
              </w:rPr>
              <w:t xml:space="preserve">  </w:t>
            </w:r>
            <w:r>
              <w:rPr>
                <w:sz w:val="20"/>
                <w:szCs w:val="20"/>
              </w:rPr>
              <w:t>2.6</w:t>
            </w:r>
            <w:r>
              <w:rPr>
                <w:sz w:val="20"/>
                <w:szCs w:val="20"/>
                <w:lang w:val="sr-Cyrl-CS"/>
              </w:rPr>
              <w:t>.</w:t>
            </w:r>
          </w:p>
        </w:tc>
        <w:tc>
          <w:tcPr>
            <w:tcW w:w="3717" w:type="dxa"/>
            <w:tcBorders>
              <w:top w:val="double" w:sz="4" w:space="0" w:color="auto"/>
              <w:left w:val="single" w:sz="12" w:space="0" w:color="auto"/>
              <w:bottom w:val="single" w:sz="4" w:space="0" w:color="auto"/>
              <w:right w:val="single" w:sz="12" w:space="0" w:color="auto"/>
            </w:tcBorders>
          </w:tcPr>
          <w:p w:rsidR="008E795B" w:rsidRDefault="008E795B" w:rsidP="00D362E4">
            <w:pPr>
              <w:rPr>
                <w:sz w:val="20"/>
                <w:szCs w:val="20"/>
                <w:lang w:val="sr-Cyrl-CS"/>
              </w:rPr>
            </w:pPr>
            <w:r>
              <w:rPr>
                <w:sz w:val="20"/>
                <w:szCs w:val="20"/>
                <w:lang w:val="sr-Cyrl-CS"/>
              </w:rPr>
              <w:t>ИНФОРМАТИВНИ ЦЕНТАР ЗА СТАРИЈЕ</w:t>
            </w:r>
          </w:p>
        </w:tc>
        <w:tc>
          <w:tcPr>
            <w:tcW w:w="2414" w:type="dxa"/>
            <w:tcBorders>
              <w:top w:val="double" w:sz="4" w:space="0" w:color="auto"/>
              <w:left w:val="single" w:sz="12" w:space="0" w:color="auto"/>
              <w:bottom w:val="single" w:sz="4" w:space="0" w:color="auto"/>
              <w:right w:val="single" w:sz="12" w:space="0" w:color="auto"/>
            </w:tcBorders>
          </w:tcPr>
          <w:p w:rsidR="008E795B" w:rsidRPr="00344286" w:rsidRDefault="008E795B" w:rsidP="00D362E4">
            <w:pPr>
              <w:jc w:val="center"/>
              <w:rPr>
                <w:sz w:val="20"/>
                <w:szCs w:val="20"/>
                <w:lang w:val="sr-Latn-CS"/>
              </w:rPr>
            </w:pPr>
            <w:r>
              <w:rPr>
                <w:sz w:val="20"/>
                <w:szCs w:val="20"/>
              </w:rPr>
              <w:t xml:space="preserve"> </w:t>
            </w:r>
            <w:r>
              <w:rPr>
                <w:sz w:val="20"/>
                <w:szCs w:val="20"/>
                <w:lang w:val="sr-Latn-CS"/>
              </w:rPr>
              <w:t xml:space="preserve">    332.771,34</w:t>
            </w:r>
          </w:p>
        </w:tc>
        <w:tc>
          <w:tcPr>
            <w:tcW w:w="2000" w:type="dxa"/>
            <w:tcBorders>
              <w:top w:val="double" w:sz="4" w:space="0" w:color="auto"/>
              <w:left w:val="single" w:sz="12" w:space="0" w:color="auto"/>
              <w:bottom w:val="single" w:sz="4" w:space="0" w:color="auto"/>
              <w:right w:val="single" w:sz="12" w:space="0" w:color="auto"/>
            </w:tcBorders>
          </w:tcPr>
          <w:p w:rsidR="008E795B" w:rsidRDefault="008E795B" w:rsidP="00D362E4">
            <w:pPr>
              <w:jc w:val="center"/>
              <w:rPr>
                <w:sz w:val="20"/>
                <w:szCs w:val="20"/>
              </w:rPr>
            </w:pPr>
          </w:p>
        </w:tc>
      </w:tr>
      <w:tr w:rsidR="008E795B" w:rsidTr="00D362E4">
        <w:trPr>
          <w:trHeight w:val="438"/>
        </w:trPr>
        <w:tc>
          <w:tcPr>
            <w:tcW w:w="1033" w:type="dxa"/>
            <w:tcBorders>
              <w:top w:val="double" w:sz="4" w:space="0" w:color="auto"/>
              <w:left w:val="single" w:sz="12" w:space="0" w:color="auto"/>
              <w:bottom w:val="single" w:sz="4" w:space="0" w:color="auto"/>
              <w:right w:val="single" w:sz="12" w:space="0" w:color="auto"/>
            </w:tcBorders>
          </w:tcPr>
          <w:p w:rsidR="008E795B" w:rsidRDefault="008E795B" w:rsidP="00D362E4">
            <w:pPr>
              <w:jc w:val="center"/>
              <w:rPr>
                <w:b/>
                <w:sz w:val="20"/>
                <w:szCs w:val="20"/>
                <w:lang w:val="sr-Cyrl-CS"/>
              </w:rPr>
            </w:pPr>
          </w:p>
          <w:p w:rsidR="008E795B" w:rsidRDefault="008E795B" w:rsidP="00D362E4">
            <w:pPr>
              <w:jc w:val="center"/>
              <w:rPr>
                <w:b/>
                <w:sz w:val="20"/>
                <w:szCs w:val="20"/>
              </w:rPr>
            </w:pPr>
            <w:r>
              <w:rPr>
                <w:b/>
                <w:sz w:val="20"/>
                <w:szCs w:val="20"/>
                <w:lang w:val="sr-Cyrl-CS"/>
              </w:rPr>
              <w:t>3</w:t>
            </w:r>
            <w:r>
              <w:rPr>
                <w:b/>
                <w:sz w:val="20"/>
                <w:szCs w:val="20"/>
              </w:rPr>
              <w:t>.</w:t>
            </w:r>
          </w:p>
        </w:tc>
        <w:tc>
          <w:tcPr>
            <w:tcW w:w="3717" w:type="dxa"/>
            <w:tcBorders>
              <w:top w:val="double" w:sz="4" w:space="0" w:color="auto"/>
              <w:left w:val="single" w:sz="12" w:space="0" w:color="auto"/>
              <w:bottom w:val="single" w:sz="4" w:space="0" w:color="auto"/>
              <w:right w:val="single" w:sz="12" w:space="0" w:color="auto"/>
            </w:tcBorders>
          </w:tcPr>
          <w:p w:rsidR="008E795B" w:rsidRDefault="008E795B" w:rsidP="00D362E4">
            <w:pPr>
              <w:rPr>
                <w:b/>
                <w:sz w:val="20"/>
                <w:szCs w:val="20"/>
                <w:lang w:val="sr-Cyrl-CS"/>
              </w:rPr>
            </w:pPr>
          </w:p>
          <w:p w:rsidR="008E795B" w:rsidRDefault="008E795B" w:rsidP="00D362E4">
            <w:pPr>
              <w:jc w:val="center"/>
              <w:rPr>
                <w:b/>
                <w:sz w:val="20"/>
                <w:szCs w:val="20"/>
                <w:lang w:val="sr-Cyrl-CS"/>
              </w:rPr>
            </w:pPr>
            <w:r>
              <w:rPr>
                <w:b/>
                <w:sz w:val="20"/>
                <w:szCs w:val="20"/>
                <w:lang w:val="sr-Cyrl-CS"/>
              </w:rPr>
              <w:t>ЗАЛИХЕ</w:t>
            </w:r>
          </w:p>
          <w:p w:rsidR="008E795B" w:rsidRDefault="008E795B" w:rsidP="00D362E4">
            <w:pPr>
              <w:jc w:val="center"/>
              <w:rPr>
                <w:b/>
                <w:sz w:val="20"/>
                <w:szCs w:val="20"/>
                <w:lang w:val="sr-Cyrl-CS"/>
              </w:rPr>
            </w:pPr>
          </w:p>
        </w:tc>
        <w:tc>
          <w:tcPr>
            <w:tcW w:w="2414" w:type="dxa"/>
            <w:tcBorders>
              <w:top w:val="double" w:sz="4" w:space="0" w:color="auto"/>
              <w:left w:val="single" w:sz="12" w:space="0" w:color="auto"/>
              <w:bottom w:val="single" w:sz="4" w:space="0" w:color="auto"/>
              <w:right w:val="single" w:sz="12" w:space="0" w:color="auto"/>
            </w:tcBorders>
          </w:tcPr>
          <w:p w:rsidR="008E795B" w:rsidRDefault="008E795B" w:rsidP="00D362E4">
            <w:pPr>
              <w:jc w:val="center"/>
              <w:rPr>
                <w:sz w:val="20"/>
                <w:szCs w:val="20"/>
                <w:lang w:val="sr-Cyrl-CS"/>
              </w:rPr>
            </w:pPr>
          </w:p>
        </w:tc>
        <w:tc>
          <w:tcPr>
            <w:tcW w:w="2000" w:type="dxa"/>
            <w:tcBorders>
              <w:top w:val="double" w:sz="4" w:space="0" w:color="auto"/>
              <w:left w:val="single" w:sz="12" w:space="0" w:color="auto"/>
              <w:bottom w:val="single" w:sz="4" w:space="0" w:color="auto"/>
              <w:right w:val="single" w:sz="12" w:space="0" w:color="auto"/>
            </w:tcBorders>
          </w:tcPr>
          <w:p w:rsidR="008E795B" w:rsidRDefault="008E795B" w:rsidP="00D362E4">
            <w:pPr>
              <w:jc w:val="center"/>
              <w:rPr>
                <w:sz w:val="20"/>
                <w:szCs w:val="20"/>
              </w:rPr>
            </w:pPr>
          </w:p>
        </w:tc>
      </w:tr>
      <w:tr w:rsidR="008E795B" w:rsidTr="00D362E4">
        <w:trPr>
          <w:trHeight w:val="241"/>
        </w:trPr>
        <w:tc>
          <w:tcPr>
            <w:tcW w:w="1033" w:type="dxa"/>
            <w:tcBorders>
              <w:top w:val="double" w:sz="4" w:space="0" w:color="auto"/>
              <w:left w:val="single" w:sz="12" w:space="0" w:color="auto"/>
              <w:bottom w:val="single" w:sz="12" w:space="0" w:color="auto"/>
              <w:right w:val="single" w:sz="12" w:space="0" w:color="auto"/>
            </w:tcBorders>
          </w:tcPr>
          <w:p w:rsidR="008E795B" w:rsidRDefault="008E795B" w:rsidP="00D362E4">
            <w:pPr>
              <w:jc w:val="center"/>
              <w:rPr>
                <w:sz w:val="20"/>
                <w:szCs w:val="20"/>
              </w:rPr>
            </w:pPr>
            <w:r>
              <w:rPr>
                <w:sz w:val="20"/>
                <w:szCs w:val="20"/>
              </w:rPr>
              <w:t>3.1.</w:t>
            </w:r>
          </w:p>
        </w:tc>
        <w:tc>
          <w:tcPr>
            <w:tcW w:w="3717" w:type="dxa"/>
            <w:tcBorders>
              <w:top w:val="double" w:sz="4" w:space="0" w:color="auto"/>
              <w:left w:val="single" w:sz="12" w:space="0" w:color="auto"/>
              <w:bottom w:val="single" w:sz="12" w:space="0" w:color="auto"/>
              <w:right w:val="single" w:sz="12" w:space="0" w:color="auto"/>
            </w:tcBorders>
          </w:tcPr>
          <w:p w:rsidR="008E795B" w:rsidRDefault="008E795B" w:rsidP="00D362E4">
            <w:pPr>
              <w:rPr>
                <w:sz w:val="20"/>
                <w:szCs w:val="20"/>
                <w:lang w:val="sr-Cyrl-CS"/>
              </w:rPr>
            </w:pPr>
            <w:r>
              <w:rPr>
                <w:sz w:val="20"/>
                <w:szCs w:val="20"/>
                <w:lang w:val="sr-Cyrl-CS"/>
              </w:rPr>
              <w:t xml:space="preserve">СТАЊЕ ЗАЛИХА НА ДАН </w:t>
            </w:r>
            <w:r>
              <w:rPr>
                <w:sz w:val="20"/>
                <w:szCs w:val="20"/>
              </w:rPr>
              <w:t>31.12.20</w:t>
            </w:r>
            <w:r>
              <w:rPr>
                <w:sz w:val="20"/>
                <w:szCs w:val="20"/>
                <w:lang w:val="sr-Cyrl-CS"/>
              </w:rPr>
              <w:t>1</w:t>
            </w:r>
            <w:r>
              <w:rPr>
                <w:sz w:val="20"/>
                <w:szCs w:val="20"/>
              </w:rPr>
              <w:t>7</w:t>
            </w:r>
            <w:r>
              <w:rPr>
                <w:sz w:val="20"/>
                <w:szCs w:val="20"/>
                <w:lang w:val="sr-Cyrl-CS"/>
              </w:rPr>
              <w:t>.</w:t>
            </w:r>
          </w:p>
        </w:tc>
        <w:tc>
          <w:tcPr>
            <w:tcW w:w="2414" w:type="dxa"/>
            <w:tcBorders>
              <w:top w:val="double" w:sz="4" w:space="0" w:color="auto"/>
              <w:left w:val="single" w:sz="12" w:space="0" w:color="auto"/>
              <w:bottom w:val="single" w:sz="12" w:space="0" w:color="auto"/>
              <w:right w:val="single" w:sz="12" w:space="0" w:color="auto"/>
            </w:tcBorders>
            <w:vAlign w:val="center"/>
          </w:tcPr>
          <w:p w:rsidR="008E795B" w:rsidRPr="00102E91" w:rsidRDefault="008E795B" w:rsidP="00D362E4">
            <w:pPr>
              <w:jc w:val="center"/>
              <w:rPr>
                <w:sz w:val="20"/>
                <w:szCs w:val="20"/>
              </w:rPr>
            </w:pPr>
            <w:r>
              <w:rPr>
                <w:sz w:val="20"/>
                <w:szCs w:val="20"/>
              </w:rPr>
              <w:t xml:space="preserve">  4.478.980,79</w:t>
            </w:r>
          </w:p>
        </w:tc>
        <w:tc>
          <w:tcPr>
            <w:tcW w:w="2000" w:type="dxa"/>
            <w:tcBorders>
              <w:top w:val="double" w:sz="4" w:space="0" w:color="auto"/>
              <w:left w:val="single" w:sz="12" w:space="0" w:color="auto"/>
              <w:bottom w:val="single" w:sz="12" w:space="0" w:color="auto"/>
              <w:right w:val="single" w:sz="12" w:space="0" w:color="auto"/>
            </w:tcBorders>
          </w:tcPr>
          <w:p w:rsidR="008E795B" w:rsidRDefault="008E795B" w:rsidP="00D362E4">
            <w:pPr>
              <w:jc w:val="center"/>
              <w:rPr>
                <w:sz w:val="20"/>
                <w:szCs w:val="20"/>
              </w:rPr>
            </w:pPr>
          </w:p>
        </w:tc>
      </w:tr>
    </w:tbl>
    <w:p w:rsidR="008E795B" w:rsidRDefault="008E795B" w:rsidP="008E795B">
      <w:pPr>
        <w:rPr>
          <w:b/>
        </w:rPr>
      </w:pPr>
    </w:p>
    <w:p w:rsidR="008E795B" w:rsidRDefault="008E795B" w:rsidP="008E795B">
      <w:pPr>
        <w:pStyle w:val="ListParagraph"/>
        <w:numPr>
          <w:ilvl w:val="1"/>
          <w:numId w:val="6"/>
        </w:numPr>
        <w:spacing w:after="0" w:line="240" w:lineRule="auto"/>
        <w:jc w:val="center"/>
        <w:rPr>
          <w:rFonts w:ascii="Times New Roman" w:hAnsi="Times New Roman"/>
          <w:b/>
          <w:lang w:val="sr-Cyrl-CS"/>
        </w:rPr>
      </w:pPr>
      <w:r>
        <w:rPr>
          <w:rFonts w:ascii="Times New Roman" w:hAnsi="Times New Roman"/>
          <w:b/>
          <w:lang w:val="sr-Cyrl-CS"/>
        </w:rPr>
        <w:t>ДОПУНСКИ РИЗИК ИЗЛИВ ВОДЕ ИЗ ИНСТАЛАЦИЈА</w:t>
      </w:r>
    </w:p>
    <w:p w:rsidR="008E795B" w:rsidRDefault="008E795B" w:rsidP="008E795B">
      <w:pPr>
        <w:jc w:val="both"/>
        <w:rPr>
          <w:b/>
          <w:lang w:val="sr-Cyrl-CS"/>
        </w:rPr>
      </w:pPr>
      <w:r>
        <w:rPr>
          <w:b/>
          <w:lang w:val="sr-Cyrl-CS"/>
        </w:rPr>
        <w:t>Табела 1.1</w:t>
      </w:r>
    </w:p>
    <w:p w:rsidR="008E795B" w:rsidRDefault="008E795B" w:rsidP="008E795B">
      <w:pPr>
        <w:jc w:val="both"/>
        <w:rPr>
          <w:u w:val="single"/>
          <w:lang w:val="sr-Cyrl-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5"/>
        <w:gridCol w:w="3723"/>
        <w:gridCol w:w="2418"/>
        <w:gridCol w:w="2003"/>
      </w:tblGrid>
      <w:tr w:rsidR="008E795B" w:rsidTr="00D362E4">
        <w:tc>
          <w:tcPr>
            <w:tcW w:w="1035" w:type="dxa"/>
            <w:tcBorders>
              <w:top w:val="single" w:sz="12" w:space="0" w:color="auto"/>
              <w:left w:val="single" w:sz="12" w:space="0" w:color="auto"/>
              <w:bottom w:val="single" w:sz="12" w:space="0" w:color="auto"/>
              <w:right w:val="single" w:sz="12" w:space="0" w:color="auto"/>
            </w:tcBorders>
          </w:tcPr>
          <w:p w:rsidR="008E795B" w:rsidRDefault="008E795B" w:rsidP="00D362E4">
            <w:pPr>
              <w:jc w:val="center"/>
              <w:rPr>
                <w:b/>
                <w:sz w:val="20"/>
                <w:szCs w:val="20"/>
              </w:rPr>
            </w:pPr>
            <w:r>
              <w:rPr>
                <w:b/>
                <w:sz w:val="20"/>
                <w:szCs w:val="20"/>
              </w:rPr>
              <w:t>Ред.број</w:t>
            </w:r>
          </w:p>
        </w:tc>
        <w:tc>
          <w:tcPr>
            <w:tcW w:w="3723" w:type="dxa"/>
            <w:tcBorders>
              <w:top w:val="single" w:sz="12" w:space="0" w:color="auto"/>
              <w:left w:val="single" w:sz="12" w:space="0" w:color="auto"/>
              <w:bottom w:val="single" w:sz="12" w:space="0" w:color="auto"/>
              <w:right w:val="single" w:sz="12" w:space="0" w:color="auto"/>
            </w:tcBorders>
          </w:tcPr>
          <w:p w:rsidR="008E795B" w:rsidRDefault="008E795B" w:rsidP="00D362E4">
            <w:pPr>
              <w:jc w:val="center"/>
              <w:rPr>
                <w:b/>
                <w:sz w:val="20"/>
                <w:szCs w:val="20"/>
              </w:rPr>
            </w:pPr>
            <w:r>
              <w:rPr>
                <w:b/>
                <w:sz w:val="20"/>
                <w:szCs w:val="20"/>
              </w:rPr>
              <w:t>ПРЕДМЕТ ОСИГУРАЊА</w:t>
            </w:r>
          </w:p>
        </w:tc>
        <w:tc>
          <w:tcPr>
            <w:tcW w:w="2418" w:type="dxa"/>
            <w:tcBorders>
              <w:top w:val="single" w:sz="12" w:space="0" w:color="auto"/>
              <w:left w:val="single" w:sz="12" w:space="0" w:color="auto"/>
              <w:bottom w:val="single" w:sz="12" w:space="0" w:color="auto"/>
              <w:right w:val="single" w:sz="12" w:space="0" w:color="auto"/>
            </w:tcBorders>
          </w:tcPr>
          <w:p w:rsidR="008E795B" w:rsidRDefault="008E795B" w:rsidP="00D362E4">
            <w:pPr>
              <w:jc w:val="center"/>
              <w:rPr>
                <w:b/>
                <w:sz w:val="20"/>
                <w:szCs w:val="20"/>
              </w:rPr>
            </w:pPr>
            <w:r>
              <w:rPr>
                <w:b/>
                <w:sz w:val="20"/>
                <w:szCs w:val="20"/>
                <w:lang w:val="sr-Cyrl-CS"/>
              </w:rPr>
              <w:t xml:space="preserve">СУМА ОСИГУРАЊА </w:t>
            </w:r>
            <w:r>
              <w:rPr>
                <w:b/>
                <w:sz w:val="20"/>
                <w:szCs w:val="20"/>
              </w:rPr>
              <w:t>“I</w:t>
            </w:r>
            <w:r>
              <w:rPr>
                <w:b/>
                <w:sz w:val="20"/>
                <w:szCs w:val="20"/>
                <w:lang w:val="sr-Cyrl-CS"/>
              </w:rPr>
              <w:t xml:space="preserve"> РИЗИКА</w:t>
            </w:r>
            <w:r>
              <w:rPr>
                <w:b/>
                <w:sz w:val="20"/>
                <w:szCs w:val="20"/>
              </w:rPr>
              <w:t>”</w:t>
            </w:r>
          </w:p>
        </w:tc>
        <w:tc>
          <w:tcPr>
            <w:tcW w:w="2003" w:type="dxa"/>
            <w:tcBorders>
              <w:top w:val="single" w:sz="12" w:space="0" w:color="auto"/>
              <w:left w:val="single" w:sz="12" w:space="0" w:color="auto"/>
              <w:bottom w:val="single" w:sz="12" w:space="0" w:color="auto"/>
              <w:right w:val="single" w:sz="12" w:space="0" w:color="auto"/>
            </w:tcBorders>
          </w:tcPr>
          <w:p w:rsidR="008E795B" w:rsidRDefault="008E795B" w:rsidP="00D362E4">
            <w:pPr>
              <w:jc w:val="center"/>
              <w:rPr>
                <w:b/>
                <w:sz w:val="20"/>
                <w:szCs w:val="20"/>
              </w:rPr>
            </w:pPr>
            <w:r>
              <w:rPr>
                <w:b/>
                <w:sz w:val="20"/>
                <w:szCs w:val="20"/>
              </w:rPr>
              <w:t>ПРЕМИЈА</w:t>
            </w:r>
          </w:p>
        </w:tc>
      </w:tr>
      <w:tr w:rsidR="008E795B" w:rsidTr="00D362E4">
        <w:trPr>
          <w:trHeight w:val="573"/>
        </w:trPr>
        <w:tc>
          <w:tcPr>
            <w:tcW w:w="1035" w:type="dxa"/>
            <w:tcBorders>
              <w:top w:val="single" w:sz="12" w:space="0" w:color="auto"/>
              <w:left w:val="single" w:sz="12" w:space="0" w:color="auto"/>
              <w:bottom w:val="double" w:sz="4" w:space="0" w:color="auto"/>
              <w:right w:val="single" w:sz="12" w:space="0" w:color="auto"/>
            </w:tcBorders>
          </w:tcPr>
          <w:p w:rsidR="008E795B" w:rsidRDefault="008E795B" w:rsidP="00D362E4">
            <w:pPr>
              <w:jc w:val="center"/>
              <w:rPr>
                <w:b/>
                <w:sz w:val="20"/>
                <w:szCs w:val="20"/>
                <w:lang w:val="sr-Cyrl-CS"/>
              </w:rPr>
            </w:pPr>
          </w:p>
          <w:p w:rsidR="008E795B" w:rsidRDefault="008E795B" w:rsidP="00D362E4">
            <w:pPr>
              <w:jc w:val="center"/>
              <w:rPr>
                <w:b/>
                <w:sz w:val="20"/>
                <w:szCs w:val="20"/>
              </w:rPr>
            </w:pPr>
            <w:r>
              <w:rPr>
                <w:b/>
                <w:sz w:val="20"/>
                <w:szCs w:val="20"/>
              </w:rPr>
              <w:t>1.</w:t>
            </w:r>
          </w:p>
        </w:tc>
        <w:tc>
          <w:tcPr>
            <w:tcW w:w="3723" w:type="dxa"/>
            <w:tcBorders>
              <w:top w:val="single" w:sz="12" w:space="0" w:color="auto"/>
              <w:left w:val="single" w:sz="12" w:space="0" w:color="auto"/>
              <w:bottom w:val="double" w:sz="4" w:space="0" w:color="auto"/>
              <w:right w:val="single" w:sz="12" w:space="0" w:color="auto"/>
            </w:tcBorders>
          </w:tcPr>
          <w:p w:rsidR="008E795B" w:rsidRDefault="008E795B" w:rsidP="00D362E4">
            <w:pPr>
              <w:rPr>
                <w:b/>
                <w:sz w:val="20"/>
                <w:szCs w:val="20"/>
                <w:lang w:val="sr-Cyrl-CS"/>
              </w:rPr>
            </w:pPr>
            <w:r>
              <w:rPr>
                <w:b/>
                <w:sz w:val="20"/>
                <w:szCs w:val="20"/>
              </w:rPr>
              <w:t>ГРА</w:t>
            </w:r>
            <w:r>
              <w:rPr>
                <w:b/>
                <w:sz w:val="20"/>
                <w:szCs w:val="20"/>
                <w:lang w:val="sr-Cyrl-CS"/>
              </w:rPr>
              <w:t>Ђ</w:t>
            </w:r>
            <w:r>
              <w:rPr>
                <w:b/>
                <w:sz w:val="20"/>
                <w:szCs w:val="20"/>
              </w:rPr>
              <w:t>ЕВ</w:t>
            </w:r>
            <w:r>
              <w:rPr>
                <w:b/>
                <w:sz w:val="20"/>
                <w:szCs w:val="20"/>
                <w:lang w:val="sr-Cyrl-CS"/>
              </w:rPr>
              <w:t>И</w:t>
            </w:r>
            <w:r>
              <w:rPr>
                <w:b/>
                <w:sz w:val="20"/>
                <w:szCs w:val="20"/>
              </w:rPr>
              <w:t>НСК</w:t>
            </w:r>
            <w:r w:rsidR="00362CAD">
              <w:rPr>
                <w:b/>
                <w:sz w:val="20"/>
                <w:szCs w:val="20"/>
              </w:rPr>
              <w:t>И</w:t>
            </w:r>
            <w:r>
              <w:rPr>
                <w:b/>
                <w:sz w:val="20"/>
                <w:szCs w:val="20"/>
              </w:rPr>
              <w:t xml:space="preserve"> ОБЈЕКТИ-ЛОКАЦИЈЕ</w:t>
            </w:r>
            <w:r>
              <w:rPr>
                <w:b/>
                <w:sz w:val="20"/>
                <w:szCs w:val="20"/>
                <w:lang w:val="sr-Cyrl-CS"/>
              </w:rPr>
              <w:t>:</w:t>
            </w:r>
          </w:p>
        </w:tc>
        <w:tc>
          <w:tcPr>
            <w:tcW w:w="2418" w:type="dxa"/>
            <w:tcBorders>
              <w:top w:val="single" w:sz="12" w:space="0" w:color="auto"/>
              <w:left w:val="single" w:sz="12" w:space="0" w:color="auto"/>
              <w:bottom w:val="double" w:sz="4" w:space="0" w:color="auto"/>
              <w:right w:val="single" w:sz="12" w:space="0" w:color="auto"/>
            </w:tcBorders>
          </w:tcPr>
          <w:p w:rsidR="008E795B" w:rsidRDefault="008E795B" w:rsidP="00D362E4">
            <w:pPr>
              <w:jc w:val="center"/>
              <w:rPr>
                <w:sz w:val="20"/>
                <w:szCs w:val="20"/>
              </w:rPr>
            </w:pPr>
          </w:p>
        </w:tc>
        <w:tc>
          <w:tcPr>
            <w:tcW w:w="2003" w:type="dxa"/>
            <w:tcBorders>
              <w:top w:val="single" w:sz="12" w:space="0" w:color="auto"/>
              <w:left w:val="single" w:sz="12" w:space="0" w:color="auto"/>
              <w:bottom w:val="double" w:sz="4" w:space="0" w:color="auto"/>
              <w:right w:val="single" w:sz="12" w:space="0" w:color="auto"/>
            </w:tcBorders>
          </w:tcPr>
          <w:p w:rsidR="008E795B" w:rsidRDefault="008E795B" w:rsidP="00D362E4">
            <w:pPr>
              <w:jc w:val="center"/>
              <w:rPr>
                <w:sz w:val="20"/>
                <w:szCs w:val="20"/>
              </w:rPr>
            </w:pPr>
          </w:p>
        </w:tc>
      </w:tr>
      <w:tr w:rsidR="008E795B" w:rsidRPr="000071AA" w:rsidTr="00D362E4">
        <w:tc>
          <w:tcPr>
            <w:tcW w:w="1035" w:type="dxa"/>
            <w:tcBorders>
              <w:top w:val="double" w:sz="4" w:space="0" w:color="auto"/>
              <w:left w:val="single" w:sz="12" w:space="0" w:color="auto"/>
              <w:bottom w:val="single" w:sz="4" w:space="0" w:color="000000"/>
              <w:right w:val="single" w:sz="12" w:space="0" w:color="auto"/>
            </w:tcBorders>
          </w:tcPr>
          <w:p w:rsidR="008E795B" w:rsidRDefault="008E795B" w:rsidP="00D362E4">
            <w:pPr>
              <w:jc w:val="center"/>
              <w:rPr>
                <w:sz w:val="20"/>
                <w:szCs w:val="20"/>
              </w:rPr>
            </w:pPr>
            <w:r>
              <w:rPr>
                <w:sz w:val="20"/>
                <w:szCs w:val="20"/>
              </w:rPr>
              <w:t>1.1.</w:t>
            </w:r>
          </w:p>
        </w:tc>
        <w:tc>
          <w:tcPr>
            <w:tcW w:w="3723" w:type="dxa"/>
            <w:tcBorders>
              <w:top w:val="double" w:sz="4" w:space="0" w:color="auto"/>
              <w:left w:val="single" w:sz="12" w:space="0" w:color="auto"/>
              <w:bottom w:val="single" w:sz="4" w:space="0" w:color="000000"/>
              <w:right w:val="single" w:sz="12" w:space="0" w:color="auto"/>
            </w:tcBorders>
          </w:tcPr>
          <w:p w:rsidR="008E795B" w:rsidRPr="000071AA" w:rsidRDefault="008E795B" w:rsidP="00D362E4">
            <w:pPr>
              <w:rPr>
                <w:sz w:val="20"/>
                <w:szCs w:val="20"/>
                <w:lang w:val="ru-RU"/>
              </w:rPr>
            </w:pPr>
            <w:r>
              <w:rPr>
                <w:sz w:val="20"/>
                <w:szCs w:val="20"/>
                <w:lang w:val="ru-RU"/>
              </w:rPr>
              <w:t>Р</w:t>
            </w:r>
            <w:r w:rsidRPr="000071AA">
              <w:rPr>
                <w:sz w:val="20"/>
                <w:szCs w:val="20"/>
                <w:lang w:val="ru-RU"/>
              </w:rPr>
              <w:t>.Ј. ДОМ „БЕЖАНИЈСКА КОСА“</w:t>
            </w:r>
          </w:p>
        </w:tc>
        <w:tc>
          <w:tcPr>
            <w:tcW w:w="2418" w:type="dxa"/>
            <w:tcBorders>
              <w:top w:val="double" w:sz="4" w:space="0" w:color="auto"/>
              <w:left w:val="single" w:sz="12" w:space="0" w:color="auto"/>
              <w:bottom w:val="single" w:sz="4" w:space="0" w:color="000000"/>
              <w:right w:val="single" w:sz="12" w:space="0" w:color="auto"/>
            </w:tcBorders>
          </w:tcPr>
          <w:p w:rsidR="008E795B" w:rsidRPr="00846824" w:rsidRDefault="008E795B" w:rsidP="00D362E4">
            <w:pPr>
              <w:jc w:val="right"/>
              <w:rPr>
                <w:sz w:val="20"/>
                <w:szCs w:val="20"/>
              </w:rPr>
            </w:pPr>
          </w:p>
        </w:tc>
        <w:tc>
          <w:tcPr>
            <w:tcW w:w="2003" w:type="dxa"/>
            <w:tcBorders>
              <w:top w:val="double" w:sz="4" w:space="0" w:color="auto"/>
              <w:left w:val="single" w:sz="12" w:space="0" w:color="auto"/>
              <w:bottom w:val="single" w:sz="4" w:space="0" w:color="000000"/>
              <w:right w:val="single" w:sz="12" w:space="0" w:color="auto"/>
            </w:tcBorders>
          </w:tcPr>
          <w:p w:rsidR="008E795B" w:rsidRPr="000071AA" w:rsidRDefault="008E795B" w:rsidP="00D362E4">
            <w:pPr>
              <w:jc w:val="center"/>
              <w:rPr>
                <w:sz w:val="20"/>
                <w:szCs w:val="20"/>
                <w:lang w:val="ru-RU"/>
              </w:rPr>
            </w:pPr>
          </w:p>
        </w:tc>
      </w:tr>
      <w:tr w:rsidR="008E795B" w:rsidTr="00D362E4">
        <w:tc>
          <w:tcPr>
            <w:tcW w:w="1035"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r>
              <w:rPr>
                <w:sz w:val="20"/>
                <w:szCs w:val="20"/>
              </w:rPr>
              <w:t>1.2.</w:t>
            </w:r>
          </w:p>
        </w:tc>
        <w:tc>
          <w:tcPr>
            <w:tcW w:w="3723" w:type="dxa"/>
            <w:tcBorders>
              <w:top w:val="single" w:sz="4" w:space="0" w:color="000000"/>
              <w:left w:val="single" w:sz="12" w:space="0" w:color="auto"/>
              <w:bottom w:val="single" w:sz="4" w:space="0" w:color="000000"/>
              <w:right w:val="single" w:sz="12" w:space="0" w:color="auto"/>
            </w:tcBorders>
          </w:tcPr>
          <w:p w:rsidR="008E795B" w:rsidRDefault="008E795B" w:rsidP="00D362E4">
            <w:pPr>
              <w:rPr>
                <w:sz w:val="20"/>
                <w:szCs w:val="20"/>
              </w:rPr>
            </w:pPr>
            <w:r>
              <w:rPr>
                <w:sz w:val="20"/>
                <w:szCs w:val="20"/>
              </w:rPr>
              <w:t>Р.Ј. ДОМ „ВОЖДОВАЦ“</w:t>
            </w:r>
          </w:p>
        </w:tc>
        <w:tc>
          <w:tcPr>
            <w:tcW w:w="2418" w:type="dxa"/>
            <w:tcBorders>
              <w:top w:val="single" w:sz="4" w:space="0" w:color="000000"/>
              <w:left w:val="single" w:sz="12" w:space="0" w:color="auto"/>
              <w:bottom w:val="single" w:sz="4" w:space="0" w:color="000000"/>
              <w:right w:val="single" w:sz="12" w:space="0" w:color="auto"/>
            </w:tcBorders>
          </w:tcPr>
          <w:p w:rsidR="008E795B" w:rsidRDefault="008E795B" w:rsidP="00D362E4">
            <w:pPr>
              <w:jc w:val="right"/>
              <w:rPr>
                <w:sz w:val="20"/>
                <w:szCs w:val="20"/>
              </w:rPr>
            </w:pPr>
          </w:p>
        </w:tc>
        <w:tc>
          <w:tcPr>
            <w:tcW w:w="2003"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p>
        </w:tc>
      </w:tr>
      <w:tr w:rsidR="008E795B" w:rsidTr="00D362E4">
        <w:tc>
          <w:tcPr>
            <w:tcW w:w="1035"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r>
              <w:rPr>
                <w:sz w:val="20"/>
                <w:szCs w:val="20"/>
              </w:rPr>
              <w:t>1.3.</w:t>
            </w:r>
          </w:p>
        </w:tc>
        <w:tc>
          <w:tcPr>
            <w:tcW w:w="3723" w:type="dxa"/>
            <w:tcBorders>
              <w:top w:val="single" w:sz="4" w:space="0" w:color="000000"/>
              <w:left w:val="single" w:sz="12" w:space="0" w:color="auto"/>
              <w:bottom w:val="single" w:sz="4" w:space="0" w:color="000000"/>
              <w:right w:val="single" w:sz="12" w:space="0" w:color="auto"/>
            </w:tcBorders>
          </w:tcPr>
          <w:p w:rsidR="008E795B" w:rsidRDefault="008E795B" w:rsidP="00D362E4">
            <w:pPr>
              <w:rPr>
                <w:sz w:val="20"/>
                <w:szCs w:val="20"/>
              </w:rPr>
            </w:pPr>
            <w:r>
              <w:rPr>
                <w:sz w:val="20"/>
                <w:szCs w:val="20"/>
              </w:rPr>
              <w:t>Р.Ј. ДОМ „КАРАБУРМА“</w:t>
            </w:r>
          </w:p>
        </w:tc>
        <w:tc>
          <w:tcPr>
            <w:tcW w:w="2418" w:type="dxa"/>
            <w:tcBorders>
              <w:top w:val="single" w:sz="4" w:space="0" w:color="000000"/>
              <w:left w:val="single" w:sz="12" w:space="0" w:color="auto"/>
              <w:bottom w:val="single" w:sz="4" w:space="0" w:color="000000"/>
              <w:right w:val="single" w:sz="12" w:space="0" w:color="auto"/>
            </w:tcBorders>
          </w:tcPr>
          <w:p w:rsidR="008E795B" w:rsidRDefault="008E795B" w:rsidP="00D362E4">
            <w:pPr>
              <w:jc w:val="right"/>
              <w:rPr>
                <w:sz w:val="20"/>
                <w:szCs w:val="20"/>
              </w:rPr>
            </w:pPr>
          </w:p>
        </w:tc>
        <w:tc>
          <w:tcPr>
            <w:tcW w:w="2003"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p>
        </w:tc>
      </w:tr>
      <w:tr w:rsidR="008E795B" w:rsidTr="00D362E4">
        <w:tc>
          <w:tcPr>
            <w:tcW w:w="1035"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r>
              <w:rPr>
                <w:sz w:val="20"/>
                <w:szCs w:val="20"/>
              </w:rPr>
              <w:t>1.4.</w:t>
            </w:r>
          </w:p>
        </w:tc>
        <w:tc>
          <w:tcPr>
            <w:tcW w:w="3723" w:type="dxa"/>
            <w:tcBorders>
              <w:top w:val="single" w:sz="4" w:space="0" w:color="000000"/>
              <w:left w:val="single" w:sz="12" w:space="0" w:color="auto"/>
              <w:bottom w:val="single" w:sz="4" w:space="0" w:color="000000"/>
              <w:right w:val="single" w:sz="12" w:space="0" w:color="auto"/>
            </w:tcBorders>
          </w:tcPr>
          <w:p w:rsidR="008E795B" w:rsidRDefault="008E795B" w:rsidP="00D362E4">
            <w:pPr>
              <w:rPr>
                <w:sz w:val="20"/>
                <w:szCs w:val="20"/>
              </w:rPr>
            </w:pPr>
            <w:r>
              <w:rPr>
                <w:sz w:val="20"/>
                <w:szCs w:val="20"/>
              </w:rPr>
              <w:t>Р.Ј. ДОМ „СТАЦИОНАР“</w:t>
            </w:r>
          </w:p>
        </w:tc>
        <w:tc>
          <w:tcPr>
            <w:tcW w:w="2418" w:type="dxa"/>
            <w:tcBorders>
              <w:top w:val="single" w:sz="4" w:space="0" w:color="000000"/>
              <w:left w:val="single" w:sz="12" w:space="0" w:color="auto"/>
              <w:bottom w:val="single" w:sz="4" w:space="0" w:color="auto"/>
              <w:right w:val="single" w:sz="12" w:space="0" w:color="auto"/>
            </w:tcBorders>
          </w:tcPr>
          <w:p w:rsidR="008E795B" w:rsidRDefault="008E795B" w:rsidP="00D362E4">
            <w:pPr>
              <w:jc w:val="right"/>
              <w:rPr>
                <w:sz w:val="20"/>
                <w:szCs w:val="20"/>
              </w:rPr>
            </w:pPr>
          </w:p>
        </w:tc>
        <w:tc>
          <w:tcPr>
            <w:tcW w:w="2003" w:type="dxa"/>
            <w:tcBorders>
              <w:top w:val="single" w:sz="4" w:space="0" w:color="000000"/>
              <w:left w:val="single" w:sz="12" w:space="0" w:color="auto"/>
              <w:bottom w:val="single" w:sz="4" w:space="0" w:color="auto"/>
              <w:right w:val="single" w:sz="12" w:space="0" w:color="auto"/>
            </w:tcBorders>
          </w:tcPr>
          <w:p w:rsidR="008E795B" w:rsidRDefault="008E795B" w:rsidP="00D362E4">
            <w:pPr>
              <w:jc w:val="center"/>
              <w:rPr>
                <w:sz w:val="20"/>
                <w:szCs w:val="20"/>
              </w:rPr>
            </w:pPr>
          </w:p>
        </w:tc>
      </w:tr>
      <w:tr w:rsidR="008E795B" w:rsidRPr="000071AA" w:rsidTr="00D362E4">
        <w:tc>
          <w:tcPr>
            <w:tcW w:w="1035"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r>
              <w:rPr>
                <w:sz w:val="20"/>
                <w:szCs w:val="20"/>
              </w:rPr>
              <w:t>1.5.</w:t>
            </w:r>
          </w:p>
        </w:tc>
        <w:tc>
          <w:tcPr>
            <w:tcW w:w="3723" w:type="dxa"/>
            <w:tcBorders>
              <w:top w:val="single" w:sz="4" w:space="0" w:color="000000"/>
              <w:left w:val="single" w:sz="12" w:space="0" w:color="auto"/>
              <w:bottom w:val="single" w:sz="4" w:space="0" w:color="000000"/>
              <w:right w:val="single" w:sz="12" w:space="0" w:color="auto"/>
            </w:tcBorders>
          </w:tcPr>
          <w:p w:rsidR="008E795B" w:rsidRPr="000071AA" w:rsidRDefault="008E795B" w:rsidP="00D362E4">
            <w:pPr>
              <w:rPr>
                <w:sz w:val="20"/>
                <w:szCs w:val="20"/>
                <w:lang w:val="ru-RU"/>
              </w:rPr>
            </w:pPr>
            <w:r>
              <w:rPr>
                <w:sz w:val="20"/>
                <w:szCs w:val="20"/>
                <w:lang w:val="ru-RU"/>
              </w:rPr>
              <w:t>Р</w:t>
            </w:r>
            <w:r w:rsidRPr="000071AA">
              <w:rPr>
                <w:sz w:val="20"/>
                <w:szCs w:val="20"/>
                <w:lang w:val="ru-RU"/>
              </w:rPr>
              <w:t>.Ј. Д</w:t>
            </w:r>
            <w:r>
              <w:rPr>
                <w:sz w:val="20"/>
                <w:szCs w:val="20"/>
              </w:rPr>
              <w:t>H</w:t>
            </w:r>
            <w:r>
              <w:rPr>
                <w:sz w:val="20"/>
                <w:szCs w:val="20"/>
                <w:lang w:val="sr-Cyrl-CS"/>
              </w:rPr>
              <w:t>ЕВНИ ЦЕНТРИ И КЛУБОВИ</w:t>
            </w:r>
            <w:r w:rsidRPr="000071AA">
              <w:rPr>
                <w:sz w:val="20"/>
                <w:szCs w:val="20"/>
                <w:lang w:val="ru-RU"/>
              </w:rPr>
              <w:t xml:space="preserve"> </w:t>
            </w:r>
          </w:p>
        </w:tc>
        <w:tc>
          <w:tcPr>
            <w:tcW w:w="2418" w:type="dxa"/>
            <w:tcBorders>
              <w:top w:val="single" w:sz="4" w:space="0" w:color="auto"/>
              <w:left w:val="single" w:sz="12" w:space="0" w:color="auto"/>
              <w:bottom w:val="double" w:sz="4" w:space="0" w:color="auto"/>
              <w:right w:val="single" w:sz="12" w:space="0" w:color="auto"/>
            </w:tcBorders>
          </w:tcPr>
          <w:p w:rsidR="008E795B" w:rsidRPr="00525000" w:rsidRDefault="008E795B" w:rsidP="00D362E4">
            <w:pPr>
              <w:jc w:val="right"/>
              <w:rPr>
                <w:sz w:val="20"/>
                <w:szCs w:val="20"/>
              </w:rPr>
            </w:pPr>
          </w:p>
        </w:tc>
        <w:tc>
          <w:tcPr>
            <w:tcW w:w="2003" w:type="dxa"/>
            <w:tcBorders>
              <w:top w:val="single" w:sz="4" w:space="0" w:color="auto"/>
              <w:left w:val="single" w:sz="12" w:space="0" w:color="auto"/>
              <w:bottom w:val="double" w:sz="4" w:space="0" w:color="auto"/>
              <w:right w:val="single" w:sz="12" w:space="0" w:color="auto"/>
            </w:tcBorders>
          </w:tcPr>
          <w:p w:rsidR="008E795B" w:rsidRPr="000071AA" w:rsidRDefault="008E795B" w:rsidP="00D362E4">
            <w:pPr>
              <w:jc w:val="center"/>
              <w:rPr>
                <w:sz w:val="20"/>
                <w:szCs w:val="20"/>
                <w:lang w:val="ru-RU"/>
              </w:rPr>
            </w:pPr>
          </w:p>
        </w:tc>
      </w:tr>
      <w:tr w:rsidR="008E795B" w:rsidTr="00D362E4">
        <w:trPr>
          <w:trHeight w:val="537"/>
        </w:trPr>
        <w:tc>
          <w:tcPr>
            <w:tcW w:w="1035" w:type="dxa"/>
            <w:tcBorders>
              <w:top w:val="double" w:sz="4" w:space="0" w:color="auto"/>
              <w:left w:val="single" w:sz="12" w:space="0" w:color="auto"/>
              <w:bottom w:val="double" w:sz="4" w:space="0" w:color="auto"/>
              <w:right w:val="single" w:sz="12" w:space="0" w:color="auto"/>
            </w:tcBorders>
          </w:tcPr>
          <w:p w:rsidR="008E795B" w:rsidRDefault="008E795B" w:rsidP="00D362E4">
            <w:pPr>
              <w:jc w:val="center"/>
              <w:rPr>
                <w:b/>
                <w:sz w:val="20"/>
                <w:szCs w:val="20"/>
                <w:lang w:val="sr-Cyrl-CS"/>
              </w:rPr>
            </w:pPr>
          </w:p>
          <w:p w:rsidR="008E795B" w:rsidRDefault="008E795B" w:rsidP="00D362E4">
            <w:pPr>
              <w:jc w:val="center"/>
              <w:rPr>
                <w:b/>
                <w:sz w:val="20"/>
                <w:szCs w:val="20"/>
              </w:rPr>
            </w:pPr>
            <w:r>
              <w:rPr>
                <w:b/>
                <w:sz w:val="20"/>
                <w:szCs w:val="20"/>
              </w:rPr>
              <w:t>2.</w:t>
            </w:r>
          </w:p>
        </w:tc>
        <w:tc>
          <w:tcPr>
            <w:tcW w:w="3723" w:type="dxa"/>
            <w:tcBorders>
              <w:top w:val="double" w:sz="4" w:space="0" w:color="auto"/>
              <w:left w:val="single" w:sz="12" w:space="0" w:color="auto"/>
              <w:bottom w:val="double" w:sz="4" w:space="0" w:color="auto"/>
              <w:right w:val="single" w:sz="12" w:space="0" w:color="auto"/>
            </w:tcBorders>
          </w:tcPr>
          <w:p w:rsidR="008E795B" w:rsidRDefault="008E795B" w:rsidP="00D362E4">
            <w:pPr>
              <w:rPr>
                <w:b/>
                <w:sz w:val="20"/>
                <w:szCs w:val="20"/>
                <w:lang w:val="sr-Cyrl-CS"/>
              </w:rPr>
            </w:pPr>
          </w:p>
          <w:p w:rsidR="008E795B" w:rsidRDefault="008E795B" w:rsidP="00D362E4">
            <w:pPr>
              <w:jc w:val="center"/>
              <w:rPr>
                <w:b/>
                <w:sz w:val="20"/>
                <w:szCs w:val="20"/>
              </w:rPr>
            </w:pPr>
            <w:r>
              <w:rPr>
                <w:b/>
                <w:sz w:val="20"/>
                <w:szCs w:val="20"/>
              </w:rPr>
              <w:t>ОПРЕМА</w:t>
            </w:r>
          </w:p>
        </w:tc>
        <w:tc>
          <w:tcPr>
            <w:tcW w:w="2418" w:type="dxa"/>
            <w:tcBorders>
              <w:top w:val="double" w:sz="4" w:space="0" w:color="auto"/>
              <w:left w:val="single" w:sz="12" w:space="0" w:color="auto"/>
              <w:bottom w:val="double" w:sz="4" w:space="0" w:color="auto"/>
              <w:right w:val="single" w:sz="12" w:space="0" w:color="auto"/>
            </w:tcBorders>
          </w:tcPr>
          <w:p w:rsidR="008E795B" w:rsidRDefault="008E795B" w:rsidP="00D362E4">
            <w:pPr>
              <w:jc w:val="right"/>
              <w:rPr>
                <w:sz w:val="20"/>
                <w:szCs w:val="20"/>
              </w:rPr>
            </w:pPr>
          </w:p>
        </w:tc>
        <w:tc>
          <w:tcPr>
            <w:tcW w:w="2003" w:type="dxa"/>
            <w:tcBorders>
              <w:top w:val="double" w:sz="4" w:space="0" w:color="auto"/>
              <w:left w:val="single" w:sz="12" w:space="0" w:color="auto"/>
              <w:bottom w:val="double" w:sz="4" w:space="0" w:color="auto"/>
              <w:right w:val="single" w:sz="12" w:space="0" w:color="auto"/>
            </w:tcBorders>
          </w:tcPr>
          <w:p w:rsidR="008E795B" w:rsidRDefault="008E795B" w:rsidP="00D362E4">
            <w:pPr>
              <w:jc w:val="center"/>
              <w:rPr>
                <w:sz w:val="20"/>
                <w:szCs w:val="20"/>
              </w:rPr>
            </w:pPr>
          </w:p>
        </w:tc>
      </w:tr>
      <w:tr w:rsidR="008E795B" w:rsidRPr="000071AA" w:rsidTr="00D362E4">
        <w:tc>
          <w:tcPr>
            <w:tcW w:w="1035" w:type="dxa"/>
            <w:tcBorders>
              <w:top w:val="double" w:sz="4" w:space="0" w:color="auto"/>
              <w:left w:val="single" w:sz="12" w:space="0" w:color="auto"/>
              <w:bottom w:val="single" w:sz="4" w:space="0" w:color="000000"/>
              <w:right w:val="single" w:sz="12" w:space="0" w:color="auto"/>
            </w:tcBorders>
          </w:tcPr>
          <w:p w:rsidR="008E795B" w:rsidRDefault="008E795B" w:rsidP="00D362E4">
            <w:pPr>
              <w:jc w:val="center"/>
              <w:rPr>
                <w:sz w:val="20"/>
                <w:szCs w:val="20"/>
              </w:rPr>
            </w:pPr>
            <w:r>
              <w:rPr>
                <w:sz w:val="20"/>
                <w:szCs w:val="20"/>
              </w:rPr>
              <w:t>2.1.</w:t>
            </w:r>
          </w:p>
        </w:tc>
        <w:tc>
          <w:tcPr>
            <w:tcW w:w="3723" w:type="dxa"/>
            <w:tcBorders>
              <w:top w:val="double" w:sz="4" w:space="0" w:color="auto"/>
              <w:left w:val="single" w:sz="12" w:space="0" w:color="auto"/>
              <w:bottom w:val="single" w:sz="4" w:space="0" w:color="000000"/>
              <w:right w:val="single" w:sz="12" w:space="0" w:color="auto"/>
            </w:tcBorders>
          </w:tcPr>
          <w:p w:rsidR="008E795B" w:rsidRPr="000071AA" w:rsidRDefault="008E795B" w:rsidP="00D362E4">
            <w:pPr>
              <w:rPr>
                <w:sz w:val="20"/>
                <w:szCs w:val="20"/>
                <w:lang w:val="ru-RU"/>
              </w:rPr>
            </w:pPr>
            <w:r>
              <w:rPr>
                <w:sz w:val="20"/>
                <w:szCs w:val="20"/>
                <w:lang w:val="ru-RU"/>
              </w:rPr>
              <w:t>Р</w:t>
            </w:r>
            <w:r w:rsidRPr="000071AA">
              <w:rPr>
                <w:sz w:val="20"/>
                <w:szCs w:val="20"/>
                <w:lang w:val="ru-RU"/>
              </w:rPr>
              <w:t>.Ј. ДОМ „БЕЖАНИЈСКА КОСА“</w:t>
            </w:r>
          </w:p>
        </w:tc>
        <w:tc>
          <w:tcPr>
            <w:tcW w:w="2418" w:type="dxa"/>
            <w:tcBorders>
              <w:top w:val="double" w:sz="4" w:space="0" w:color="auto"/>
              <w:left w:val="single" w:sz="12" w:space="0" w:color="auto"/>
              <w:bottom w:val="single" w:sz="4" w:space="0" w:color="000000"/>
              <w:right w:val="single" w:sz="12" w:space="0" w:color="auto"/>
            </w:tcBorders>
          </w:tcPr>
          <w:p w:rsidR="008E795B" w:rsidRPr="00525000" w:rsidRDefault="008E795B" w:rsidP="00D362E4">
            <w:pPr>
              <w:jc w:val="right"/>
              <w:rPr>
                <w:sz w:val="20"/>
                <w:szCs w:val="20"/>
              </w:rPr>
            </w:pPr>
          </w:p>
        </w:tc>
        <w:tc>
          <w:tcPr>
            <w:tcW w:w="2003" w:type="dxa"/>
            <w:tcBorders>
              <w:top w:val="double" w:sz="4" w:space="0" w:color="auto"/>
              <w:left w:val="single" w:sz="12" w:space="0" w:color="auto"/>
              <w:bottom w:val="single" w:sz="4" w:space="0" w:color="000000"/>
              <w:right w:val="single" w:sz="12" w:space="0" w:color="auto"/>
            </w:tcBorders>
          </w:tcPr>
          <w:p w:rsidR="008E795B" w:rsidRPr="000071AA" w:rsidRDefault="008E795B" w:rsidP="00D362E4">
            <w:pPr>
              <w:jc w:val="center"/>
              <w:rPr>
                <w:sz w:val="20"/>
                <w:szCs w:val="20"/>
                <w:lang w:val="ru-RU"/>
              </w:rPr>
            </w:pPr>
          </w:p>
        </w:tc>
      </w:tr>
      <w:tr w:rsidR="008E795B" w:rsidTr="00D362E4">
        <w:tc>
          <w:tcPr>
            <w:tcW w:w="1035"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r>
              <w:rPr>
                <w:sz w:val="20"/>
                <w:szCs w:val="20"/>
              </w:rPr>
              <w:t>2.2.</w:t>
            </w:r>
          </w:p>
        </w:tc>
        <w:tc>
          <w:tcPr>
            <w:tcW w:w="3723" w:type="dxa"/>
            <w:tcBorders>
              <w:top w:val="single" w:sz="4" w:space="0" w:color="000000"/>
              <w:left w:val="single" w:sz="12" w:space="0" w:color="auto"/>
              <w:bottom w:val="single" w:sz="4" w:space="0" w:color="000000"/>
              <w:right w:val="single" w:sz="12" w:space="0" w:color="auto"/>
            </w:tcBorders>
          </w:tcPr>
          <w:p w:rsidR="008E795B" w:rsidRDefault="008E795B" w:rsidP="00D362E4">
            <w:pPr>
              <w:rPr>
                <w:sz w:val="20"/>
                <w:szCs w:val="20"/>
              </w:rPr>
            </w:pPr>
            <w:r>
              <w:rPr>
                <w:sz w:val="20"/>
                <w:szCs w:val="20"/>
              </w:rPr>
              <w:t>Р.Ј. ДОМ „ВОЖДОВАЦ“</w:t>
            </w:r>
          </w:p>
        </w:tc>
        <w:tc>
          <w:tcPr>
            <w:tcW w:w="2418" w:type="dxa"/>
            <w:tcBorders>
              <w:top w:val="single" w:sz="4" w:space="0" w:color="000000"/>
              <w:left w:val="single" w:sz="12" w:space="0" w:color="auto"/>
              <w:bottom w:val="single" w:sz="4" w:space="0" w:color="000000"/>
              <w:right w:val="single" w:sz="12" w:space="0" w:color="auto"/>
            </w:tcBorders>
          </w:tcPr>
          <w:p w:rsidR="008E795B" w:rsidRDefault="008E795B" w:rsidP="00D362E4">
            <w:pPr>
              <w:jc w:val="right"/>
              <w:rPr>
                <w:sz w:val="20"/>
                <w:szCs w:val="20"/>
              </w:rPr>
            </w:pPr>
          </w:p>
        </w:tc>
        <w:tc>
          <w:tcPr>
            <w:tcW w:w="2003"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p>
        </w:tc>
      </w:tr>
      <w:tr w:rsidR="008E795B" w:rsidTr="00D362E4">
        <w:tc>
          <w:tcPr>
            <w:tcW w:w="1035"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r>
              <w:rPr>
                <w:sz w:val="20"/>
                <w:szCs w:val="20"/>
              </w:rPr>
              <w:t>2.3.</w:t>
            </w:r>
          </w:p>
        </w:tc>
        <w:tc>
          <w:tcPr>
            <w:tcW w:w="3723" w:type="dxa"/>
            <w:tcBorders>
              <w:top w:val="single" w:sz="4" w:space="0" w:color="000000"/>
              <w:left w:val="single" w:sz="12" w:space="0" w:color="auto"/>
              <w:bottom w:val="single" w:sz="4" w:space="0" w:color="000000"/>
              <w:right w:val="single" w:sz="12" w:space="0" w:color="auto"/>
            </w:tcBorders>
          </w:tcPr>
          <w:p w:rsidR="008E795B" w:rsidRDefault="008E795B" w:rsidP="00D362E4">
            <w:pPr>
              <w:rPr>
                <w:sz w:val="20"/>
                <w:szCs w:val="20"/>
              </w:rPr>
            </w:pPr>
            <w:r>
              <w:rPr>
                <w:sz w:val="20"/>
                <w:szCs w:val="20"/>
              </w:rPr>
              <w:t>Р.Ј. ДОМ „КАРАБУРМА“</w:t>
            </w:r>
          </w:p>
        </w:tc>
        <w:tc>
          <w:tcPr>
            <w:tcW w:w="2418" w:type="dxa"/>
            <w:tcBorders>
              <w:top w:val="single" w:sz="4" w:space="0" w:color="000000"/>
              <w:left w:val="single" w:sz="12" w:space="0" w:color="auto"/>
              <w:bottom w:val="single" w:sz="4" w:space="0" w:color="000000"/>
              <w:right w:val="single" w:sz="12" w:space="0" w:color="auto"/>
            </w:tcBorders>
          </w:tcPr>
          <w:p w:rsidR="008E795B" w:rsidRDefault="008E795B" w:rsidP="00D362E4">
            <w:pPr>
              <w:jc w:val="right"/>
              <w:rPr>
                <w:sz w:val="20"/>
                <w:szCs w:val="20"/>
              </w:rPr>
            </w:pPr>
          </w:p>
        </w:tc>
        <w:tc>
          <w:tcPr>
            <w:tcW w:w="2003"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p>
        </w:tc>
      </w:tr>
      <w:tr w:rsidR="008E795B" w:rsidTr="00D362E4">
        <w:tc>
          <w:tcPr>
            <w:tcW w:w="1035"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r>
              <w:rPr>
                <w:sz w:val="20"/>
                <w:szCs w:val="20"/>
              </w:rPr>
              <w:lastRenderedPageBreak/>
              <w:t>2.4.</w:t>
            </w:r>
          </w:p>
        </w:tc>
        <w:tc>
          <w:tcPr>
            <w:tcW w:w="3723" w:type="dxa"/>
            <w:tcBorders>
              <w:top w:val="single" w:sz="4" w:space="0" w:color="000000"/>
              <w:left w:val="single" w:sz="12" w:space="0" w:color="auto"/>
              <w:bottom w:val="single" w:sz="4" w:space="0" w:color="000000"/>
              <w:right w:val="single" w:sz="12" w:space="0" w:color="auto"/>
            </w:tcBorders>
          </w:tcPr>
          <w:p w:rsidR="008E795B" w:rsidRDefault="008E795B" w:rsidP="00D362E4">
            <w:pPr>
              <w:rPr>
                <w:sz w:val="20"/>
                <w:szCs w:val="20"/>
              </w:rPr>
            </w:pPr>
            <w:r>
              <w:rPr>
                <w:sz w:val="20"/>
                <w:szCs w:val="20"/>
              </w:rPr>
              <w:t>Р.Ј. ДОМ „СТАЦИОНАР“</w:t>
            </w:r>
          </w:p>
        </w:tc>
        <w:tc>
          <w:tcPr>
            <w:tcW w:w="2418" w:type="dxa"/>
            <w:tcBorders>
              <w:top w:val="single" w:sz="4" w:space="0" w:color="000000"/>
              <w:left w:val="single" w:sz="12" w:space="0" w:color="auto"/>
              <w:bottom w:val="single" w:sz="4" w:space="0" w:color="000000"/>
              <w:right w:val="single" w:sz="12" w:space="0" w:color="auto"/>
            </w:tcBorders>
          </w:tcPr>
          <w:p w:rsidR="008E795B" w:rsidRDefault="008E795B" w:rsidP="00D362E4">
            <w:pPr>
              <w:jc w:val="right"/>
              <w:rPr>
                <w:sz w:val="20"/>
                <w:szCs w:val="20"/>
              </w:rPr>
            </w:pPr>
          </w:p>
        </w:tc>
        <w:tc>
          <w:tcPr>
            <w:tcW w:w="2003"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p>
        </w:tc>
      </w:tr>
      <w:tr w:rsidR="008E795B" w:rsidRPr="000071AA" w:rsidTr="00D362E4">
        <w:tc>
          <w:tcPr>
            <w:tcW w:w="1035" w:type="dxa"/>
            <w:tcBorders>
              <w:top w:val="single" w:sz="4" w:space="0" w:color="000000"/>
              <w:left w:val="single" w:sz="12" w:space="0" w:color="auto"/>
              <w:bottom w:val="single" w:sz="4" w:space="0" w:color="000000"/>
              <w:right w:val="single" w:sz="12" w:space="0" w:color="auto"/>
            </w:tcBorders>
          </w:tcPr>
          <w:p w:rsidR="008E795B" w:rsidRDefault="008E795B" w:rsidP="00D362E4">
            <w:pPr>
              <w:jc w:val="center"/>
              <w:rPr>
                <w:sz w:val="20"/>
                <w:szCs w:val="20"/>
              </w:rPr>
            </w:pPr>
            <w:r>
              <w:rPr>
                <w:sz w:val="20"/>
                <w:szCs w:val="20"/>
              </w:rPr>
              <w:t>2.5.</w:t>
            </w:r>
          </w:p>
        </w:tc>
        <w:tc>
          <w:tcPr>
            <w:tcW w:w="3723" w:type="dxa"/>
            <w:tcBorders>
              <w:top w:val="single" w:sz="4" w:space="0" w:color="000000"/>
              <w:left w:val="single" w:sz="12" w:space="0" w:color="auto"/>
              <w:bottom w:val="single" w:sz="4" w:space="0" w:color="000000"/>
              <w:right w:val="single" w:sz="12" w:space="0" w:color="auto"/>
            </w:tcBorders>
          </w:tcPr>
          <w:p w:rsidR="008E795B" w:rsidRPr="000071AA" w:rsidRDefault="008E795B" w:rsidP="00D362E4">
            <w:pPr>
              <w:rPr>
                <w:sz w:val="20"/>
                <w:szCs w:val="20"/>
                <w:lang w:val="ru-RU"/>
              </w:rPr>
            </w:pPr>
            <w:r>
              <w:rPr>
                <w:sz w:val="20"/>
                <w:szCs w:val="20"/>
                <w:lang w:val="ru-RU"/>
              </w:rPr>
              <w:t>Р</w:t>
            </w:r>
            <w:r w:rsidRPr="000071AA">
              <w:rPr>
                <w:sz w:val="20"/>
                <w:szCs w:val="20"/>
                <w:lang w:val="ru-RU"/>
              </w:rPr>
              <w:t>.Ј. Д</w:t>
            </w:r>
            <w:r>
              <w:rPr>
                <w:sz w:val="20"/>
                <w:szCs w:val="20"/>
              </w:rPr>
              <w:t>H</w:t>
            </w:r>
            <w:r>
              <w:rPr>
                <w:sz w:val="20"/>
                <w:szCs w:val="20"/>
                <w:lang w:val="sr-Cyrl-CS"/>
              </w:rPr>
              <w:t>ЕВНИ ЦЕНТРИ И КЛУБОВИ</w:t>
            </w:r>
          </w:p>
        </w:tc>
        <w:tc>
          <w:tcPr>
            <w:tcW w:w="2418" w:type="dxa"/>
            <w:tcBorders>
              <w:top w:val="single" w:sz="4" w:space="0" w:color="000000"/>
              <w:left w:val="single" w:sz="12" w:space="0" w:color="auto"/>
              <w:bottom w:val="single" w:sz="4" w:space="0" w:color="000000"/>
              <w:right w:val="single" w:sz="12" w:space="0" w:color="auto"/>
            </w:tcBorders>
          </w:tcPr>
          <w:p w:rsidR="008E795B" w:rsidRPr="00525000" w:rsidRDefault="008E795B" w:rsidP="00D362E4">
            <w:pPr>
              <w:jc w:val="right"/>
              <w:rPr>
                <w:sz w:val="20"/>
                <w:szCs w:val="20"/>
              </w:rPr>
            </w:pPr>
          </w:p>
        </w:tc>
        <w:tc>
          <w:tcPr>
            <w:tcW w:w="2003" w:type="dxa"/>
            <w:tcBorders>
              <w:top w:val="single" w:sz="4" w:space="0" w:color="000000"/>
              <w:left w:val="single" w:sz="12" w:space="0" w:color="auto"/>
              <w:bottom w:val="single" w:sz="4" w:space="0" w:color="000000"/>
              <w:right w:val="single" w:sz="12" w:space="0" w:color="auto"/>
            </w:tcBorders>
          </w:tcPr>
          <w:p w:rsidR="008E795B" w:rsidRPr="000071AA" w:rsidRDefault="008E795B" w:rsidP="00D362E4">
            <w:pPr>
              <w:jc w:val="center"/>
              <w:rPr>
                <w:sz w:val="20"/>
                <w:szCs w:val="20"/>
                <w:lang w:val="ru-RU"/>
              </w:rPr>
            </w:pPr>
          </w:p>
        </w:tc>
      </w:tr>
      <w:tr w:rsidR="008E795B" w:rsidTr="00D362E4">
        <w:trPr>
          <w:trHeight w:val="555"/>
        </w:trPr>
        <w:tc>
          <w:tcPr>
            <w:tcW w:w="1035" w:type="dxa"/>
            <w:tcBorders>
              <w:top w:val="double" w:sz="4" w:space="0" w:color="auto"/>
              <w:left w:val="single" w:sz="12" w:space="0" w:color="auto"/>
              <w:bottom w:val="double" w:sz="4" w:space="0" w:color="auto"/>
              <w:right w:val="single" w:sz="12" w:space="0" w:color="auto"/>
            </w:tcBorders>
          </w:tcPr>
          <w:p w:rsidR="008E795B" w:rsidRDefault="008E795B" w:rsidP="00D362E4">
            <w:pPr>
              <w:jc w:val="center"/>
              <w:rPr>
                <w:sz w:val="20"/>
                <w:szCs w:val="20"/>
                <w:lang w:val="sr-Cyrl-CS"/>
              </w:rPr>
            </w:pPr>
          </w:p>
          <w:p w:rsidR="008E795B" w:rsidRDefault="008E795B" w:rsidP="00D362E4">
            <w:pPr>
              <w:jc w:val="center"/>
              <w:rPr>
                <w:sz w:val="20"/>
                <w:szCs w:val="20"/>
              </w:rPr>
            </w:pPr>
            <w:r>
              <w:rPr>
                <w:sz w:val="20"/>
                <w:szCs w:val="20"/>
              </w:rPr>
              <w:t>2.6.</w:t>
            </w:r>
          </w:p>
        </w:tc>
        <w:tc>
          <w:tcPr>
            <w:tcW w:w="3723" w:type="dxa"/>
            <w:tcBorders>
              <w:top w:val="double" w:sz="4" w:space="0" w:color="auto"/>
              <w:left w:val="single" w:sz="12" w:space="0" w:color="auto"/>
              <w:bottom w:val="double" w:sz="4" w:space="0" w:color="auto"/>
              <w:right w:val="single" w:sz="12" w:space="0" w:color="auto"/>
            </w:tcBorders>
          </w:tcPr>
          <w:p w:rsidR="008E795B" w:rsidRDefault="008E795B" w:rsidP="00D362E4">
            <w:pPr>
              <w:rPr>
                <w:sz w:val="20"/>
                <w:szCs w:val="20"/>
                <w:lang w:val="sr-Cyrl-CS"/>
              </w:rPr>
            </w:pPr>
          </w:p>
          <w:p w:rsidR="008E795B" w:rsidRDefault="008E795B" w:rsidP="00D362E4">
            <w:pPr>
              <w:rPr>
                <w:sz w:val="20"/>
                <w:szCs w:val="20"/>
                <w:lang w:val="sr-Cyrl-CS"/>
              </w:rPr>
            </w:pPr>
            <w:r>
              <w:rPr>
                <w:sz w:val="20"/>
                <w:szCs w:val="20"/>
                <w:lang w:val="sr-Cyrl-CS"/>
              </w:rPr>
              <w:t>ИНФОРМАТИВНИ ЦЕНТАР ЗА СТАРИЈЕ</w:t>
            </w:r>
          </w:p>
        </w:tc>
        <w:tc>
          <w:tcPr>
            <w:tcW w:w="2418" w:type="dxa"/>
            <w:tcBorders>
              <w:top w:val="double" w:sz="4" w:space="0" w:color="auto"/>
              <w:left w:val="single" w:sz="12" w:space="0" w:color="auto"/>
              <w:bottom w:val="double" w:sz="4" w:space="0" w:color="auto"/>
              <w:right w:val="single" w:sz="12" w:space="0" w:color="auto"/>
            </w:tcBorders>
            <w:vAlign w:val="center"/>
          </w:tcPr>
          <w:p w:rsidR="008E795B" w:rsidRDefault="008E795B" w:rsidP="00D362E4">
            <w:pPr>
              <w:jc w:val="center"/>
              <w:rPr>
                <w:sz w:val="20"/>
                <w:szCs w:val="20"/>
              </w:rPr>
            </w:pPr>
          </w:p>
        </w:tc>
        <w:tc>
          <w:tcPr>
            <w:tcW w:w="2003" w:type="dxa"/>
            <w:tcBorders>
              <w:top w:val="double" w:sz="4" w:space="0" w:color="auto"/>
              <w:left w:val="single" w:sz="12" w:space="0" w:color="auto"/>
              <w:bottom w:val="double" w:sz="4" w:space="0" w:color="auto"/>
              <w:right w:val="single" w:sz="12" w:space="0" w:color="auto"/>
            </w:tcBorders>
          </w:tcPr>
          <w:p w:rsidR="008E795B" w:rsidRDefault="008E795B" w:rsidP="00D362E4">
            <w:pPr>
              <w:jc w:val="center"/>
              <w:rPr>
                <w:sz w:val="20"/>
                <w:szCs w:val="20"/>
              </w:rPr>
            </w:pPr>
          </w:p>
        </w:tc>
      </w:tr>
      <w:tr w:rsidR="008E795B" w:rsidTr="00D362E4">
        <w:trPr>
          <w:trHeight w:val="240"/>
        </w:trPr>
        <w:tc>
          <w:tcPr>
            <w:tcW w:w="1035" w:type="dxa"/>
            <w:tcBorders>
              <w:top w:val="double" w:sz="4" w:space="0" w:color="auto"/>
              <w:left w:val="single" w:sz="12" w:space="0" w:color="auto"/>
              <w:bottom w:val="single" w:sz="2" w:space="0" w:color="auto"/>
              <w:right w:val="single" w:sz="12" w:space="0" w:color="auto"/>
            </w:tcBorders>
          </w:tcPr>
          <w:p w:rsidR="008E795B" w:rsidRDefault="008E795B" w:rsidP="00D362E4">
            <w:pPr>
              <w:jc w:val="center"/>
              <w:rPr>
                <w:b/>
                <w:sz w:val="20"/>
                <w:szCs w:val="20"/>
                <w:lang w:val="sr-Cyrl-CS"/>
              </w:rPr>
            </w:pPr>
          </w:p>
          <w:p w:rsidR="008E795B" w:rsidRDefault="008E795B" w:rsidP="00D362E4">
            <w:pPr>
              <w:jc w:val="center"/>
              <w:rPr>
                <w:b/>
                <w:sz w:val="20"/>
                <w:szCs w:val="20"/>
              </w:rPr>
            </w:pPr>
            <w:r>
              <w:rPr>
                <w:b/>
                <w:sz w:val="20"/>
                <w:szCs w:val="20"/>
              </w:rPr>
              <w:t>3.</w:t>
            </w:r>
          </w:p>
        </w:tc>
        <w:tc>
          <w:tcPr>
            <w:tcW w:w="3723" w:type="dxa"/>
            <w:tcBorders>
              <w:top w:val="double" w:sz="4" w:space="0" w:color="auto"/>
              <w:left w:val="single" w:sz="12" w:space="0" w:color="auto"/>
              <w:bottom w:val="single" w:sz="2" w:space="0" w:color="auto"/>
              <w:right w:val="single" w:sz="12" w:space="0" w:color="auto"/>
            </w:tcBorders>
          </w:tcPr>
          <w:p w:rsidR="008E795B" w:rsidRDefault="008E795B" w:rsidP="00D362E4">
            <w:pPr>
              <w:rPr>
                <w:b/>
                <w:sz w:val="20"/>
                <w:szCs w:val="20"/>
              </w:rPr>
            </w:pPr>
          </w:p>
          <w:p w:rsidR="008E795B" w:rsidRDefault="008E795B" w:rsidP="00D362E4">
            <w:pPr>
              <w:jc w:val="center"/>
              <w:rPr>
                <w:b/>
                <w:sz w:val="20"/>
                <w:szCs w:val="20"/>
                <w:lang w:val="sr-Cyrl-CS"/>
              </w:rPr>
            </w:pPr>
            <w:r>
              <w:rPr>
                <w:b/>
                <w:sz w:val="20"/>
                <w:szCs w:val="20"/>
              </w:rPr>
              <w:t>ЗАЛИХЕ</w:t>
            </w:r>
          </w:p>
          <w:p w:rsidR="008E795B" w:rsidRDefault="008E795B" w:rsidP="00D362E4">
            <w:pPr>
              <w:rPr>
                <w:b/>
                <w:sz w:val="20"/>
                <w:szCs w:val="20"/>
                <w:lang w:val="sr-Cyrl-CS"/>
              </w:rPr>
            </w:pPr>
          </w:p>
        </w:tc>
        <w:tc>
          <w:tcPr>
            <w:tcW w:w="2418" w:type="dxa"/>
            <w:tcBorders>
              <w:top w:val="double" w:sz="4" w:space="0" w:color="auto"/>
              <w:left w:val="single" w:sz="12" w:space="0" w:color="auto"/>
              <w:bottom w:val="single" w:sz="2" w:space="0" w:color="auto"/>
              <w:right w:val="single" w:sz="12" w:space="0" w:color="auto"/>
            </w:tcBorders>
          </w:tcPr>
          <w:p w:rsidR="008E795B" w:rsidRDefault="008E795B" w:rsidP="00D362E4">
            <w:pPr>
              <w:jc w:val="right"/>
              <w:rPr>
                <w:sz w:val="20"/>
                <w:szCs w:val="20"/>
              </w:rPr>
            </w:pPr>
          </w:p>
        </w:tc>
        <w:tc>
          <w:tcPr>
            <w:tcW w:w="2003" w:type="dxa"/>
            <w:tcBorders>
              <w:top w:val="double" w:sz="4" w:space="0" w:color="auto"/>
              <w:left w:val="single" w:sz="12" w:space="0" w:color="auto"/>
              <w:bottom w:val="single" w:sz="2" w:space="0" w:color="auto"/>
              <w:right w:val="single" w:sz="12" w:space="0" w:color="auto"/>
            </w:tcBorders>
          </w:tcPr>
          <w:p w:rsidR="008E795B" w:rsidRDefault="008E795B" w:rsidP="00D362E4">
            <w:pPr>
              <w:jc w:val="center"/>
              <w:rPr>
                <w:sz w:val="20"/>
                <w:szCs w:val="20"/>
              </w:rPr>
            </w:pPr>
          </w:p>
        </w:tc>
      </w:tr>
      <w:tr w:rsidR="008E795B" w:rsidTr="00D362E4">
        <w:trPr>
          <w:trHeight w:val="240"/>
        </w:trPr>
        <w:tc>
          <w:tcPr>
            <w:tcW w:w="1035" w:type="dxa"/>
            <w:tcBorders>
              <w:top w:val="double" w:sz="4" w:space="0" w:color="auto"/>
              <w:left w:val="single" w:sz="12" w:space="0" w:color="auto"/>
              <w:bottom w:val="single" w:sz="2" w:space="0" w:color="auto"/>
              <w:right w:val="single" w:sz="12" w:space="0" w:color="auto"/>
            </w:tcBorders>
          </w:tcPr>
          <w:p w:rsidR="008E795B" w:rsidRDefault="008E795B" w:rsidP="00D362E4">
            <w:pPr>
              <w:jc w:val="center"/>
              <w:rPr>
                <w:sz w:val="20"/>
                <w:szCs w:val="20"/>
              </w:rPr>
            </w:pPr>
            <w:r>
              <w:rPr>
                <w:sz w:val="20"/>
                <w:szCs w:val="20"/>
              </w:rPr>
              <w:t>3.1.</w:t>
            </w:r>
          </w:p>
        </w:tc>
        <w:tc>
          <w:tcPr>
            <w:tcW w:w="3723" w:type="dxa"/>
            <w:tcBorders>
              <w:top w:val="double" w:sz="4" w:space="0" w:color="auto"/>
              <w:left w:val="single" w:sz="12" w:space="0" w:color="auto"/>
              <w:bottom w:val="single" w:sz="2" w:space="0" w:color="auto"/>
              <w:right w:val="single" w:sz="12" w:space="0" w:color="auto"/>
            </w:tcBorders>
          </w:tcPr>
          <w:p w:rsidR="008E795B" w:rsidRDefault="008E795B" w:rsidP="00D362E4">
            <w:pPr>
              <w:rPr>
                <w:sz w:val="20"/>
                <w:szCs w:val="20"/>
                <w:lang w:val="sr-Cyrl-CS"/>
              </w:rPr>
            </w:pPr>
            <w:r>
              <w:rPr>
                <w:sz w:val="20"/>
                <w:szCs w:val="20"/>
                <w:lang w:val="sr-Cyrl-CS"/>
              </w:rPr>
              <w:t xml:space="preserve">СТАЊЕ ЗАЛИХА НА ДАН </w:t>
            </w:r>
            <w:r>
              <w:rPr>
                <w:sz w:val="20"/>
                <w:szCs w:val="20"/>
              </w:rPr>
              <w:t>31.12.20</w:t>
            </w:r>
            <w:r>
              <w:rPr>
                <w:sz w:val="20"/>
                <w:szCs w:val="20"/>
                <w:lang w:val="sr-Cyrl-CS"/>
              </w:rPr>
              <w:t>1</w:t>
            </w:r>
            <w:r>
              <w:rPr>
                <w:sz w:val="20"/>
                <w:szCs w:val="20"/>
              </w:rPr>
              <w:t>7</w:t>
            </w:r>
            <w:r>
              <w:rPr>
                <w:sz w:val="20"/>
                <w:szCs w:val="20"/>
                <w:lang w:val="sr-Cyrl-CS"/>
              </w:rPr>
              <w:t>.</w:t>
            </w:r>
          </w:p>
        </w:tc>
        <w:tc>
          <w:tcPr>
            <w:tcW w:w="2418" w:type="dxa"/>
            <w:tcBorders>
              <w:top w:val="double" w:sz="4" w:space="0" w:color="auto"/>
              <w:left w:val="single" w:sz="12" w:space="0" w:color="auto"/>
              <w:bottom w:val="single" w:sz="2" w:space="0" w:color="auto"/>
              <w:right w:val="single" w:sz="12" w:space="0" w:color="auto"/>
            </w:tcBorders>
            <w:vAlign w:val="center"/>
          </w:tcPr>
          <w:p w:rsidR="008E795B" w:rsidRPr="00102E91" w:rsidRDefault="008E795B" w:rsidP="00D362E4">
            <w:pPr>
              <w:jc w:val="center"/>
              <w:rPr>
                <w:sz w:val="20"/>
                <w:szCs w:val="20"/>
              </w:rPr>
            </w:pPr>
            <w:r>
              <w:rPr>
                <w:sz w:val="20"/>
                <w:szCs w:val="20"/>
              </w:rPr>
              <w:t>4.478.980,79</w:t>
            </w:r>
          </w:p>
        </w:tc>
        <w:tc>
          <w:tcPr>
            <w:tcW w:w="2003" w:type="dxa"/>
            <w:tcBorders>
              <w:top w:val="double" w:sz="4" w:space="0" w:color="auto"/>
              <w:left w:val="single" w:sz="12" w:space="0" w:color="auto"/>
              <w:bottom w:val="single" w:sz="2" w:space="0" w:color="auto"/>
              <w:right w:val="single" w:sz="12" w:space="0" w:color="auto"/>
            </w:tcBorders>
          </w:tcPr>
          <w:p w:rsidR="008E795B" w:rsidRDefault="008E795B" w:rsidP="00D362E4">
            <w:pPr>
              <w:jc w:val="center"/>
              <w:rPr>
                <w:sz w:val="20"/>
                <w:szCs w:val="20"/>
              </w:rPr>
            </w:pPr>
          </w:p>
        </w:tc>
      </w:tr>
    </w:tbl>
    <w:p w:rsidR="008E795B" w:rsidRDefault="008E795B" w:rsidP="008E795B">
      <w:pPr>
        <w:rPr>
          <w:u w:val="single"/>
          <w:lang w:val="sr-Cyrl-CS"/>
        </w:rPr>
      </w:pPr>
    </w:p>
    <w:p w:rsidR="008E795B" w:rsidRDefault="008E795B" w:rsidP="008E795B">
      <w:pPr>
        <w:rPr>
          <w:u w:val="single"/>
          <w:lang w:val="sr-Cyrl-CS"/>
        </w:rPr>
      </w:pPr>
    </w:p>
    <w:p w:rsidR="008E795B" w:rsidRDefault="008E795B" w:rsidP="008E795B">
      <w:pPr>
        <w:rPr>
          <w:u w:val="single"/>
          <w:lang w:val="sr-Cyrl-CS"/>
        </w:rPr>
      </w:pPr>
    </w:p>
    <w:p w:rsidR="008E795B" w:rsidRDefault="008E795B" w:rsidP="008E795B">
      <w:pPr>
        <w:rPr>
          <w:b/>
          <w:u w:val="single"/>
        </w:rPr>
      </w:pPr>
    </w:p>
    <w:p w:rsidR="008E795B" w:rsidRDefault="008E795B" w:rsidP="008E795B">
      <w:pPr>
        <w:rPr>
          <w:b/>
          <w:u w:val="single"/>
        </w:rPr>
      </w:pPr>
    </w:p>
    <w:p w:rsidR="008E795B" w:rsidRDefault="008E795B" w:rsidP="008E795B">
      <w:pPr>
        <w:rPr>
          <w:b/>
          <w:u w:val="single"/>
        </w:rPr>
      </w:pPr>
      <w:r>
        <w:rPr>
          <w:b/>
          <w:u w:val="single"/>
        </w:rPr>
        <w:t>НАПОМЕНА:</w:t>
      </w:r>
    </w:p>
    <w:p w:rsidR="008E795B" w:rsidRDefault="008E795B" w:rsidP="008E795B">
      <w:pPr>
        <w:pStyle w:val="ListParagraph"/>
        <w:spacing w:after="120" w:line="240" w:lineRule="auto"/>
        <w:rPr>
          <w:rFonts w:ascii="Times New Roman" w:hAnsi="Times New Roman"/>
          <w:lang w:val="sr-Cyrl-CS"/>
        </w:rPr>
      </w:pPr>
      <w:r>
        <w:rPr>
          <w:rFonts w:ascii="Times New Roman" w:hAnsi="Times New Roman"/>
        </w:rPr>
        <w:t>Наручилац (Осигураник) поседује следећа средства заштите:</w:t>
      </w:r>
    </w:p>
    <w:p w:rsidR="008E795B" w:rsidRPr="000534DF" w:rsidRDefault="008E795B" w:rsidP="008E795B">
      <w:pPr>
        <w:numPr>
          <w:ilvl w:val="0"/>
          <w:numId w:val="20"/>
        </w:numPr>
        <w:spacing w:after="120"/>
        <w:rPr>
          <w:lang w:val="ru-RU"/>
        </w:rPr>
      </w:pPr>
      <w:r>
        <w:t>Системе за аутоматску детекцију и дојаву пожара у РЈ Дом „Бежанијска коса“, РЈ Дом „Карабурма“, РЈ Дом „Стационар“;    у РЈ Дом „Вождовац“ постоји делимична покривеност овим системом.</w:t>
      </w:r>
    </w:p>
    <w:p w:rsidR="008E795B" w:rsidRDefault="008E795B" w:rsidP="008E795B">
      <w:pPr>
        <w:numPr>
          <w:ilvl w:val="0"/>
          <w:numId w:val="20"/>
        </w:numPr>
        <w:spacing w:after="120"/>
      </w:pPr>
      <w:r>
        <w:t>Чуварску службу, и то:</w:t>
      </w:r>
    </w:p>
    <w:p w:rsidR="008E795B" w:rsidRPr="000534DF" w:rsidRDefault="008E795B" w:rsidP="008E795B">
      <w:pPr>
        <w:pStyle w:val="ListParagraph"/>
        <w:spacing w:after="0" w:line="240" w:lineRule="auto"/>
        <w:rPr>
          <w:rFonts w:ascii="Times New Roman" w:hAnsi="Times New Roman"/>
          <w:b/>
        </w:rPr>
      </w:pPr>
      <w:r w:rsidRPr="000534DF">
        <w:rPr>
          <w:rFonts w:ascii="Times New Roman" w:hAnsi="Times New Roman"/>
          <w:b/>
        </w:rPr>
        <w:t xml:space="preserve">- </w:t>
      </w:r>
      <w:r>
        <w:rPr>
          <w:rFonts w:ascii="Times New Roman" w:hAnsi="Times New Roman"/>
        </w:rPr>
        <w:t xml:space="preserve">24h дневно </w:t>
      </w:r>
      <w:r w:rsidRPr="000534DF">
        <w:rPr>
          <w:rFonts w:ascii="Times New Roman" w:hAnsi="Times New Roman"/>
        </w:rPr>
        <w:t xml:space="preserve"> дежурство у  </w:t>
      </w:r>
      <w:r w:rsidRPr="000534DF">
        <w:rPr>
          <w:rFonts w:ascii="Times New Roman" w:hAnsi="Times New Roman"/>
          <w:sz w:val="20"/>
          <w:szCs w:val="20"/>
        </w:rPr>
        <w:t>Р.Ј. ДОМ „БЕЖАНИЈСКА КОСА“,</w:t>
      </w:r>
      <w:r w:rsidRPr="000534DF">
        <w:rPr>
          <w:b/>
          <w:lang w:val="ru-RU"/>
        </w:rPr>
        <w:t xml:space="preserve">            </w:t>
      </w:r>
    </w:p>
    <w:p w:rsidR="008E795B" w:rsidRPr="000534DF" w:rsidRDefault="008E795B" w:rsidP="008E795B">
      <w:pPr>
        <w:jc w:val="both"/>
        <w:rPr>
          <w:sz w:val="20"/>
          <w:szCs w:val="20"/>
          <w:lang w:val="ru-RU"/>
        </w:rPr>
      </w:pPr>
      <w:r w:rsidRPr="000534DF">
        <w:rPr>
          <w:b/>
          <w:lang w:val="ru-RU"/>
        </w:rPr>
        <w:t xml:space="preserve">             </w:t>
      </w:r>
      <w:r w:rsidRPr="000534DF">
        <w:rPr>
          <w:sz w:val="20"/>
          <w:szCs w:val="20"/>
          <w:lang w:val="ru-RU"/>
        </w:rPr>
        <w:t xml:space="preserve">Р.Ј. ДОМ „ВОЖДОВАЦ“, Р.Ј.ДОМ „КАРАБУРМА“, Р.Ј ДОМ </w:t>
      </w:r>
    </w:p>
    <w:p w:rsidR="008E795B" w:rsidRPr="000534DF" w:rsidRDefault="008E795B" w:rsidP="008E795B">
      <w:pPr>
        <w:jc w:val="both"/>
        <w:rPr>
          <w:u w:val="single"/>
          <w:lang w:val="sr-Cyrl-CS"/>
        </w:rPr>
      </w:pPr>
      <w:r w:rsidRPr="000534DF">
        <w:rPr>
          <w:sz w:val="20"/>
          <w:szCs w:val="20"/>
          <w:lang w:val="ru-RU"/>
        </w:rPr>
        <w:t xml:space="preserve">               „СТАЦИОНАР“-ДИЉСКА</w:t>
      </w:r>
    </w:p>
    <w:p w:rsidR="008E795B" w:rsidRPr="000534DF" w:rsidRDefault="008E795B" w:rsidP="008E795B">
      <w:pPr>
        <w:jc w:val="both"/>
        <w:rPr>
          <w:u w:val="single"/>
          <w:lang w:val="ru-RU"/>
        </w:rPr>
      </w:pPr>
    </w:p>
    <w:p w:rsidR="008E795B" w:rsidRPr="0078599D" w:rsidRDefault="008E795B" w:rsidP="008E795B">
      <w:pPr>
        <w:jc w:val="both"/>
        <w:rPr>
          <w:u w:val="single"/>
        </w:rPr>
      </w:pPr>
    </w:p>
    <w:p w:rsidR="008E795B" w:rsidRDefault="008E795B" w:rsidP="008E795B">
      <w:pPr>
        <w:jc w:val="both"/>
        <w:rPr>
          <w:u w:val="single"/>
          <w:lang w:val="sr-Cyrl-CS"/>
        </w:rPr>
      </w:pPr>
    </w:p>
    <w:p w:rsidR="008E795B" w:rsidRDefault="008E795B" w:rsidP="008E795B">
      <w:pPr>
        <w:jc w:val="both"/>
        <w:rPr>
          <w:u w:val="single"/>
          <w:lang w:val="sr-Cyrl-CS"/>
        </w:rPr>
      </w:pPr>
    </w:p>
    <w:p w:rsidR="008E795B" w:rsidRDefault="008E795B" w:rsidP="008E795B">
      <w:pPr>
        <w:jc w:val="both"/>
        <w:rPr>
          <w:b/>
          <w:u w:val="single"/>
        </w:rPr>
      </w:pPr>
      <w:r>
        <w:rPr>
          <w:b/>
          <w:u w:val="single"/>
        </w:rPr>
        <w:t>ПОНУДА ТРЕБА ДА САДРЖ</w:t>
      </w:r>
      <w:r>
        <w:rPr>
          <w:b/>
          <w:u w:val="single"/>
          <w:lang w:val="sr-Cyrl-CS"/>
        </w:rPr>
        <w:t>И</w:t>
      </w:r>
      <w:r>
        <w:rPr>
          <w:b/>
          <w:u w:val="single"/>
        </w:rPr>
        <w:t>:</w:t>
      </w:r>
    </w:p>
    <w:p w:rsidR="008E795B" w:rsidRDefault="008E795B" w:rsidP="008E795B">
      <w:pPr>
        <w:jc w:val="both"/>
        <w:rPr>
          <w:b/>
          <w:u w:val="single"/>
        </w:rPr>
      </w:pPr>
    </w:p>
    <w:p w:rsidR="008E795B" w:rsidRDefault="008E795B" w:rsidP="008E795B">
      <w:pPr>
        <w:pStyle w:val="ListParagraph"/>
        <w:numPr>
          <w:ilvl w:val="0"/>
          <w:numId w:val="21"/>
        </w:numPr>
        <w:autoSpaceDE w:val="0"/>
        <w:autoSpaceDN w:val="0"/>
        <w:adjustRightInd w:val="0"/>
        <w:spacing w:after="0" w:line="240" w:lineRule="auto"/>
        <w:jc w:val="both"/>
        <w:rPr>
          <w:rFonts w:ascii="Times New Roman" w:hAnsi="Times New Roman"/>
        </w:rPr>
      </w:pPr>
      <w:r>
        <w:rPr>
          <w:rFonts w:ascii="Times New Roman" w:hAnsi="Times New Roman"/>
        </w:rPr>
        <w:t>Осигурање грађевинских објеката и опреме од ризика пожара и неких других опасности са укљученим допунским ризиком – излив воде из инсталација на „I ризик“ 5% појединачних вредности грађевинских објеката и опреме,</w:t>
      </w:r>
    </w:p>
    <w:p w:rsidR="008E795B" w:rsidRPr="000071AA" w:rsidRDefault="008E795B" w:rsidP="008E795B">
      <w:pPr>
        <w:numPr>
          <w:ilvl w:val="0"/>
          <w:numId w:val="21"/>
        </w:numPr>
        <w:spacing w:before="100" w:beforeAutospacing="1"/>
        <w:contextualSpacing/>
        <w:jc w:val="both"/>
        <w:rPr>
          <w:lang w:val="ru-RU" w:eastAsia="sr-Latn-CS"/>
        </w:rPr>
      </w:pPr>
      <w:r>
        <w:rPr>
          <w:lang w:val="sr-Cyrl-CS" w:eastAsia="sr-Latn-CS"/>
        </w:rPr>
        <w:t xml:space="preserve">Сума осигурања </w:t>
      </w:r>
      <w:r w:rsidRPr="000071AA">
        <w:rPr>
          <w:lang w:val="ru-RU" w:eastAsia="sr-Latn-CS"/>
        </w:rPr>
        <w:t>”</w:t>
      </w:r>
      <w:r>
        <w:rPr>
          <w:lang w:eastAsia="sr-Latn-CS"/>
        </w:rPr>
        <w:t>I</w:t>
      </w:r>
      <w:r>
        <w:rPr>
          <w:lang w:val="sr-Cyrl-CS" w:eastAsia="sr-Latn-CS"/>
        </w:rPr>
        <w:t xml:space="preserve"> ризика</w:t>
      </w:r>
      <w:r w:rsidRPr="000071AA">
        <w:rPr>
          <w:lang w:val="ru-RU" w:eastAsia="sr-Latn-CS"/>
        </w:rPr>
        <w:t>”</w:t>
      </w:r>
      <w:r>
        <w:rPr>
          <w:lang w:val="sr-Cyrl-CS" w:eastAsia="sr-Latn-CS"/>
        </w:rPr>
        <w:t xml:space="preserve"> треба да буде на исцрпиви </w:t>
      </w:r>
      <w:r w:rsidRPr="000071AA">
        <w:rPr>
          <w:lang w:val="ru-RU" w:eastAsia="sr-Latn-CS"/>
        </w:rPr>
        <w:t>“</w:t>
      </w:r>
      <w:r>
        <w:rPr>
          <w:lang w:eastAsia="sr-Latn-CS"/>
        </w:rPr>
        <w:t>I</w:t>
      </w:r>
      <w:r>
        <w:rPr>
          <w:lang w:val="sr-Cyrl-CS" w:eastAsia="sr-Latn-CS"/>
        </w:rPr>
        <w:t xml:space="preserve"> ризик</w:t>
      </w:r>
      <w:r w:rsidRPr="000071AA">
        <w:rPr>
          <w:lang w:val="ru-RU" w:eastAsia="sr-Latn-CS"/>
        </w:rPr>
        <w:t>”.</w:t>
      </w:r>
    </w:p>
    <w:p w:rsidR="008E795B" w:rsidRPr="00735ADC" w:rsidRDefault="008E795B" w:rsidP="008E795B">
      <w:pPr>
        <w:numPr>
          <w:ilvl w:val="0"/>
          <w:numId w:val="21"/>
        </w:numPr>
        <w:autoSpaceDE w:val="0"/>
        <w:autoSpaceDN w:val="0"/>
        <w:adjustRightInd w:val="0"/>
        <w:spacing w:before="100" w:beforeAutospacing="1"/>
        <w:contextualSpacing/>
        <w:jc w:val="both"/>
        <w:rPr>
          <w:lang w:val="ru-RU" w:eastAsia="sr-Latn-CS"/>
        </w:rPr>
      </w:pPr>
      <w:r w:rsidRPr="000071AA">
        <w:rPr>
          <w:lang w:val="ru-RU" w:eastAsia="sr-Latn-CS"/>
        </w:rPr>
        <w:t>Осигурање залиха, вредност залиха</w:t>
      </w:r>
      <w:r>
        <w:rPr>
          <w:lang w:val="sr-Cyrl-CS" w:eastAsia="sr-Latn-CS"/>
        </w:rPr>
        <w:t xml:space="preserve"> на дан 31.12.201</w:t>
      </w:r>
      <w:r>
        <w:rPr>
          <w:lang w:eastAsia="sr-Latn-CS"/>
        </w:rPr>
        <w:t>7</w:t>
      </w:r>
      <w:r>
        <w:rPr>
          <w:lang w:val="sr-Cyrl-CS" w:eastAsia="sr-Latn-CS"/>
        </w:rPr>
        <w:t>. године</w:t>
      </w:r>
      <w:r w:rsidRPr="000071AA">
        <w:rPr>
          <w:lang w:val="ru-RU" w:eastAsia="sr-Latn-CS"/>
        </w:rPr>
        <w:t xml:space="preserve"> од ризика пожара и неких других опасности са укљученим допунским ризиком излива воде из инсталација на пуну суму.</w:t>
      </w:r>
    </w:p>
    <w:p w:rsidR="008E795B" w:rsidRDefault="008E795B" w:rsidP="008E795B">
      <w:pPr>
        <w:spacing w:before="100" w:beforeAutospacing="1"/>
        <w:contextualSpacing/>
        <w:rPr>
          <w:b/>
          <w:lang w:val="sr-Cyrl-CS" w:eastAsia="sr-Latn-CS"/>
        </w:rPr>
      </w:pPr>
    </w:p>
    <w:p w:rsidR="008E795B" w:rsidRPr="00735ADC" w:rsidRDefault="008E795B" w:rsidP="008E795B">
      <w:pPr>
        <w:numPr>
          <w:ilvl w:val="0"/>
          <w:numId w:val="21"/>
        </w:numPr>
        <w:spacing w:before="100" w:beforeAutospacing="1"/>
        <w:contextualSpacing/>
        <w:rPr>
          <w:lang w:val="sr-Cyrl-CS" w:eastAsia="sr-Latn-CS"/>
        </w:rPr>
      </w:pPr>
      <w:r>
        <w:rPr>
          <w:lang w:val="sr-Cyrl-CS" w:eastAsia="sr-Latn-CS"/>
        </w:rPr>
        <w:t>Премија се обрачунава и исказује, без пореза и за једну годину трајања Уговора о осигурању.</w:t>
      </w:r>
    </w:p>
    <w:p w:rsidR="008E795B" w:rsidRPr="000071AA" w:rsidRDefault="008E795B" w:rsidP="008E795B">
      <w:pPr>
        <w:spacing w:before="100" w:beforeAutospacing="1"/>
        <w:contextualSpacing/>
        <w:jc w:val="both"/>
        <w:rPr>
          <w:lang w:val="ru-RU" w:eastAsia="sr-Latn-CS"/>
        </w:rPr>
      </w:pPr>
    </w:p>
    <w:p w:rsidR="008E795B" w:rsidRPr="000071AA" w:rsidRDefault="008E795B" w:rsidP="008E795B">
      <w:pPr>
        <w:spacing w:before="100" w:beforeAutospacing="1"/>
        <w:contextualSpacing/>
        <w:jc w:val="both"/>
        <w:rPr>
          <w:lang w:val="ru-RU" w:eastAsia="sr-Latn-CS"/>
        </w:rPr>
      </w:pPr>
    </w:p>
    <w:p w:rsidR="008E795B" w:rsidRPr="000071AA" w:rsidRDefault="008E795B" w:rsidP="008E795B">
      <w:pPr>
        <w:numPr>
          <w:ilvl w:val="0"/>
          <w:numId w:val="9"/>
        </w:numPr>
        <w:spacing w:before="100" w:beforeAutospacing="1"/>
        <w:contextualSpacing/>
        <w:jc w:val="center"/>
        <w:rPr>
          <w:b/>
          <w:lang w:val="ru-RU" w:eastAsia="sr-Latn-CS"/>
        </w:rPr>
      </w:pPr>
      <w:r w:rsidRPr="000071AA">
        <w:rPr>
          <w:b/>
          <w:lang w:val="ru-RU" w:eastAsia="sr-Latn-CS"/>
        </w:rPr>
        <w:t xml:space="preserve">ОСИГУРАЊЕ </w:t>
      </w:r>
      <w:r>
        <w:rPr>
          <w:b/>
          <w:lang w:val="sr-Cyrl-CS" w:eastAsia="sr-Latn-CS"/>
        </w:rPr>
        <w:t xml:space="preserve">НОВЦА У ПРЕНОСУ И ПРЕВОЗУ </w:t>
      </w:r>
      <w:r w:rsidRPr="000071AA">
        <w:rPr>
          <w:b/>
          <w:lang w:val="ru-RU" w:eastAsia="sr-Latn-CS"/>
        </w:rPr>
        <w:t xml:space="preserve">ОД РИЗИКА ПРОВАЛНЕ КРАЂЕ </w:t>
      </w:r>
      <w:r>
        <w:rPr>
          <w:b/>
          <w:lang w:val="sr-Cyrl-CS" w:eastAsia="sr-Latn-CS"/>
        </w:rPr>
        <w:t>И</w:t>
      </w:r>
      <w:r w:rsidRPr="000071AA">
        <w:rPr>
          <w:b/>
          <w:lang w:val="ru-RU" w:eastAsia="sr-Latn-CS"/>
        </w:rPr>
        <w:t xml:space="preserve"> РАЗБОЈН</w:t>
      </w:r>
      <w:r>
        <w:rPr>
          <w:b/>
          <w:lang w:val="sr-Cyrl-CS" w:eastAsia="sr-Latn-CS"/>
        </w:rPr>
        <w:t>И</w:t>
      </w:r>
      <w:r w:rsidRPr="000071AA">
        <w:rPr>
          <w:b/>
          <w:lang w:val="ru-RU" w:eastAsia="sr-Latn-CS"/>
        </w:rPr>
        <w:t>ШТВА</w:t>
      </w:r>
    </w:p>
    <w:p w:rsidR="008E795B" w:rsidRDefault="008E795B" w:rsidP="008E795B">
      <w:pPr>
        <w:rPr>
          <w:b/>
          <w:lang w:val="sr-Cyrl-CS"/>
        </w:rPr>
      </w:pPr>
      <w:r>
        <w:rPr>
          <w:b/>
          <w:lang w:val="sr-Cyrl-CS"/>
        </w:rPr>
        <w:t>Табела 2</w:t>
      </w:r>
    </w:p>
    <w:p w:rsidR="008E795B" w:rsidRDefault="008E795B" w:rsidP="008E795B">
      <w:pPr>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1"/>
        <w:gridCol w:w="3702"/>
        <w:gridCol w:w="2379"/>
        <w:gridCol w:w="2057"/>
      </w:tblGrid>
      <w:tr w:rsidR="008E795B" w:rsidTr="00D362E4">
        <w:tc>
          <w:tcPr>
            <w:tcW w:w="1041" w:type="dxa"/>
            <w:tcBorders>
              <w:top w:val="single" w:sz="12" w:space="0" w:color="auto"/>
              <w:left w:val="single" w:sz="12" w:space="0" w:color="auto"/>
              <w:bottom w:val="single" w:sz="12" w:space="0" w:color="auto"/>
              <w:right w:val="single" w:sz="12" w:space="0" w:color="auto"/>
            </w:tcBorders>
          </w:tcPr>
          <w:p w:rsidR="008E795B" w:rsidRDefault="008E795B" w:rsidP="00D362E4">
            <w:pPr>
              <w:jc w:val="center"/>
              <w:rPr>
                <w:b/>
                <w:sz w:val="20"/>
                <w:szCs w:val="20"/>
              </w:rPr>
            </w:pPr>
            <w:r>
              <w:rPr>
                <w:b/>
                <w:sz w:val="20"/>
                <w:szCs w:val="20"/>
              </w:rPr>
              <w:t>Ред.број</w:t>
            </w:r>
          </w:p>
        </w:tc>
        <w:tc>
          <w:tcPr>
            <w:tcW w:w="3702" w:type="dxa"/>
            <w:tcBorders>
              <w:top w:val="single" w:sz="12" w:space="0" w:color="auto"/>
              <w:left w:val="single" w:sz="12" w:space="0" w:color="auto"/>
              <w:bottom w:val="single" w:sz="12" w:space="0" w:color="auto"/>
              <w:right w:val="single" w:sz="12" w:space="0" w:color="auto"/>
            </w:tcBorders>
          </w:tcPr>
          <w:p w:rsidR="008E795B" w:rsidRDefault="008E795B" w:rsidP="00D362E4">
            <w:pPr>
              <w:jc w:val="center"/>
              <w:rPr>
                <w:b/>
                <w:sz w:val="20"/>
                <w:szCs w:val="20"/>
              </w:rPr>
            </w:pPr>
            <w:r>
              <w:rPr>
                <w:b/>
                <w:sz w:val="20"/>
                <w:szCs w:val="20"/>
              </w:rPr>
              <w:t>ПРЕДМЕТ О</w:t>
            </w:r>
            <w:r>
              <w:rPr>
                <w:b/>
                <w:sz w:val="20"/>
                <w:szCs w:val="20"/>
                <w:lang w:val="sr-Cyrl-CS"/>
              </w:rPr>
              <w:t>СИГУРАЊА</w:t>
            </w:r>
          </w:p>
        </w:tc>
        <w:tc>
          <w:tcPr>
            <w:tcW w:w="2379" w:type="dxa"/>
            <w:tcBorders>
              <w:top w:val="single" w:sz="12" w:space="0" w:color="auto"/>
              <w:left w:val="single" w:sz="12" w:space="0" w:color="auto"/>
              <w:bottom w:val="single" w:sz="12" w:space="0" w:color="auto"/>
              <w:right w:val="single" w:sz="12" w:space="0" w:color="auto"/>
            </w:tcBorders>
          </w:tcPr>
          <w:p w:rsidR="008E795B" w:rsidRDefault="008E795B" w:rsidP="00D362E4">
            <w:pPr>
              <w:jc w:val="center"/>
              <w:rPr>
                <w:b/>
                <w:sz w:val="20"/>
                <w:szCs w:val="20"/>
              </w:rPr>
            </w:pPr>
            <w:r>
              <w:rPr>
                <w:b/>
                <w:sz w:val="20"/>
                <w:szCs w:val="20"/>
              </w:rPr>
              <w:t>Сума осигурања „I ризика“</w:t>
            </w:r>
          </w:p>
        </w:tc>
        <w:tc>
          <w:tcPr>
            <w:tcW w:w="2057" w:type="dxa"/>
            <w:tcBorders>
              <w:top w:val="single" w:sz="12" w:space="0" w:color="auto"/>
              <w:left w:val="single" w:sz="12" w:space="0" w:color="auto"/>
              <w:bottom w:val="single" w:sz="12" w:space="0" w:color="auto"/>
              <w:right w:val="single" w:sz="12" w:space="0" w:color="auto"/>
            </w:tcBorders>
            <w:vAlign w:val="center"/>
          </w:tcPr>
          <w:p w:rsidR="008E795B" w:rsidRDefault="008E795B" w:rsidP="00D362E4">
            <w:pPr>
              <w:jc w:val="center"/>
              <w:rPr>
                <w:b/>
                <w:sz w:val="20"/>
                <w:szCs w:val="20"/>
              </w:rPr>
            </w:pPr>
            <w:r>
              <w:rPr>
                <w:b/>
                <w:sz w:val="20"/>
                <w:szCs w:val="20"/>
              </w:rPr>
              <w:t>ПРЕМИЈА</w:t>
            </w:r>
          </w:p>
        </w:tc>
      </w:tr>
      <w:tr w:rsidR="008E795B" w:rsidTr="00D362E4">
        <w:tc>
          <w:tcPr>
            <w:tcW w:w="1041" w:type="dxa"/>
            <w:tcBorders>
              <w:top w:val="double" w:sz="4" w:space="0" w:color="auto"/>
              <w:left w:val="single" w:sz="12" w:space="0" w:color="auto"/>
              <w:bottom w:val="single" w:sz="4" w:space="0" w:color="000000"/>
              <w:right w:val="single" w:sz="12" w:space="0" w:color="auto"/>
            </w:tcBorders>
            <w:vAlign w:val="center"/>
          </w:tcPr>
          <w:p w:rsidR="008E795B" w:rsidRDefault="008E795B" w:rsidP="00D362E4">
            <w:pPr>
              <w:jc w:val="center"/>
              <w:rPr>
                <w:b/>
                <w:sz w:val="20"/>
                <w:szCs w:val="20"/>
              </w:rPr>
            </w:pPr>
            <w:r>
              <w:rPr>
                <w:b/>
                <w:sz w:val="20"/>
                <w:szCs w:val="20"/>
              </w:rPr>
              <w:t>2.1.</w:t>
            </w:r>
          </w:p>
        </w:tc>
        <w:tc>
          <w:tcPr>
            <w:tcW w:w="3702" w:type="dxa"/>
            <w:tcBorders>
              <w:top w:val="double" w:sz="4" w:space="0" w:color="auto"/>
              <w:left w:val="single" w:sz="12" w:space="0" w:color="auto"/>
              <w:bottom w:val="single" w:sz="4" w:space="0" w:color="000000"/>
              <w:right w:val="single" w:sz="12" w:space="0" w:color="auto"/>
            </w:tcBorders>
          </w:tcPr>
          <w:p w:rsidR="008E795B" w:rsidRPr="000071AA" w:rsidRDefault="008E795B" w:rsidP="00D362E4">
            <w:pPr>
              <w:rPr>
                <w:sz w:val="20"/>
                <w:szCs w:val="20"/>
                <w:lang w:val="ru-RU"/>
              </w:rPr>
            </w:pPr>
            <w:r w:rsidRPr="000071AA">
              <w:rPr>
                <w:sz w:val="20"/>
                <w:szCs w:val="20"/>
                <w:lang w:val="ru-RU"/>
              </w:rPr>
              <w:t xml:space="preserve">Осигурање новца у преносу </w:t>
            </w:r>
            <w:r>
              <w:rPr>
                <w:sz w:val="20"/>
                <w:szCs w:val="20"/>
                <w:lang w:val="sr-Cyrl-CS"/>
              </w:rPr>
              <w:t xml:space="preserve">и превозу </w:t>
            </w:r>
            <w:r w:rsidRPr="000071AA">
              <w:rPr>
                <w:sz w:val="20"/>
                <w:szCs w:val="20"/>
                <w:lang w:val="ru-RU"/>
              </w:rPr>
              <w:t>од банке до Бежанијске косе и обрнуто</w:t>
            </w:r>
          </w:p>
        </w:tc>
        <w:tc>
          <w:tcPr>
            <w:tcW w:w="2379" w:type="dxa"/>
            <w:tcBorders>
              <w:top w:val="double" w:sz="4" w:space="0" w:color="auto"/>
              <w:left w:val="single" w:sz="12" w:space="0" w:color="auto"/>
              <w:bottom w:val="single" w:sz="4" w:space="0" w:color="000000"/>
              <w:right w:val="single" w:sz="12" w:space="0" w:color="auto"/>
            </w:tcBorders>
            <w:vAlign w:val="center"/>
          </w:tcPr>
          <w:p w:rsidR="008E795B" w:rsidRDefault="008E795B" w:rsidP="00D362E4">
            <w:pPr>
              <w:jc w:val="center"/>
              <w:rPr>
                <w:sz w:val="20"/>
                <w:szCs w:val="20"/>
              </w:rPr>
            </w:pPr>
            <w:r>
              <w:rPr>
                <w:sz w:val="20"/>
                <w:szCs w:val="20"/>
              </w:rPr>
              <w:t>1.200.000,00</w:t>
            </w:r>
          </w:p>
        </w:tc>
        <w:tc>
          <w:tcPr>
            <w:tcW w:w="2057" w:type="dxa"/>
            <w:tcBorders>
              <w:top w:val="double" w:sz="4" w:space="0" w:color="auto"/>
              <w:left w:val="single" w:sz="12" w:space="0" w:color="auto"/>
              <w:bottom w:val="single" w:sz="4" w:space="0" w:color="000000"/>
              <w:right w:val="single" w:sz="12" w:space="0" w:color="auto"/>
            </w:tcBorders>
            <w:vAlign w:val="center"/>
          </w:tcPr>
          <w:p w:rsidR="008E795B" w:rsidRPr="00A9325A" w:rsidRDefault="008E795B" w:rsidP="00D362E4">
            <w:pPr>
              <w:jc w:val="center"/>
              <w:rPr>
                <w:b/>
                <w:sz w:val="20"/>
                <w:szCs w:val="20"/>
              </w:rPr>
            </w:pPr>
          </w:p>
        </w:tc>
      </w:tr>
      <w:tr w:rsidR="008E795B" w:rsidTr="00D362E4">
        <w:tc>
          <w:tcPr>
            <w:tcW w:w="1041" w:type="dxa"/>
            <w:tcBorders>
              <w:top w:val="single" w:sz="4" w:space="0" w:color="000000"/>
              <w:left w:val="single" w:sz="12" w:space="0" w:color="auto"/>
              <w:bottom w:val="single" w:sz="4" w:space="0" w:color="000000"/>
              <w:right w:val="single" w:sz="12" w:space="0" w:color="auto"/>
            </w:tcBorders>
            <w:vAlign w:val="center"/>
          </w:tcPr>
          <w:p w:rsidR="008E795B" w:rsidRDefault="008E795B" w:rsidP="00D362E4">
            <w:pPr>
              <w:jc w:val="center"/>
              <w:rPr>
                <w:b/>
                <w:sz w:val="20"/>
                <w:szCs w:val="20"/>
              </w:rPr>
            </w:pPr>
            <w:r>
              <w:rPr>
                <w:b/>
                <w:sz w:val="20"/>
                <w:szCs w:val="20"/>
              </w:rPr>
              <w:lastRenderedPageBreak/>
              <w:t>2.2.</w:t>
            </w:r>
          </w:p>
        </w:tc>
        <w:tc>
          <w:tcPr>
            <w:tcW w:w="3702" w:type="dxa"/>
            <w:tcBorders>
              <w:top w:val="single" w:sz="4" w:space="0" w:color="000000"/>
              <w:left w:val="single" w:sz="12" w:space="0" w:color="auto"/>
              <w:bottom w:val="single" w:sz="4" w:space="0" w:color="000000"/>
              <w:right w:val="single" w:sz="12" w:space="0" w:color="auto"/>
            </w:tcBorders>
          </w:tcPr>
          <w:p w:rsidR="008E795B" w:rsidRPr="000071AA" w:rsidRDefault="008E795B" w:rsidP="00D362E4">
            <w:pPr>
              <w:rPr>
                <w:lang w:val="ru-RU"/>
              </w:rPr>
            </w:pPr>
            <w:r w:rsidRPr="000071AA">
              <w:rPr>
                <w:sz w:val="20"/>
                <w:szCs w:val="20"/>
                <w:lang w:val="ru-RU"/>
              </w:rPr>
              <w:t xml:space="preserve">Осигурање новца у преносу </w:t>
            </w:r>
            <w:r>
              <w:rPr>
                <w:sz w:val="20"/>
                <w:szCs w:val="20"/>
                <w:lang w:val="sr-Cyrl-CS"/>
              </w:rPr>
              <w:t xml:space="preserve">и превозу </w:t>
            </w:r>
            <w:r w:rsidRPr="000071AA">
              <w:rPr>
                <w:sz w:val="20"/>
                <w:szCs w:val="20"/>
                <w:lang w:val="ru-RU"/>
              </w:rPr>
              <w:t>од Бежанијске косе до Вождовца и обрнуто</w:t>
            </w:r>
          </w:p>
        </w:tc>
        <w:tc>
          <w:tcPr>
            <w:tcW w:w="2379" w:type="dxa"/>
            <w:tcBorders>
              <w:top w:val="single" w:sz="4" w:space="0" w:color="000000"/>
              <w:left w:val="single" w:sz="12" w:space="0" w:color="auto"/>
              <w:bottom w:val="single" w:sz="4" w:space="0" w:color="000000"/>
              <w:right w:val="single" w:sz="12" w:space="0" w:color="auto"/>
            </w:tcBorders>
            <w:vAlign w:val="center"/>
          </w:tcPr>
          <w:p w:rsidR="008E795B" w:rsidRDefault="008E795B" w:rsidP="00D362E4">
            <w:pPr>
              <w:jc w:val="center"/>
              <w:rPr>
                <w:sz w:val="20"/>
                <w:szCs w:val="20"/>
              </w:rPr>
            </w:pPr>
            <w:r>
              <w:rPr>
                <w:sz w:val="20"/>
                <w:szCs w:val="20"/>
              </w:rPr>
              <w:t>200.000,00</w:t>
            </w:r>
          </w:p>
        </w:tc>
        <w:tc>
          <w:tcPr>
            <w:tcW w:w="2057" w:type="dxa"/>
            <w:tcBorders>
              <w:top w:val="single" w:sz="4" w:space="0" w:color="000000"/>
              <w:left w:val="single" w:sz="12" w:space="0" w:color="auto"/>
              <w:bottom w:val="single" w:sz="4" w:space="0" w:color="000000"/>
              <w:right w:val="single" w:sz="12" w:space="0" w:color="auto"/>
            </w:tcBorders>
            <w:vAlign w:val="center"/>
          </w:tcPr>
          <w:p w:rsidR="008E795B" w:rsidRDefault="008E795B" w:rsidP="00D362E4">
            <w:pPr>
              <w:jc w:val="center"/>
              <w:rPr>
                <w:b/>
                <w:sz w:val="20"/>
                <w:szCs w:val="20"/>
              </w:rPr>
            </w:pPr>
          </w:p>
        </w:tc>
      </w:tr>
      <w:tr w:rsidR="008E795B" w:rsidTr="00D362E4">
        <w:tc>
          <w:tcPr>
            <w:tcW w:w="1041" w:type="dxa"/>
            <w:tcBorders>
              <w:top w:val="single" w:sz="4" w:space="0" w:color="000000"/>
              <w:left w:val="single" w:sz="12" w:space="0" w:color="auto"/>
              <w:bottom w:val="single" w:sz="4" w:space="0" w:color="000000"/>
              <w:right w:val="single" w:sz="12" w:space="0" w:color="auto"/>
            </w:tcBorders>
            <w:vAlign w:val="center"/>
          </w:tcPr>
          <w:p w:rsidR="008E795B" w:rsidRDefault="008E795B" w:rsidP="00D362E4">
            <w:pPr>
              <w:jc w:val="center"/>
              <w:rPr>
                <w:b/>
                <w:sz w:val="20"/>
                <w:szCs w:val="20"/>
              </w:rPr>
            </w:pPr>
            <w:r>
              <w:rPr>
                <w:b/>
                <w:sz w:val="20"/>
                <w:szCs w:val="20"/>
              </w:rPr>
              <w:t>2.3.</w:t>
            </w:r>
          </w:p>
        </w:tc>
        <w:tc>
          <w:tcPr>
            <w:tcW w:w="3702" w:type="dxa"/>
            <w:tcBorders>
              <w:top w:val="single" w:sz="4" w:space="0" w:color="000000"/>
              <w:left w:val="single" w:sz="12" w:space="0" w:color="auto"/>
              <w:bottom w:val="single" w:sz="4" w:space="0" w:color="000000"/>
              <w:right w:val="single" w:sz="12" w:space="0" w:color="auto"/>
            </w:tcBorders>
          </w:tcPr>
          <w:p w:rsidR="008E795B" w:rsidRPr="000071AA" w:rsidRDefault="008E795B" w:rsidP="00D362E4">
            <w:pPr>
              <w:rPr>
                <w:lang w:val="ru-RU"/>
              </w:rPr>
            </w:pPr>
            <w:r w:rsidRPr="000071AA">
              <w:rPr>
                <w:sz w:val="20"/>
                <w:szCs w:val="20"/>
                <w:lang w:val="ru-RU"/>
              </w:rPr>
              <w:t xml:space="preserve">Осигурање новца у преносу </w:t>
            </w:r>
            <w:r>
              <w:rPr>
                <w:sz w:val="20"/>
                <w:szCs w:val="20"/>
                <w:lang w:val="sr-Cyrl-CS"/>
              </w:rPr>
              <w:t xml:space="preserve">и превозу </w:t>
            </w:r>
            <w:r w:rsidRPr="000071AA">
              <w:rPr>
                <w:sz w:val="20"/>
                <w:szCs w:val="20"/>
                <w:lang w:val="ru-RU"/>
              </w:rPr>
              <w:t>од Бежанијске косе до Карабурме и обрнуто</w:t>
            </w:r>
          </w:p>
        </w:tc>
        <w:tc>
          <w:tcPr>
            <w:tcW w:w="2379" w:type="dxa"/>
            <w:tcBorders>
              <w:top w:val="single" w:sz="4" w:space="0" w:color="000000"/>
              <w:left w:val="single" w:sz="12" w:space="0" w:color="auto"/>
              <w:bottom w:val="single" w:sz="4" w:space="0" w:color="000000"/>
              <w:right w:val="single" w:sz="12" w:space="0" w:color="auto"/>
            </w:tcBorders>
            <w:vAlign w:val="center"/>
          </w:tcPr>
          <w:p w:rsidR="008E795B" w:rsidRDefault="008E795B" w:rsidP="00D362E4">
            <w:pPr>
              <w:jc w:val="center"/>
              <w:rPr>
                <w:sz w:val="20"/>
                <w:szCs w:val="20"/>
              </w:rPr>
            </w:pPr>
            <w:r>
              <w:rPr>
                <w:sz w:val="20"/>
                <w:szCs w:val="20"/>
              </w:rPr>
              <w:t>200.000,00</w:t>
            </w:r>
          </w:p>
        </w:tc>
        <w:tc>
          <w:tcPr>
            <w:tcW w:w="2057" w:type="dxa"/>
            <w:tcBorders>
              <w:top w:val="single" w:sz="4" w:space="0" w:color="000000"/>
              <w:left w:val="single" w:sz="12" w:space="0" w:color="auto"/>
              <w:bottom w:val="single" w:sz="4" w:space="0" w:color="000000"/>
              <w:right w:val="single" w:sz="12" w:space="0" w:color="auto"/>
            </w:tcBorders>
            <w:vAlign w:val="center"/>
          </w:tcPr>
          <w:p w:rsidR="008E795B" w:rsidRDefault="008E795B" w:rsidP="00D362E4">
            <w:pPr>
              <w:jc w:val="center"/>
              <w:rPr>
                <w:b/>
                <w:sz w:val="20"/>
                <w:szCs w:val="20"/>
              </w:rPr>
            </w:pPr>
          </w:p>
        </w:tc>
      </w:tr>
      <w:tr w:rsidR="008E795B" w:rsidTr="00D362E4">
        <w:tc>
          <w:tcPr>
            <w:tcW w:w="1041" w:type="dxa"/>
            <w:tcBorders>
              <w:top w:val="single" w:sz="4" w:space="0" w:color="000000"/>
              <w:left w:val="single" w:sz="12" w:space="0" w:color="auto"/>
              <w:bottom w:val="single" w:sz="12" w:space="0" w:color="auto"/>
              <w:right w:val="single" w:sz="12" w:space="0" w:color="auto"/>
            </w:tcBorders>
            <w:vAlign w:val="center"/>
          </w:tcPr>
          <w:p w:rsidR="008E795B" w:rsidRDefault="008E795B" w:rsidP="00D362E4">
            <w:pPr>
              <w:jc w:val="center"/>
              <w:rPr>
                <w:b/>
                <w:sz w:val="20"/>
                <w:szCs w:val="20"/>
              </w:rPr>
            </w:pPr>
            <w:r>
              <w:rPr>
                <w:b/>
                <w:sz w:val="20"/>
                <w:szCs w:val="20"/>
              </w:rPr>
              <w:t>2.4.</w:t>
            </w:r>
          </w:p>
        </w:tc>
        <w:tc>
          <w:tcPr>
            <w:tcW w:w="3702" w:type="dxa"/>
            <w:tcBorders>
              <w:top w:val="single" w:sz="4" w:space="0" w:color="000000"/>
              <w:left w:val="single" w:sz="12" w:space="0" w:color="auto"/>
              <w:bottom w:val="single" w:sz="12" w:space="0" w:color="auto"/>
              <w:right w:val="single" w:sz="12" w:space="0" w:color="auto"/>
            </w:tcBorders>
          </w:tcPr>
          <w:p w:rsidR="008E795B" w:rsidRPr="000071AA" w:rsidRDefault="008E795B" w:rsidP="00D362E4">
            <w:pPr>
              <w:rPr>
                <w:lang w:val="ru-RU"/>
              </w:rPr>
            </w:pPr>
            <w:r w:rsidRPr="000071AA">
              <w:rPr>
                <w:sz w:val="20"/>
                <w:szCs w:val="20"/>
                <w:lang w:val="ru-RU"/>
              </w:rPr>
              <w:t xml:space="preserve">Осигурање новца у преносу </w:t>
            </w:r>
            <w:r>
              <w:rPr>
                <w:sz w:val="20"/>
                <w:szCs w:val="20"/>
                <w:lang w:val="sr-Cyrl-CS"/>
              </w:rPr>
              <w:t xml:space="preserve">и превозу </w:t>
            </w:r>
            <w:r w:rsidRPr="000071AA">
              <w:rPr>
                <w:sz w:val="20"/>
                <w:szCs w:val="20"/>
                <w:lang w:val="ru-RU"/>
              </w:rPr>
              <w:t>од Бежанијске косе до Стационара и обрнуто</w:t>
            </w:r>
          </w:p>
        </w:tc>
        <w:tc>
          <w:tcPr>
            <w:tcW w:w="2379" w:type="dxa"/>
            <w:tcBorders>
              <w:top w:val="single" w:sz="4" w:space="0" w:color="000000"/>
              <w:left w:val="single" w:sz="12" w:space="0" w:color="auto"/>
              <w:bottom w:val="single" w:sz="12" w:space="0" w:color="auto"/>
              <w:right w:val="single" w:sz="12" w:space="0" w:color="auto"/>
            </w:tcBorders>
            <w:vAlign w:val="center"/>
          </w:tcPr>
          <w:p w:rsidR="008E795B" w:rsidRDefault="008E795B" w:rsidP="00D362E4">
            <w:pPr>
              <w:jc w:val="center"/>
              <w:rPr>
                <w:sz w:val="20"/>
                <w:szCs w:val="20"/>
              </w:rPr>
            </w:pPr>
            <w:r>
              <w:rPr>
                <w:sz w:val="20"/>
                <w:szCs w:val="20"/>
              </w:rPr>
              <w:t>200.000,00</w:t>
            </w:r>
          </w:p>
        </w:tc>
        <w:tc>
          <w:tcPr>
            <w:tcW w:w="2057" w:type="dxa"/>
            <w:tcBorders>
              <w:top w:val="single" w:sz="4" w:space="0" w:color="000000"/>
              <w:left w:val="single" w:sz="12" w:space="0" w:color="auto"/>
              <w:bottom w:val="single" w:sz="12" w:space="0" w:color="auto"/>
              <w:right w:val="single" w:sz="12" w:space="0" w:color="auto"/>
            </w:tcBorders>
            <w:vAlign w:val="center"/>
          </w:tcPr>
          <w:p w:rsidR="008E795B" w:rsidRDefault="008E795B" w:rsidP="00D362E4">
            <w:pPr>
              <w:jc w:val="center"/>
              <w:rPr>
                <w:b/>
                <w:sz w:val="20"/>
                <w:szCs w:val="20"/>
              </w:rPr>
            </w:pPr>
          </w:p>
        </w:tc>
      </w:tr>
    </w:tbl>
    <w:p w:rsidR="008E795B" w:rsidRDefault="008E795B" w:rsidP="008E795B">
      <w:pPr>
        <w:pStyle w:val="ListParagraph"/>
        <w:spacing w:after="0" w:line="240" w:lineRule="auto"/>
        <w:ind w:left="0"/>
        <w:rPr>
          <w:rFonts w:ascii="Times New Roman" w:hAnsi="Times New Roman"/>
          <w:b/>
        </w:rPr>
      </w:pPr>
    </w:p>
    <w:p w:rsidR="008E795B" w:rsidRDefault="008E795B" w:rsidP="008E795B">
      <w:pPr>
        <w:contextualSpacing/>
        <w:rPr>
          <w:b/>
          <w:lang w:eastAsia="sr-Latn-CS"/>
        </w:rPr>
      </w:pPr>
    </w:p>
    <w:p w:rsidR="008E795B" w:rsidRDefault="008E795B" w:rsidP="008E795B">
      <w:pPr>
        <w:rPr>
          <w:u w:val="single"/>
        </w:rPr>
      </w:pPr>
    </w:p>
    <w:p w:rsidR="008E795B" w:rsidRDefault="008E795B" w:rsidP="008E795B">
      <w:pPr>
        <w:rPr>
          <w:b/>
          <w:u w:val="single"/>
        </w:rPr>
      </w:pPr>
      <w:r>
        <w:rPr>
          <w:b/>
          <w:u w:val="single"/>
        </w:rPr>
        <w:t>ПОНУДА ТРЕБА ДА САДРЖИ:</w:t>
      </w:r>
    </w:p>
    <w:p w:rsidR="008E795B" w:rsidRDefault="008E795B" w:rsidP="008E795B">
      <w:pPr>
        <w:pStyle w:val="ListParagraph"/>
        <w:numPr>
          <w:ilvl w:val="0"/>
          <w:numId w:val="22"/>
        </w:numPr>
        <w:spacing w:after="0" w:line="240" w:lineRule="auto"/>
        <w:jc w:val="both"/>
        <w:rPr>
          <w:rFonts w:ascii="Times New Roman" w:hAnsi="Times New Roman"/>
        </w:rPr>
      </w:pPr>
      <w:r>
        <w:rPr>
          <w:rFonts w:ascii="Times New Roman" w:hAnsi="Times New Roman"/>
        </w:rPr>
        <w:t>Осигурање новца за време преноса и превоза од ризика</w:t>
      </w:r>
      <w:r>
        <w:rPr>
          <w:rFonts w:ascii="Times New Roman" w:hAnsi="Times New Roman"/>
          <w:lang w:val="sr-Cyrl-CS"/>
        </w:rPr>
        <w:t xml:space="preserve"> провалне крађе и</w:t>
      </w:r>
      <w:r>
        <w:rPr>
          <w:rFonts w:ascii="Times New Roman" w:hAnsi="Times New Roman"/>
        </w:rPr>
        <w:t xml:space="preserve"> разбојништва са укљученом саобраћајном незгодом и </w:t>
      </w:r>
    </w:p>
    <w:p w:rsidR="008E795B" w:rsidRPr="00735ADC" w:rsidRDefault="008E795B" w:rsidP="008E795B">
      <w:pPr>
        <w:numPr>
          <w:ilvl w:val="0"/>
          <w:numId w:val="22"/>
        </w:numPr>
        <w:spacing w:before="100" w:beforeAutospacing="1"/>
        <w:contextualSpacing/>
        <w:rPr>
          <w:lang w:eastAsia="sr-Latn-CS"/>
        </w:rPr>
      </w:pPr>
      <w:r>
        <w:rPr>
          <w:lang w:val="sr-Cyrl-CS" w:eastAsia="sr-Latn-CS"/>
        </w:rPr>
        <w:t>Откуп учешћа у штети</w:t>
      </w:r>
      <w:r>
        <w:rPr>
          <w:lang w:eastAsia="sr-Latn-CS"/>
        </w:rPr>
        <w:t>.</w:t>
      </w:r>
    </w:p>
    <w:p w:rsidR="008E795B" w:rsidRDefault="008E795B" w:rsidP="008E795B">
      <w:pPr>
        <w:spacing w:before="100" w:beforeAutospacing="1"/>
        <w:contextualSpacing/>
        <w:rPr>
          <w:b/>
          <w:lang w:val="sr-Cyrl-CS" w:eastAsia="sr-Latn-CS"/>
        </w:rPr>
      </w:pPr>
    </w:p>
    <w:p w:rsidR="008E795B" w:rsidRPr="005B64DE" w:rsidRDefault="008E795B" w:rsidP="008E795B">
      <w:pPr>
        <w:numPr>
          <w:ilvl w:val="0"/>
          <w:numId w:val="22"/>
        </w:numPr>
        <w:spacing w:before="100" w:beforeAutospacing="1"/>
        <w:contextualSpacing/>
        <w:rPr>
          <w:lang w:val="sr-Cyrl-CS" w:eastAsia="sr-Latn-CS"/>
        </w:rPr>
      </w:pPr>
      <w:r>
        <w:rPr>
          <w:lang w:val="sr-Cyrl-CS" w:eastAsia="sr-Latn-CS"/>
        </w:rPr>
        <w:t>Премија се обрачунава и исказује, без пореза и за једну годину трајања Уговора о осигурању.</w:t>
      </w:r>
    </w:p>
    <w:p w:rsidR="008E795B" w:rsidRDefault="008E795B" w:rsidP="008E795B">
      <w:pPr>
        <w:spacing w:before="100" w:beforeAutospacing="1"/>
        <w:contextualSpacing/>
        <w:rPr>
          <w:lang w:val="ru-RU" w:eastAsia="sr-Latn-CS"/>
        </w:rPr>
      </w:pPr>
    </w:p>
    <w:p w:rsidR="008E795B" w:rsidRDefault="008E795B" w:rsidP="008E795B">
      <w:pPr>
        <w:spacing w:before="100" w:beforeAutospacing="1"/>
        <w:contextualSpacing/>
        <w:rPr>
          <w:lang w:val="sr-Cyrl-CS" w:eastAsia="sr-Latn-CS"/>
        </w:rPr>
      </w:pPr>
    </w:p>
    <w:p w:rsidR="008E795B" w:rsidRPr="00735ADC" w:rsidRDefault="008E795B" w:rsidP="008E795B">
      <w:pPr>
        <w:numPr>
          <w:ilvl w:val="0"/>
          <w:numId w:val="9"/>
        </w:numPr>
        <w:rPr>
          <w:b/>
        </w:rPr>
      </w:pPr>
      <w:r>
        <w:rPr>
          <w:b/>
        </w:rPr>
        <w:t>O</w:t>
      </w:r>
      <w:r>
        <w:rPr>
          <w:b/>
          <w:lang w:val="sr-Cyrl-CS"/>
        </w:rPr>
        <w:t>СИГУРАЊЕ СТАКЛА ОД ЛОМА</w:t>
      </w:r>
    </w:p>
    <w:p w:rsidR="008E795B" w:rsidRPr="00735ADC" w:rsidRDefault="008E795B" w:rsidP="008E795B">
      <w:pPr>
        <w:rPr>
          <w:b/>
          <w:lang w:val="sr-Cyrl-CS"/>
        </w:rPr>
      </w:pPr>
      <w:r>
        <w:rPr>
          <w:b/>
          <w:lang w:val="sr-Cyrl-CS"/>
        </w:rPr>
        <w:t xml:space="preserve">        Табела 3</w:t>
      </w:r>
    </w:p>
    <w:tbl>
      <w:tblPr>
        <w:tblW w:w="10846" w:type="dxa"/>
        <w:tblInd w:w="-79" w:type="dxa"/>
        <w:tblLayout w:type="fixed"/>
        <w:tblLook w:val="04A0"/>
      </w:tblPr>
      <w:tblGrid>
        <w:gridCol w:w="820"/>
        <w:gridCol w:w="4000"/>
        <w:gridCol w:w="992"/>
        <w:gridCol w:w="1678"/>
        <w:gridCol w:w="1678"/>
        <w:gridCol w:w="1678"/>
      </w:tblGrid>
      <w:tr w:rsidR="008E795B" w:rsidTr="00D362E4">
        <w:trPr>
          <w:trHeight w:val="315"/>
        </w:trPr>
        <w:tc>
          <w:tcPr>
            <w:tcW w:w="820" w:type="dxa"/>
            <w:tcBorders>
              <w:top w:val="single" w:sz="8" w:space="0" w:color="auto"/>
              <w:left w:val="single" w:sz="8" w:space="0" w:color="auto"/>
              <w:bottom w:val="nil"/>
              <w:right w:val="single" w:sz="8" w:space="0" w:color="auto"/>
            </w:tcBorders>
            <w:noWrap/>
            <w:vAlign w:val="center"/>
          </w:tcPr>
          <w:p w:rsidR="008E795B" w:rsidRDefault="008E795B" w:rsidP="00D362E4">
            <w:pPr>
              <w:jc w:val="center"/>
              <w:rPr>
                <w:b/>
                <w:bCs/>
                <w:color w:val="000000"/>
                <w:sz w:val="20"/>
                <w:szCs w:val="20"/>
              </w:rPr>
            </w:pPr>
            <w:r>
              <w:rPr>
                <w:b/>
                <w:bCs/>
                <w:color w:val="000000"/>
                <w:sz w:val="20"/>
                <w:szCs w:val="20"/>
              </w:rPr>
              <w:t>Ред. Бр</w:t>
            </w:r>
          </w:p>
        </w:tc>
        <w:tc>
          <w:tcPr>
            <w:tcW w:w="4000" w:type="dxa"/>
            <w:tcBorders>
              <w:top w:val="single" w:sz="8" w:space="0" w:color="auto"/>
              <w:left w:val="nil"/>
              <w:bottom w:val="nil"/>
              <w:right w:val="single" w:sz="8" w:space="0" w:color="auto"/>
            </w:tcBorders>
            <w:noWrap/>
            <w:vAlign w:val="center"/>
          </w:tcPr>
          <w:p w:rsidR="008E795B" w:rsidRDefault="008E795B" w:rsidP="00D362E4">
            <w:pPr>
              <w:jc w:val="center"/>
              <w:rPr>
                <w:b/>
                <w:bCs/>
                <w:color w:val="000000"/>
                <w:lang w:val="sr-Cyrl-CS"/>
              </w:rPr>
            </w:pPr>
          </w:p>
          <w:p w:rsidR="008E795B" w:rsidRDefault="008E795B" w:rsidP="00D362E4">
            <w:pPr>
              <w:jc w:val="center"/>
              <w:rPr>
                <w:b/>
                <w:bCs/>
                <w:color w:val="000000"/>
                <w:sz w:val="20"/>
                <w:szCs w:val="20"/>
                <w:lang w:val="sr-Cyrl-CS"/>
              </w:rPr>
            </w:pPr>
            <w:r>
              <w:rPr>
                <w:b/>
                <w:bCs/>
                <w:color w:val="000000"/>
                <w:sz w:val="20"/>
                <w:szCs w:val="20"/>
              </w:rPr>
              <w:t>В</w:t>
            </w:r>
            <w:r>
              <w:rPr>
                <w:b/>
                <w:bCs/>
                <w:color w:val="000000"/>
                <w:sz w:val="20"/>
                <w:szCs w:val="20"/>
                <w:lang w:val="sr-Cyrl-CS"/>
              </w:rPr>
              <w:t>РСТА СТАКЛА</w:t>
            </w:r>
          </w:p>
          <w:p w:rsidR="008E795B" w:rsidRDefault="008E795B" w:rsidP="00D362E4">
            <w:pPr>
              <w:jc w:val="center"/>
              <w:rPr>
                <w:b/>
                <w:bCs/>
                <w:color w:val="000000"/>
                <w:lang w:val="sr-Cyrl-CS"/>
              </w:rPr>
            </w:pPr>
          </w:p>
        </w:tc>
        <w:tc>
          <w:tcPr>
            <w:tcW w:w="992" w:type="dxa"/>
            <w:tcBorders>
              <w:top w:val="single" w:sz="8" w:space="0" w:color="auto"/>
              <w:left w:val="nil"/>
              <w:bottom w:val="nil"/>
              <w:right w:val="single" w:sz="4" w:space="0" w:color="auto"/>
            </w:tcBorders>
            <w:noWrap/>
            <w:vAlign w:val="center"/>
          </w:tcPr>
          <w:p w:rsidR="008E795B" w:rsidRPr="00A32B8D" w:rsidRDefault="008E795B" w:rsidP="00D362E4">
            <w:pPr>
              <w:jc w:val="center"/>
              <w:rPr>
                <w:b/>
                <w:bCs/>
                <w:color w:val="000000"/>
                <w:sz w:val="20"/>
                <w:szCs w:val="20"/>
                <w:lang w:val="sr-Cyrl-CS"/>
              </w:rPr>
            </w:pPr>
            <w:r>
              <w:rPr>
                <w:b/>
                <w:bCs/>
                <w:color w:val="000000"/>
                <w:sz w:val="20"/>
                <w:szCs w:val="20"/>
              </w:rPr>
              <w:t>Површ</w:t>
            </w:r>
            <w:r>
              <w:rPr>
                <w:b/>
                <w:bCs/>
                <w:color w:val="000000"/>
                <w:sz w:val="20"/>
                <w:szCs w:val="20"/>
                <w:lang w:val="sr-Cyrl-CS"/>
              </w:rPr>
              <w:t>.</w:t>
            </w:r>
          </w:p>
        </w:tc>
        <w:tc>
          <w:tcPr>
            <w:tcW w:w="1678" w:type="dxa"/>
            <w:tcBorders>
              <w:top w:val="single" w:sz="8" w:space="0" w:color="auto"/>
              <w:left w:val="single" w:sz="4" w:space="0" w:color="auto"/>
              <w:bottom w:val="nil"/>
              <w:right w:val="single" w:sz="4" w:space="0" w:color="auto"/>
            </w:tcBorders>
            <w:vAlign w:val="center"/>
          </w:tcPr>
          <w:p w:rsidR="008E795B" w:rsidRDefault="008E795B" w:rsidP="00D362E4">
            <w:pPr>
              <w:jc w:val="center"/>
              <w:rPr>
                <w:b/>
                <w:bCs/>
                <w:color w:val="000000"/>
                <w:sz w:val="20"/>
                <w:szCs w:val="20"/>
                <w:lang w:val="sr-Cyrl-CS"/>
              </w:rPr>
            </w:pPr>
            <w:r>
              <w:rPr>
                <w:b/>
                <w:bCs/>
                <w:color w:val="000000"/>
                <w:sz w:val="20"/>
                <w:szCs w:val="20"/>
                <w:lang w:val="sr-Cyrl-CS"/>
              </w:rPr>
              <w:t xml:space="preserve">Цена </w:t>
            </w:r>
          </w:p>
          <w:p w:rsidR="008E795B" w:rsidRPr="00A32B8D" w:rsidRDefault="008E795B" w:rsidP="00D362E4">
            <w:pPr>
              <w:jc w:val="center"/>
              <w:rPr>
                <w:b/>
                <w:bCs/>
                <w:color w:val="000000"/>
                <w:sz w:val="20"/>
                <w:szCs w:val="20"/>
                <w:lang w:val="sr-Cyrl-CS"/>
              </w:rPr>
            </w:pPr>
            <w:r>
              <w:rPr>
                <w:b/>
                <w:bCs/>
                <w:color w:val="000000"/>
                <w:sz w:val="20"/>
                <w:szCs w:val="20"/>
                <w:lang w:val="sr-Cyrl-CS"/>
              </w:rPr>
              <w:t>по м²</w:t>
            </w:r>
          </w:p>
        </w:tc>
        <w:tc>
          <w:tcPr>
            <w:tcW w:w="1678" w:type="dxa"/>
            <w:tcBorders>
              <w:top w:val="single" w:sz="8" w:space="0" w:color="auto"/>
              <w:left w:val="single" w:sz="4" w:space="0" w:color="auto"/>
              <w:bottom w:val="nil"/>
              <w:right w:val="single" w:sz="8" w:space="0" w:color="auto"/>
            </w:tcBorders>
            <w:vAlign w:val="center"/>
          </w:tcPr>
          <w:p w:rsidR="008E795B" w:rsidRDefault="008E795B" w:rsidP="00D362E4">
            <w:pPr>
              <w:jc w:val="center"/>
              <w:rPr>
                <w:b/>
                <w:bCs/>
                <w:color w:val="000000"/>
                <w:sz w:val="20"/>
                <w:szCs w:val="20"/>
              </w:rPr>
            </w:pPr>
            <w:r>
              <w:rPr>
                <w:b/>
                <w:bCs/>
                <w:color w:val="000000"/>
                <w:sz w:val="20"/>
                <w:szCs w:val="20"/>
              </w:rPr>
              <w:t xml:space="preserve">Сума осигурања </w:t>
            </w:r>
          </w:p>
        </w:tc>
        <w:tc>
          <w:tcPr>
            <w:tcW w:w="1678" w:type="dxa"/>
            <w:tcBorders>
              <w:top w:val="single" w:sz="8" w:space="0" w:color="auto"/>
              <w:left w:val="nil"/>
              <w:bottom w:val="nil"/>
              <w:right w:val="single" w:sz="8" w:space="0" w:color="auto"/>
            </w:tcBorders>
            <w:noWrap/>
            <w:vAlign w:val="center"/>
          </w:tcPr>
          <w:p w:rsidR="008E795B" w:rsidRDefault="008E795B" w:rsidP="00D362E4">
            <w:pPr>
              <w:jc w:val="center"/>
              <w:rPr>
                <w:b/>
                <w:bCs/>
                <w:color w:val="000000"/>
                <w:sz w:val="20"/>
                <w:szCs w:val="20"/>
                <w:lang w:val="sr-Cyrl-CS"/>
              </w:rPr>
            </w:pPr>
            <w:r>
              <w:rPr>
                <w:b/>
                <w:bCs/>
                <w:color w:val="000000"/>
                <w:sz w:val="20"/>
                <w:szCs w:val="20"/>
              </w:rPr>
              <w:t>П</w:t>
            </w:r>
            <w:r>
              <w:rPr>
                <w:b/>
                <w:bCs/>
                <w:color w:val="000000"/>
                <w:sz w:val="20"/>
                <w:szCs w:val="20"/>
                <w:lang w:val="sr-Cyrl-CS"/>
              </w:rPr>
              <w:t>РЕМИЈА</w:t>
            </w:r>
          </w:p>
          <w:p w:rsidR="008E795B" w:rsidRDefault="008E795B" w:rsidP="00D362E4">
            <w:pPr>
              <w:jc w:val="center"/>
              <w:rPr>
                <w:b/>
                <w:bCs/>
                <w:color w:val="000000"/>
                <w:lang w:val="sr-Cyrl-CS"/>
              </w:rPr>
            </w:pPr>
          </w:p>
        </w:tc>
      </w:tr>
      <w:tr w:rsidR="008E795B" w:rsidTr="00D362E4">
        <w:trPr>
          <w:trHeight w:val="300"/>
        </w:trPr>
        <w:tc>
          <w:tcPr>
            <w:tcW w:w="820" w:type="dxa"/>
            <w:tcBorders>
              <w:top w:val="single" w:sz="8" w:space="0" w:color="auto"/>
              <w:left w:val="single" w:sz="8" w:space="0" w:color="auto"/>
              <w:bottom w:val="single" w:sz="4" w:space="0" w:color="auto"/>
              <w:right w:val="single" w:sz="8" w:space="0" w:color="auto"/>
            </w:tcBorders>
            <w:noWrap/>
            <w:vAlign w:val="bottom"/>
          </w:tcPr>
          <w:p w:rsidR="008E795B" w:rsidRDefault="008E795B" w:rsidP="00D362E4">
            <w:pPr>
              <w:jc w:val="center"/>
              <w:rPr>
                <w:b/>
                <w:bCs/>
                <w:color w:val="000000"/>
                <w:sz w:val="20"/>
                <w:szCs w:val="20"/>
              </w:rPr>
            </w:pPr>
            <w:r>
              <w:rPr>
                <w:b/>
                <w:bCs/>
                <w:color w:val="000000"/>
                <w:sz w:val="20"/>
                <w:szCs w:val="20"/>
              </w:rPr>
              <w:t>3.1</w:t>
            </w:r>
          </w:p>
        </w:tc>
        <w:tc>
          <w:tcPr>
            <w:tcW w:w="4000" w:type="dxa"/>
            <w:tcBorders>
              <w:top w:val="single" w:sz="8" w:space="0" w:color="auto"/>
              <w:left w:val="nil"/>
              <w:bottom w:val="single" w:sz="4" w:space="0" w:color="auto"/>
              <w:right w:val="single" w:sz="8" w:space="0" w:color="auto"/>
            </w:tcBorders>
            <w:noWrap/>
            <w:vAlign w:val="bottom"/>
          </w:tcPr>
          <w:p w:rsidR="008E795B" w:rsidRDefault="008E795B" w:rsidP="00D362E4">
            <w:pPr>
              <w:jc w:val="center"/>
              <w:rPr>
                <w:b/>
                <w:bCs/>
                <w:color w:val="000000"/>
                <w:sz w:val="20"/>
                <w:szCs w:val="20"/>
              </w:rPr>
            </w:pPr>
            <w:r>
              <w:rPr>
                <w:b/>
                <w:bCs/>
                <w:color w:val="000000"/>
                <w:sz w:val="20"/>
                <w:szCs w:val="20"/>
              </w:rPr>
              <w:t>"БЕЖАНИЈСКА КОСА"</w:t>
            </w:r>
          </w:p>
        </w:tc>
        <w:tc>
          <w:tcPr>
            <w:tcW w:w="992" w:type="dxa"/>
            <w:tcBorders>
              <w:top w:val="single" w:sz="8" w:space="0" w:color="auto"/>
              <w:left w:val="nil"/>
              <w:bottom w:val="single" w:sz="4" w:space="0" w:color="auto"/>
              <w:right w:val="single" w:sz="4" w:space="0" w:color="auto"/>
            </w:tcBorders>
            <w:noWrap/>
            <w:vAlign w:val="bottom"/>
          </w:tcPr>
          <w:p w:rsidR="008E795B" w:rsidRPr="00C9052E" w:rsidRDefault="008E795B" w:rsidP="00D362E4">
            <w:pPr>
              <w:rPr>
                <w:b/>
                <w:bCs/>
                <w:color w:val="000000"/>
                <w:lang w:val="sr-Cyrl-CS"/>
              </w:rPr>
            </w:pPr>
          </w:p>
        </w:tc>
        <w:tc>
          <w:tcPr>
            <w:tcW w:w="1678" w:type="dxa"/>
            <w:tcBorders>
              <w:top w:val="single" w:sz="8" w:space="0" w:color="auto"/>
              <w:left w:val="single" w:sz="4" w:space="0" w:color="auto"/>
              <w:bottom w:val="single" w:sz="4" w:space="0" w:color="auto"/>
              <w:right w:val="single" w:sz="4" w:space="0" w:color="auto"/>
            </w:tcBorders>
            <w:vAlign w:val="center"/>
          </w:tcPr>
          <w:p w:rsidR="008E795B" w:rsidRDefault="008E795B" w:rsidP="00D362E4">
            <w:pPr>
              <w:jc w:val="center"/>
              <w:rPr>
                <w:b/>
                <w:bCs/>
                <w:color w:val="000000"/>
              </w:rPr>
            </w:pPr>
          </w:p>
        </w:tc>
        <w:tc>
          <w:tcPr>
            <w:tcW w:w="1678" w:type="dxa"/>
            <w:tcBorders>
              <w:top w:val="single" w:sz="8" w:space="0" w:color="auto"/>
              <w:left w:val="single" w:sz="4" w:space="0" w:color="auto"/>
              <w:bottom w:val="single" w:sz="4" w:space="0" w:color="auto"/>
              <w:right w:val="single" w:sz="8" w:space="0" w:color="auto"/>
            </w:tcBorders>
            <w:vAlign w:val="center"/>
          </w:tcPr>
          <w:p w:rsidR="008E795B" w:rsidRDefault="008E795B" w:rsidP="00D362E4">
            <w:pPr>
              <w:jc w:val="center"/>
              <w:rPr>
                <w:b/>
                <w:bCs/>
                <w:color w:val="000000"/>
              </w:rPr>
            </w:pPr>
          </w:p>
        </w:tc>
        <w:tc>
          <w:tcPr>
            <w:tcW w:w="1678" w:type="dxa"/>
            <w:tcBorders>
              <w:top w:val="single" w:sz="8" w:space="0" w:color="auto"/>
              <w:left w:val="nil"/>
              <w:bottom w:val="single" w:sz="4" w:space="0" w:color="auto"/>
              <w:right w:val="single" w:sz="8" w:space="0" w:color="auto"/>
            </w:tcBorders>
            <w:noWrap/>
            <w:vAlign w:val="center"/>
          </w:tcPr>
          <w:p w:rsidR="008E795B" w:rsidRPr="00A32B8D" w:rsidRDefault="008E795B" w:rsidP="00D362E4">
            <w:pPr>
              <w:jc w:val="center"/>
              <w:rPr>
                <w:b/>
                <w:bCs/>
                <w:color w:val="000000"/>
                <w:lang w:val="sr-Cyrl-CS"/>
              </w:rPr>
            </w:pPr>
          </w:p>
        </w:tc>
      </w:tr>
      <w:tr w:rsidR="008E795B" w:rsidTr="00D362E4">
        <w:trPr>
          <w:trHeight w:val="300"/>
        </w:trPr>
        <w:tc>
          <w:tcPr>
            <w:tcW w:w="820" w:type="dxa"/>
            <w:tcBorders>
              <w:top w:val="nil"/>
              <w:left w:val="single" w:sz="8" w:space="0" w:color="auto"/>
              <w:bottom w:val="single" w:sz="4" w:space="0" w:color="auto"/>
              <w:right w:val="single" w:sz="8" w:space="0" w:color="auto"/>
            </w:tcBorders>
            <w:noWrap/>
            <w:vAlign w:val="bottom"/>
          </w:tcPr>
          <w:p w:rsidR="008E795B" w:rsidRDefault="008E795B" w:rsidP="00D362E4">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tcPr>
          <w:p w:rsidR="008E795B" w:rsidRDefault="008E795B" w:rsidP="00D362E4">
            <w:pPr>
              <w:rPr>
                <w:color w:val="000000"/>
              </w:rPr>
            </w:pPr>
            <w:r>
              <w:rPr>
                <w:color w:val="000000"/>
              </w:rPr>
              <w:t>Термопан изолационо стакло 4+12+4</w:t>
            </w:r>
          </w:p>
        </w:tc>
        <w:tc>
          <w:tcPr>
            <w:tcW w:w="992" w:type="dxa"/>
            <w:tcBorders>
              <w:top w:val="nil"/>
              <w:left w:val="nil"/>
              <w:bottom w:val="single" w:sz="4" w:space="0" w:color="auto"/>
              <w:right w:val="single" w:sz="4" w:space="0" w:color="auto"/>
            </w:tcBorders>
            <w:noWrap/>
            <w:vAlign w:val="bottom"/>
          </w:tcPr>
          <w:p w:rsidR="008E795B" w:rsidRPr="00C9052E" w:rsidRDefault="008E795B" w:rsidP="00D362E4">
            <w:pPr>
              <w:jc w:val="center"/>
              <w:rPr>
                <w:color w:val="000000"/>
                <w:lang w:val="sr-Cyrl-CS"/>
              </w:rPr>
            </w:pPr>
            <w:r w:rsidRPr="00C9052E">
              <w:rPr>
                <w:bCs/>
                <w:color w:val="000000"/>
              </w:rPr>
              <w:t> </w:t>
            </w:r>
            <w:r w:rsidRPr="00C9052E">
              <w:rPr>
                <w:bCs/>
                <w:color w:val="000000"/>
                <w:lang w:val="sr-Cyrl-CS"/>
              </w:rPr>
              <w:t>180м²</w:t>
            </w:r>
          </w:p>
        </w:tc>
        <w:tc>
          <w:tcPr>
            <w:tcW w:w="1678" w:type="dxa"/>
            <w:tcBorders>
              <w:top w:val="nil"/>
              <w:left w:val="single" w:sz="4" w:space="0" w:color="auto"/>
              <w:bottom w:val="single" w:sz="4" w:space="0" w:color="auto"/>
              <w:right w:val="single" w:sz="4" w:space="0" w:color="auto"/>
            </w:tcBorders>
            <w:vAlign w:val="center"/>
          </w:tcPr>
          <w:p w:rsidR="008E795B" w:rsidRPr="006E4356" w:rsidRDefault="008E795B" w:rsidP="00D362E4">
            <w:pPr>
              <w:jc w:val="center"/>
              <w:rPr>
                <w:color w:val="000000"/>
                <w:lang w:val="sr-Cyrl-CS"/>
              </w:rPr>
            </w:pPr>
            <w:r>
              <w:rPr>
                <w:color w:val="000000"/>
                <w:lang w:val="sr-Cyrl-CS"/>
              </w:rPr>
              <w:t>4.800,00</w:t>
            </w:r>
          </w:p>
        </w:tc>
        <w:tc>
          <w:tcPr>
            <w:tcW w:w="1678" w:type="dxa"/>
            <w:tcBorders>
              <w:top w:val="nil"/>
              <w:left w:val="single" w:sz="4" w:space="0" w:color="auto"/>
              <w:bottom w:val="single" w:sz="4" w:space="0" w:color="auto"/>
              <w:right w:val="single" w:sz="8" w:space="0" w:color="auto"/>
            </w:tcBorders>
            <w:vAlign w:val="center"/>
          </w:tcPr>
          <w:p w:rsidR="008E795B" w:rsidRPr="00743A62" w:rsidRDefault="008E795B" w:rsidP="00D362E4">
            <w:pPr>
              <w:jc w:val="center"/>
              <w:rPr>
                <w:color w:val="000000"/>
                <w:lang w:val="sr-Cyrl-CS"/>
              </w:rPr>
            </w:pPr>
            <w:r>
              <w:rPr>
                <w:color w:val="000000"/>
                <w:lang w:val="sr-Cyrl-CS"/>
              </w:rPr>
              <w:t>864.000,00</w:t>
            </w:r>
          </w:p>
        </w:tc>
        <w:tc>
          <w:tcPr>
            <w:tcW w:w="1678" w:type="dxa"/>
            <w:tcBorders>
              <w:top w:val="nil"/>
              <w:left w:val="nil"/>
              <w:bottom w:val="single" w:sz="4" w:space="0" w:color="auto"/>
              <w:right w:val="single" w:sz="8" w:space="0" w:color="auto"/>
            </w:tcBorders>
            <w:noWrap/>
            <w:vAlign w:val="center"/>
          </w:tcPr>
          <w:p w:rsidR="008E795B" w:rsidRDefault="008E795B" w:rsidP="00D362E4">
            <w:pPr>
              <w:jc w:val="center"/>
              <w:rPr>
                <w:color w:val="000000"/>
              </w:rPr>
            </w:pPr>
          </w:p>
        </w:tc>
      </w:tr>
      <w:tr w:rsidR="008E795B" w:rsidTr="00D362E4">
        <w:trPr>
          <w:trHeight w:val="300"/>
        </w:trPr>
        <w:tc>
          <w:tcPr>
            <w:tcW w:w="820" w:type="dxa"/>
            <w:tcBorders>
              <w:top w:val="nil"/>
              <w:left w:val="single" w:sz="8" w:space="0" w:color="auto"/>
              <w:bottom w:val="single" w:sz="4" w:space="0" w:color="auto"/>
              <w:right w:val="single" w:sz="8" w:space="0" w:color="auto"/>
            </w:tcBorders>
            <w:noWrap/>
            <w:vAlign w:val="bottom"/>
          </w:tcPr>
          <w:p w:rsidR="008E795B" w:rsidRDefault="008E795B" w:rsidP="00D362E4">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tcPr>
          <w:p w:rsidR="008E795B" w:rsidRDefault="008E795B" w:rsidP="00D362E4">
            <w:pPr>
              <w:rPr>
                <w:color w:val="000000"/>
              </w:rPr>
            </w:pPr>
            <w:r>
              <w:rPr>
                <w:color w:val="000000"/>
              </w:rPr>
              <w:t>Термопан изолационо стакло 4+15+6</w:t>
            </w:r>
          </w:p>
        </w:tc>
        <w:tc>
          <w:tcPr>
            <w:tcW w:w="992" w:type="dxa"/>
            <w:tcBorders>
              <w:top w:val="nil"/>
              <w:left w:val="nil"/>
              <w:bottom w:val="single" w:sz="4" w:space="0" w:color="auto"/>
              <w:right w:val="single" w:sz="4" w:space="0" w:color="auto"/>
            </w:tcBorders>
            <w:noWrap/>
            <w:vAlign w:val="bottom"/>
          </w:tcPr>
          <w:p w:rsidR="008E795B" w:rsidRPr="00C9052E" w:rsidRDefault="008E795B" w:rsidP="00D362E4">
            <w:pPr>
              <w:jc w:val="center"/>
              <w:rPr>
                <w:color w:val="000000"/>
                <w:lang w:val="sr-Cyrl-CS"/>
              </w:rPr>
            </w:pPr>
            <w:r>
              <w:rPr>
                <w:color w:val="000000"/>
                <w:lang w:val="sr-Cyrl-CS"/>
              </w:rPr>
              <w:t>40</w:t>
            </w:r>
            <w:r w:rsidRPr="00C9052E">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tcPr>
          <w:p w:rsidR="008E795B" w:rsidRPr="00743A62" w:rsidRDefault="008E795B" w:rsidP="00D362E4">
            <w:pPr>
              <w:jc w:val="center"/>
              <w:rPr>
                <w:color w:val="000000"/>
                <w:lang w:val="sr-Cyrl-CS"/>
              </w:rPr>
            </w:pPr>
            <w:r>
              <w:rPr>
                <w:color w:val="000000"/>
                <w:lang w:val="sr-Cyrl-CS"/>
              </w:rPr>
              <w:t>8.156,00</w:t>
            </w:r>
          </w:p>
        </w:tc>
        <w:tc>
          <w:tcPr>
            <w:tcW w:w="1678" w:type="dxa"/>
            <w:tcBorders>
              <w:top w:val="nil"/>
              <w:left w:val="single" w:sz="4" w:space="0" w:color="auto"/>
              <w:bottom w:val="single" w:sz="4" w:space="0" w:color="auto"/>
              <w:right w:val="single" w:sz="8" w:space="0" w:color="auto"/>
            </w:tcBorders>
            <w:vAlign w:val="center"/>
          </w:tcPr>
          <w:p w:rsidR="008E795B" w:rsidRPr="00743A62" w:rsidRDefault="008E795B" w:rsidP="00D362E4">
            <w:pPr>
              <w:jc w:val="center"/>
              <w:rPr>
                <w:color w:val="000000"/>
                <w:lang w:val="sr-Cyrl-CS"/>
              </w:rPr>
            </w:pPr>
            <w:r>
              <w:rPr>
                <w:color w:val="000000"/>
                <w:lang w:val="sr-Cyrl-CS"/>
              </w:rPr>
              <w:t>326.240,00</w:t>
            </w:r>
          </w:p>
        </w:tc>
        <w:tc>
          <w:tcPr>
            <w:tcW w:w="1678" w:type="dxa"/>
            <w:tcBorders>
              <w:top w:val="nil"/>
              <w:left w:val="nil"/>
              <w:bottom w:val="single" w:sz="4" w:space="0" w:color="auto"/>
              <w:right w:val="single" w:sz="8" w:space="0" w:color="auto"/>
            </w:tcBorders>
            <w:noWrap/>
            <w:vAlign w:val="center"/>
          </w:tcPr>
          <w:p w:rsidR="008E795B" w:rsidRDefault="008E795B" w:rsidP="00D362E4">
            <w:pPr>
              <w:jc w:val="center"/>
              <w:rPr>
                <w:color w:val="000000"/>
              </w:rPr>
            </w:pPr>
          </w:p>
        </w:tc>
      </w:tr>
      <w:tr w:rsidR="008E795B" w:rsidTr="00D362E4">
        <w:trPr>
          <w:trHeight w:val="300"/>
        </w:trPr>
        <w:tc>
          <w:tcPr>
            <w:tcW w:w="820" w:type="dxa"/>
            <w:tcBorders>
              <w:top w:val="nil"/>
              <w:left w:val="single" w:sz="8" w:space="0" w:color="auto"/>
              <w:bottom w:val="single" w:sz="4" w:space="0" w:color="auto"/>
              <w:right w:val="single" w:sz="8" w:space="0" w:color="auto"/>
            </w:tcBorders>
            <w:noWrap/>
            <w:vAlign w:val="bottom"/>
          </w:tcPr>
          <w:p w:rsidR="008E795B" w:rsidRDefault="008E795B" w:rsidP="00D362E4">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tcPr>
          <w:p w:rsidR="008E795B" w:rsidRDefault="008E795B" w:rsidP="00D362E4">
            <w:pPr>
              <w:rPr>
                <w:color w:val="000000"/>
              </w:rPr>
            </w:pPr>
            <w:r>
              <w:rPr>
                <w:color w:val="000000"/>
              </w:rPr>
              <w:t>Термопан изолационо стакло 4+12+6</w:t>
            </w:r>
          </w:p>
        </w:tc>
        <w:tc>
          <w:tcPr>
            <w:tcW w:w="992" w:type="dxa"/>
            <w:tcBorders>
              <w:top w:val="nil"/>
              <w:left w:val="nil"/>
              <w:bottom w:val="single" w:sz="4" w:space="0" w:color="auto"/>
              <w:right w:val="single" w:sz="4" w:space="0" w:color="auto"/>
            </w:tcBorders>
            <w:noWrap/>
            <w:vAlign w:val="bottom"/>
          </w:tcPr>
          <w:p w:rsidR="008E795B" w:rsidRPr="00C9052E" w:rsidRDefault="008E795B" w:rsidP="00D362E4">
            <w:pPr>
              <w:jc w:val="center"/>
              <w:rPr>
                <w:color w:val="000000"/>
                <w:lang w:val="sr-Cyrl-CS"/>
              </w:rPr>
            </w:pPr>
            <w:r>
              <w:rPr>
                <w:color w:val="000000"/>
                <w:lang w:val="sr-Cyrl-CS"/>
              </w:rPr>
              <w:t>30</w:t>
            </w:r>
            <w:r w:rsidRPr="00C9052E">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tcPr>
          <w:p w:rsidR="008E795B" w:rsidRPr="00743A62" w:rsidRDefault="008E795B" w:rsidP="00D362E4">
            <w:pPr>
              <w:jc w:val="center"/>
              <w:rPr>
                <w:color w:val="000000"/>
                <w:lang w:val="sr-Cyrl-CS"/>
              </w:rPr>
            </w:pPr>
            <w:r>
              <w:rPr>
                <w:color w:val="000000"/>
                <w:lang w:val="sr-Cyrl-CS"/>
              </w:rPr>
              <w:t>6.386,00</w:t>
            </w:r>
          </w:p>
        </w:tc>
        <w:tc>
          <w:tcPr>
            <w:tcW w:w="1678" w:type="dxa"/>
            <w:tcBorders>
              <w:top w:val="nil"/>
              <w:left w:val="single" w:sz="4" w:space="0" w:color="auto"/>
              <w:bottom w:val="single" w:sz="4" w:space="0" w:color="auto"/>
              <w:right w:val="single" w:sz="8" w:space="0" w:color="auto"/>
            </w:tcBorders>
            <w:vAlign w:val="center"/>
          </w:tcPr>
          <w:p w:rsidR="008E795B" w:rsidRPr="00743A62" w:rsidRDefault="008E795B" w:rsidP="00D362E4">
            <w:pPr>
              <w:jc w:val="center"/>
              <w:rPr>
                <w:color w:val="000000"/>
                <w:lang w:val="sr-Cyrl-CS"/>
              </w:rPr>
            </w:pPr>
            <w:r>
              <w:rPr>
                <w:color w:val="000000"/>
                <w:lang w:val="sr-Cyrl-CS"/>
              </w:rPr>
              <w:t>191.580,00</w:t>
            </w:r>
          </w:p>
        </w:tc>
        <w:tc>
          <w:tcPr>
            <w:tcW w:w="1678" w:type="dxa"/>
            <w:tcBorders>
              <w:top w:val="nil"/>
              <w:left w:val="nil"/>
              <w:bottom w:val="single" w:sz="4" w:space="0" w:color="auto"/>
              <w:right w:val="single" w:sz="8" w:space="0" w:color="auto"/>
            </w:tcBorders>
            <w:noWrap/>
            <w:vAlign w:val="center"/>
          </w:tcPr>
          <w:p w:rsidR="008E795B" w:rsidRDefault="008E795B" w:rsidP="00D362E4">
            <w:pPr>
              <w:jc w:val="center"/>
              <w:rPr>
                <w:color w:val="000000"/>
              </w:rPr>
            </w:pPr>
          </w:p>
        </w:tc>
      </w:tr>
      <w:tr w:rsidR="008E795B" w:rsidTr="00D362E4">
        <w:trPr>
          <w:trHeight w:val="300"/>
        </w:trPr>
        <w:tc>
          <w:tcPr>
            <w:tcW w:w="820" w:type="dxa"/>
            <w:tcBorders>
              <w:top w:val="nil"/>
              <w:left w:val="single" w:sz="8" w:space="0" w:color="auto"/>
              <w:bottom w:val="single" w:sz="4" w:space="0" w:color="auto"/>
              <w:right w:val="single" w:sz="8" w:space="0" w:color="auto"/>
            </w:tcBorders>
            <w:noWrap/>
            <w:vAlign w:val="bottom"/>
          </w:tcPr>
          <w:p w:rsidR="008E795B" w:rsidRDefault="008E795B" w:rsidP="00D362E4">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tcPr>
          <w:p w:rsidR="008E795B" w:rsidRDefault="008E795B" w:rsidP="00D362E4">
            <w:pPr>
              <w:rPr>
                <w:color w:val="000000"/>
              </w:rPr>
            </w:pPr>
            <w:r>
              <w:rPr>
                <w:color w:val="000000"/>
              </w:rPr>
              <w:t>Непомично 4мм и више</w:t>
            </w:r>
          </w:p>
        </w:tc>
        <w:tc>
          <w:tcPr>
            <w:tcW w:w="992" w:type="dxa"/>
            <w:tcBorders>
              <w:top w:val="nil"/>
              <w:left w:val="nil"/>
              <w:bottom w:val="single" w:sz="4" w:space="0" w:color="auto"/>
              <w:right w:val="single" w:sz="4" w:space="0" w:color="auto"/>
            </w:tcBorders>
            <w:noWrap/>
            <w:vAlign w:val="bottom"/>
          </w:tcPr>
          <w:p w:rsidR="008E795B" w:rsidRPr="00C9052E" w:rsidRDefault="008E795B" w:rsidP="00D362E4">
            <w:pPr>
              <w:jc w:val="center"/>
              <w:rPr>
                <w:color w:val="000000"/>
                <w:lang w:val="sr-Cyrl-CS"/>
              </w:rPr>
            </w:pPr>
            <w:r>
              <w:rPr>
                <w:color w:val="000000"/>
                <w:lang w:val="sr-Cyrl-CS"/>
              </w:rPr>
              <w:t>65</w:t>
            </w:r>
            <w:r w:rsidRPr="00C9052E">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tcPr>
          <w:p w:rsidR="008E795B" w:rsidRPr="00743A62" w:rsidRDefault="008E795B" w:rsidP="00D362E4">
            <w:pPr>
              <w:jc w:val="center"/>
              <w:rPr>
                <w:color w:val="000000"/>
                <w:lang w:val="sr-Cyrl-CS"/>
              </w:rPr>
            </w:pPr>
            <w:r>
              <w:rPr>
                <w:color w:val="000000"/>
                <w:lang w:val="sr-Cyrl-CS"/>
              </w:rPr>
              <w:t>2.937,00</w:t>
            </w:r>
          </w:p>
        </w:tc>
        <w:tc>
          <w:tcPr>
            <w:tcW w:w="1678" w:type="dxa"/>
            <w:tcBorders>
              <w:top w:val="nil"/>
              <w:left w:val="single" w:sz="4" w:space="0" w:color="auto"/>
              <w:bottom w:val="single" w:sz="4" w:space="0" w:color="auto"/>
              <w:right w:val="single" w:sz="8" w:space="0" w:color="auto"/>
            </w:tcBorders>
            <w:vAlign w:val="center"/>
          </w:tcPr>
          <w:p w:rsidR="008E795B" w:rsidRPr="00743A62" w:rsidRDefault="008E795B" w:rsidP="00D362E4">
            <w:pPr>
              <w:jc w:val="center"/>
              <w:rPr>
                <w:color w:val="000000"/>
                <w:lang w:val="sr-Cyrl-CS"/>
              </w:rPr>
            </w:pPr>
            <w:r>
              <w:rPr>
                <w:color w:val="000000"/>
                <w:lang w:val="sr-Cyrl-CS"/>
              </w:rPr>
              <w:t>190.905,00</w:t>
            </w:r>
          </w:p>
        </w:tc>
        <w:tc>
          <w:tcPr>
            <w:tcW w:w="1678" w:type="dxa"/>
            <w:tcBorders>
              <w:top w:val="nil"/>
              <w:left w:val="nil"/>
              <w:bottom w:val="single" w:sz="4" w:space="0" w:color="auto"/>
              <w:right w:val="single" w:sz="8" w:space="0" w:color="auto"/>
            </w:tcBorders>
            <w:noWrap/>
            <w:vAlign w:val="center"/>
          </w:tcPr>
          <w:p w:rsidR="008E795B" w:rsidRDefault="008E795B" w:rsidP="00D362E4">
            <w:pPr>
              <w:jc w:val="center"/>
              <w:rPr>
                <w:color w:val="000000"/>
              </w:rPr>
            </w:pPr>
          </w:p>
        </w:tc>
      </w:tr>
      <w:tr w:rsidR="008E795B" w:rsidTr="00D362E4">
        <w:trPr>
          <w:trHeight w:val="300"/>
        </w:trPr>
        <w:tc>
          <w:tcPr>
            <w:tcW w:w="820" w:type="dxa"/>
            <w:tcBorders>
              <w:top w:val="nil"/>
              <w:left w:val="single" w:sz="8" w:space="0" w:color="auto"/>
              <w:bottom w:val="single" w:sz="4" w:space="0" w:color="auto"/>
              <w:right w:val="single" w:sz="8" w:space="0" w:color="auto"/>
            </w:tcBorders>
            <w:noWrap/>
            <w:vAlign w:val="bottom"/>
          </w:tcPr>
          <w:p w:rsidR="008E795B" w:rsidRDefault="008E795B" w:rsidP="00D362E4">
            <w:pPr>
              <w:jc w:val="center"/>
              <w:rPr>
                <w:b/>
                <w:bCs/>
                <w:color w:val="000000"/>
                <w:sz w:val="20"/>
                <w:szCs w:val="20"/>
              </w:rPr>
            </w:pPr>
            <w:r>
              <w:rPr>
                <w:b/>
                <w:bCs/>
                <w:color w:val="000000"/>
                <w:sz w:val="20"/>
                <w:szCs w:val="20"/>
              </w:rPr>
              <w:t>3.2</w:t>
            </w:r>
          </w:p>
        </w:tc>
        <w:tc>
          <w:tcPr>
            <w:tcW w:w="4000" w:type="dxa"/>
            <w:tcBorders>
              <w:top w:val="nil"/>
              <w:left w:val="nil"/>
              <w:bottom w:val="single" w:sz="4" w:space="0" w:color="auto"/>
              <w:right w:val="single" w:sz="8" w:space="0" w:color="auto"/>
            </w:tcBorders>
            <w:noWrap/>
            <w:vAlign w:val="bottom"/>
          </w:tcPr>
          <w:p w:rsidR="008E795B" w:rsidRDefault="008E795B" w:rsidP="00D362E4">
            <w:pPr>
              <w:jc w:val="center"/>
              <w:rPr>
                <w:b/>
                <w:bCs/>
                <w:color w:val="000000"/>
                <w:sz w:val="20"/>
                <w:szCs w:val="20"/>
              </w:rPr>
            </w:pPr>
            <w:r>
              <w:rPr>
                <w:b/>
                <w:bCs/>
                <w:color w:val="000000"/>
                <w:sz w:val="20"/>
                <w:szCs w:val="20"/>
              </w:rPr>
              <w:t>"ВОЖДОВАЦ"</w:t>
            </w:r>
          </w:p>
        </w:tc>
        <w:tc>
          <w:tcPr>
            <w:tcW w:w="992" w:type="dxa"/>
            <w:tcBorders>
              <w:top w:val="nil"/>
              <w:left w:val="nil"/>
              <w:bottom w:val="single" w:sz="4" w:space="0" w:color="auto"/>
              <w:right w:val="single" w:sz="4" w:space="0" w:color="auto"/>
            </w:tcBorders>
            <w:noWrap/>
            <w:vAlign w:val="bottom"/>
          </w:tcPr>
          <w:p w:rsidR="008E795B" w:rsidRDefault="008E795B" w:rsidP="00D362E4">
            <w:pPr>
              <w:jc w:val="center"/>
              <w:rPr>
                <w:color w:val="000000"/>
              </w:rPr>
            </w:pPr>
          </w:p>
        </w:tc>
        <w:tc>
          <w:tcPr>
            <w:tcW w:w="1678" w:type="dxa"/>
            <w:tcBorders>
              <w:top w:val="nil"/>
              <w:left w:val="single" w:sz="4" w:space="0" w:color="auto"/>
              <w:bottom w:val="single" w:sz="4" w:space="0" w:color="auto"/>
              <w:right w:val="single" w:sz="4" w:space="0" w:color="auto"/>
            </w:tcBorders>
            <w:vAlign w:val="center"/>
          </w:tcPr>
          <w:p w:rsidR="008E795B" w:rsidRDefault="008E795B" w:rsidP="00D362E4">
            <w:pPr>
              <w:jc w:val="center"/>
              <w:rPr>
                <w:color w:val="000000"/>
              </w:rPr>
            </w:pPr>
          </w:p>
        </w:tc>
        <w:tc>
          <w:tcPr>
            <w:tcW w:w="1678" w:type="dxa"/>
            <w:tcBorders>
              <w:top w:val="nil"/>
              <w:left w:val="single" w:sz="4" w:space="0" w:color="auto"/>
              <w:bottom w:val="single" w:sz="4" w:space="0" w:color="auto"/>
              <w:right w:val="single" w:sz="8" w:space="0" w:color="auto"/>
            </w:tcBorders>
            <w:vAlign w:val="center"/>
          </w:tcPr>
          <w:p w:rsidR="008E795B" w:rsidRDefault="008E795B" w:rsidP="00D362E4">
            <w:pPr>
              <w:jc w:val="center"/>
              <w:rPr>
                <w:color w:val="000000"/>
              </w:rPr>
            </w:pPr>
          </w:p>
        </w:tc>
        <w:tc>
          <w:tcPr>
            <w:tcW w:w="1678" w:type="dxa"/>
            <w:tcBorders>
              <w:top w:val="nil"/>
              <w:left w:val="nil"/>
              <w:bottom w:val="single" w:sz="4" w:space="0" w:color="auto"/>
              <w:right w:val="single" w:sz="8" w:space="0" w:color="auto"/>
            </w:tcBorders>
            <w:noWrap/>
            <w:vAlign w:val="center"/>
          </w:tcPr>
          <w:p w:rsidR="008E795B" w:rsidRDefault="008E795B" w:rsidP="00D362E4">
            <w:pPr>
              <w:jc w:val="center"/>
              <w:rPr>
                <w:color w:val="000000"/>
              </w:rPr>
            </w:pPr>
          </w:p>
        </w:tc>
      </w:tr>
      <w:tr w:rsidR="008E795B" w:rsidTr="00D362E4">
        <w:trPr>
          <w:trHeight w:val="300"/>
        </w:trPr>
        <w:tc>
          <w:tcPr>
            <w:tcW w:w="820" w:type="dxa"/>
            <w:tcBorders>
              <w:top w:val="nil"/>
              <w:left w:val="single" w:sz="8" w:space="0" w:color="auto"/>
              <w:bottom w:val="single" w:sz="4" w:space="0" w:color="auto"/>
              <w:right w:val="single" w:sz="8" w:space="0" w:color="auto"/>
            </w:tcBorders>
            <w:noWrap/>
            <w:vAlign w:val="bottom"/>
          </w:tcPr>
          <w:p w:rsidR="008E795B" w:rsidRDefault="008E795B" w:rsidP="00D362E4">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tcPr>
          <w:p w:rsidR="008E795B" w:rsidRDefault="008E795B" w:rsidP="00D362E4">
            <w:pPr>
              <w:rPr>
                <w:color w:val="000000"/>
              </w:rPr>
            </w:pPr>
            <w:r>
              <w:rPr>
                <w:color w:val="000000"/>
              </w:rPr>
              <w:t>Термопан изолационо стакло 4+12+4</w:t>
            </w:r>
          </w:p>
        </w:tc>
        <w:tc>
          <w:tcPr>
            <w:tcW w:w="992" w:type="dxa"/>
            <w:tcBorders>
              <w:top w:val="nil"/>
              <w:left w:val="nil"/>
              <w:bottom w:val="single" w:sz="4" w:space="0" w:color="auto"/>
              <w:right w:val="single" w:sz="4" w:space="0" w:color="auto"/>
            </w:tcBorders>
            <w:noWrap/>
            <w:vAlign w:val="bottom"/>
          </w:tcPr>
          <w:p w:rsidR="008E795B" w:rsidRPr="00C9052E" w:rsidRDefault="008E795B" w:rsidP="00D362E4">
            <w:pPr>
              <w:jc w:val="center"/>
              <w:rPr>
                <w:color w:val="000000"/>
                <w:lang w:val="sr-Cyrl-CS"/>
              </w:rPr>
            </w:pPr>
            <w:r>
              <w:rPr>
                <w:color w:val="000000"/>
                <w:lang w:val="sr-Cyrl-CS"/>
              </w:rPr>
              <w:t>30</w:t>
            </w:r>
            <w:r w:rsidRPr="00C9052E">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tcPr>
          <w:p w:rsidR="008E795B" w:rsidRPr="00DC3E76" w:rsidRDefault="008E795B" w:rsidP="00D362E4">
            <w:pPr>
              <w:jc w:val="center"/>
              <w:rPr>
                <w:color w:val="000000"/>
                <w:lang w:val="sr-Cyrl-CS"/>
              </w:rPr>
            </w:pPr>
            <w:r>
              <w:rPr>
                <w:color w:val="000000"/>
                <w:lang w:val="sr-Cyrl-CS"/>
              </w:rPr>
              <w:t>4.800,00</w:t>
            </w:r>
          </w:p>
        </w:tc>
        <w:tc>
          <w:tcPr>
            <w:tcW w:w="1678" w:type="dxa"/>
            <w:tcBorders>
              <w:top w:val="nil"/>
              <w:left w:val="single" w:sz="4" w:space="0" w:color="auto"/>
              <w:bottom w:val="single" w:sz="4" w:space="0" w:color="auto"/>
              <w:right w:val="single" w:sz="8" w:space="0" w:color="auto"/>
            </w:tcBorders>
            <w:vAlign w:val="center"/>
          </w:tcPr>
          <w:p w:rsidR="008E795B" w:rsidRPr="00DC3E76" w:rsidRDefault="008E795B" w:rsidP="00D362E4">
            <w:pPr>
              <w:jc w:val="center"/>
              <w:rPr>
                <w:color w:val="000000"/>
                <w:lang w:val="sr-Cyrl-CS"/>
              </w:rPr>
            </w:pPr>
            <w:r>
              <w:rPr>
                <w:color w:val="000000"/>
                <w:lang w:val="sr-Cyrl-CS"/>
              </w:rPr>
              <w:t>144.000,00</w:t>
            </w:r>
          </w:p>
        </w:tc>
        <w:tc>
          <w:tcPr>
            <w:tcW w:w="1678" w:type="dxa"/>
            <w:tcBorders>
              <w:top w:val="nil"/>
              <w:left w:val="nil"/>
              <w:bottom w:val="single" w:sz="4" w:space="0" w:color="auto"/>
              <w:right w:val="single" w:sz="8" w:space="0" w:color="auto"/>
            </w:tcBorders>
            <w:noWrap/>
            <w:vAlign w:val="center"/>
          </w:tcPr>
          <w:p w:rsidR="008E795B" w:rsidRDefault="008E795B" w:rsidP="00D362E4">
            <w:pPr>
              <w:jc w:val="center"/>
              <w:rPr>
                <w:color w:val="000000"/>
              </w:rPr>
            </w:pPr>
          </w:p>
        </w:tc>
      </w:tr>
      <w:tr w:rsidR="008E795B" w:rsidTr="00D362E4">
        <w:trPr>
          <w:trHeight w:val="300"/>
        </w:trPr>
        <w:tc>
          <w:tcPr>
            <w:tcW w:w="820" w:type="dxa"/>
            <w:tcBorders>
              <w:top w:val="nil"/>
              <w:left w:val="single" w:sz="8" w:space="0" w:color="auto"/>
              <w:bottom w:val="single" w:sz="4" w:space="0" w:color="auto"/>
              <w:right w:val="single" w:sz="8" w:space="0" w:color="auto"/>
            </w:tcBorders>
            <w:noWrap/>
            <w:vAlign w:val="bottom"/>
          </w:tcPr>
          <w:p w:rsidR="008E795B" w:rsidRDefault="008E795B" w:rsidP="00D362E4">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tcPr>
          <w:p w:rsidR="008E795B" w:rsidRDefault="008E795B" w:rsidP="00D362E4">
            <w:pPr>
              <w:rPr>
                <w:color w:val="000000"/>
              </w:rPr>
            </w:pPr>
            <w:r>
              <w:rPr>
                <w:color w:val="000000"/>
              </w:rPr>
              <w:t>Термопан изолационо стакло 4+15+6</w:t>
            </w:r>
          </w:p>
        </w:tc>
        <w:tc>
          <w:tcPr>
            <w:tcW w:w="992" w:type="dxa"/>
            <w:tcBorders>
              <w:top w:val="nil"/>
              <w:left w:val="nil"/>
              <w:bottom w:val="single" w:sz="4" w:space="0" w:color="auto"/>
              <w:right w:val="single" w:sz="4" w:space="0" w:color="auto"/>
            </w:tcBorders>
            <w:noWrap/>
            <w:vAlign w:val="bottom"/>
          </w:tcPr>
          <w:p w:rsidR="008E795B" w:rsidRPr="00C9052E" w:rsidRDefault="008E795B" w:rsidP="00D362E4">
            <w:pPr>
              <w:jc w:val="center"/>
              <w:rPr>
                <w:color w:val="000000"/>
                <w:lang w:val="sr-Cyrl-CS"/>
              </w:rPr>
            </w:pPr>
            <w:r>
              <w:rPr>
                <w:color w:val="000000"/>
                <w:lang w:val="sr-Cyrl-CS"/>
              </w:rPr>
              <w:t>10</w:t>
            </w:r>
            <w:r w:rsidRPr="00C9052E">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tcPr>
          <w:p w:rsidR="008E795B" w:rsidRPr="00DC3E76" w:rsidRDefault="008E795B" w:rsidP="00D362E4">
            <w:pPr>
              <w:jc w:val="center"/>
              <w:rPr>
                <w:color w:val="000000"/>
                <w:lang w:val="sr-Cyrl-CS"/>
              </w:rPr>
            </w:pPr>
            <w:r>
              <w:rPr>
                <w:color w:val="000000"/>
                <w:lang w:val="sr-Cyrl-CS"/>
              </w:rPr>
              <w:t>8.156,00</w:t>
            </w:r>
          </w:p>
        </w:tc>
        <w:tc>
          <w:tcPr>
            <w:tcW w:w="1678" w:type="dxa"/>
            <w:tcBorders>
              <w:top w:val="nil"/>
              <w:left w:val="single" w:sz="4" w:space="0" w:color="auto"/>
              <w:bottom w:val="single" w:sz="4" w:space="0" w:color="auto"/>
              <w:right w:val="single" w:sz="8" w:space="0" w:color="auto"/>
            </w:tcBorders>
            <w:vAlign w:val="center"/>
          </w:tcPr>
          <w:p w:rsidR="008E795B" w:rsidRPr="00DC3E76" w:rsidRDefault="008E795B" w:rsidP="00D362E4">
            <w:pPr>
              <w:jc w:val="center"/>
              <w:rPr>
                <w:color w:val="000000"/>
                <w:lang w:val="sr-Cyrl-CS"/>
              </w:rPr>
            </w:pPr>
            <w:r>
              <w:rPr>
                <w:color w:val="000000"/>
                <w:lang w:val="sr-Cyrl-CS"/>
              </w:rPr>
              <w:t>81.560,00</w:t>
            </w:r>
          </w:p>
        </w:tc>
        <w:tc>
          <w:tcPr>
            <w:tcW w:w="1678" w:type="dxa"/>
            <w:tcBorders>
              <w:top w:val="nil"/>
              <w:left w:val="nil"/>
              <w:bottom w:val="single" w:sz="4" w:space="0" w:color="auto"/>
              <w:right w:val="single" w:sz="8" w:space="0" w:color="auto"/>
            </w:tcBorders>
            <w:noWrap/>
            <w:vAlign w:val="center"/>
          </w:tcPr>
          <w:p w:rsidR="008E795B" w:rsidRDefault="008E795B" w:rsidP="00D362E4">
            <w:pPr>
              <w:jc w:val="center"/>
              <w:rPr>
                <w:color w:val="000000"/>
              </w:rPr>
            </w:pPr>
          </w:p>
        </w:tc>
      </w:tr>
      <w:tr w:rsidR="008E795B" w:rsidTr="00D362E4">
        <w:trPr>
          <w:trHeight w:val="300"/>
        </w:trPr>
        <w:tc>
          <w:tcPr>
            <w:tcW w:w="820" w:type="dxa"/>
            <w:tcBorders>
              <w:top w:val="nil"/>
              <w:left w:val="single" w:sz="8" w:space="0" w:color="auto"/>
              <w:bottom w:val="single" w:sz="4" w:space="0" w:color="auto"/>
              <w:right w:val="single" w:sz="8" w:space="0" w:color="auto"/>
            </w:tcBorders>
            <w:noWrap/>
            <w:vAlign w:val="bottom"/>
          </w:tcPr>
          <w:p w:rsidR="008E795B" w:rsidRDefault="008E795B" w:rsidP="00D362E4">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tcPr>
          <w:p w:rsidR="008E795B" w:rsidRDefault="008E795B" w:rsidP="00D362E4">
            <w:pPr>
              <w:rPr>
                <w:color w:val="000000"/>
              </w:rPr>
            </w:pPr>
            <w:r>
              <w:rPr>
                <w:color w:val="000000"/>
              </w:rPr>
              <w:t>Непомично 4мм и више</w:t>
            </w:r>
          </w:p>
        </w:tc>
        <w:tc>
          <w:tcPr>
            <w:tcW w:w="992" w:type="dxa"/>
            <w:tcBorders>
              <w:top w:val="nil"/>
              <w:left w:val="nil"/>
              <w:bottom w:val="single" w:sz="4" w:space="0" w:color="auto"/>
              <w:right w:val="single" w:sz="4" w:space="0" w:color="auto"/>
            </w:tcBorders>
            <w:noWrap/>
            <w:vAlign w:val="bottom"/>
          </w:tcPr>
          <w:p w:rsidR="008E795B" w:rsidRPr="00C9052E" w:rsidRDefault="008E795B" w:rsidP="00D362E4">
            <w:pPr>
              <w:jc w:val="center"/>
              <w:rPr>
                <w:color w:val="000000"/>
                <w:lang w:val="sr-Cyrl-CS"/>
              </w:rPr>
            </w:pPr>
            <w:r>
              <w:rPr>
                <w:color w:val="000000"/>
                <w:lang w:val="sr-Cyrl-CS"/>
              </w:rPr>
              <w:t>80</w:t>
            </w:r>
            <w:r w:rsidRPr="00C9052E">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tcPr>
          <w:p w:rsidR="008E795B" w:rsidRPr="00DC3E76" w:rsidRDefault="008E795B" w:rsidP="00D362E4">
            <w:pPr>
              <w:jc w:val="center"/>
              <w:rPr>
                <w:color w:val="000000"/>
                <w:lang w:val="sr-Cyrl-CS"/>
              </w:rPr>
            </w:pPr>
            <w:r>
              <w:rPr>
                <w:color w:val="000000"/>
                <w:lang w:val="sr-Cyrl-CS"/>
              </w:rPr>
              <w:t>2.937,00</w:t>
            </w:r>
          </w:p>
        </w:tc>
        <w:tc>
          <w:tcPr>
            <w:tcW w:w="1678" w:type="dxa"/>
            <w:tcBorders>
              <w:top w:val="nil"/>
              <w:left w:val="single" w:sz="4" w:space="0" w:color="auto"/>
              <w:bottom w:val="single" w:sz="4" w:space="0" w:color="auto"/>
              <w:right w:val="single" w:sz="8" w:space="0" w:color="auto"/>
            </w:tcBorders>
            <w:vAlign w:val="center"/>
          </w:tcPr>
          <w:p w:rsidR="008E795B" w:rsidRPr="00DC3E76" w:rsidRDefault="008E795B" w:rsidP="00D362E4">
            <w:pPr>
              <w:jc w:val="center"/>
              <w:rPr>
                <w:color w:val="000000"/>
                <w:lang w:val="sr-Cyrl-CS"/>
              </w:rPr>
            </w:pPr>
            <w:r>
              <w:rPr>
                <w:color w:val="000000"/>
                <w:lang w:val="sr-Cyrl-CS"/>
              </w:rPr>
              <w:t>234.960,00</w:t>
            </w:r>
          </w:p>
        </w:tc>
        <w:tc>
          <w:tcPr>
            <w:tcW w:w="1678" w:type="dxa"/>
            <w:tcBorders>
              <w:top w:val="nil"/>
              <w:left w:val="nil"/>
              <w:bottom w:val="single" w:sz="4" w:space="0" w:color="auto"/>
              <w:right w:val="single" w:sz="8" w:space="0" w:color="auto"/>
            </w:tcBorders>
            <w:noWrap/>
            <w:vAlign w:val="center"/>
          </w:tcPr>
          <w:p w:rsidR="008E795B" w:rsidRDefault="008E795B" w:rsidP="00D362E4">
            <w:pPr>
              <w:jc w:val="center"/>
              <w:rPr>
                <w:color w:val="000000"/>
              </w:rPr>
            </w:pPr>
          </w:p>
        </w:tc>
      </w:tr>
      <w:tr w:rsidR="008E795B" w:rsidTr="00D362E4">
        <w:trPr>
          <w:trHeight w:val="300"/>
        </w:trPr>
        <w:tc>
          <w:tcPr>
            <w:tcW w:w="820" w:type="dxa"/>
            <w:tcBorders>
              <w:top w:val="nil"/>
              <w:left w:val="single" w:sz="8" w:space="0" w:color="auto"/>
              <w:bottom w:val="single" w:sz="4" w:space="0" w:color="auto"/>
              <w:right w:val="single" w:sz="8" w:space="0" w:color="auto"/>
            </w:tcBorders>
            <w:noWrap/>
            <w:vAlign w:val="bottom"/>
          </w:tcPr>
          <w:p w:rsidR="008E795B" w:rsidRDefault="008E795B" w:rsidP="00D362E4">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tcPr>
          <w:p w:rsidR="008E795B" w:rsidRDefault="008E795B" w:rsidP="00D362E4">
            <w:pPr>
              <w:rPr>
                <w:color w:val="000000"/>
              </w:rPr>
            </w:pPr>
            <w:r>
              <w:rPr>
                <w:color w:val="000000"/>
              </w:rPr>
              <w:t>Непомично 4мм и мање</w:t>
            </w:r>
          </w:p>
        </w:tc>
        <w:tc>
          <w:tcPr>
            <w:tcW w:w="992" w:type="dxa"/>
            <w:tcBorders>
              <w:top w:val="nil"/>
              <w:left w:val="nil"/>
              <w:bottom w:val="single" w:sz="4" w:space="0" w:color="auto"/>
              <w:right w:val="single" w:sz="4" w:space="0" w:color="auto"/>
            </w:tcBorders>
            <w:noWrap/>
            <w:vAlign w:val="bottom"/>
          </w:tcPr>
          <w:p w:rsidR="008E795B" w:rsidRPr="00C9052E" w:rsidRDefault="008E795B" w:rsidP="00D362E4">
            <w:pPr>
              <w:jc w:val="center"/>
              <w:rPr>
                <w:color w:val="000000"/>
                <w:lang w:val="sr-Cyrl-CS"/>
              </w:rPr>
            </w:pPr>
            <w:r>
              <w:rPr>
                <w:color w:val="000000"/>
                <w:lang w:val="sr-Cyrl-CS"/>
              </w:rPr>
              <w:t>80</w:t>
            </w:r>
            <w:r w:rsidRPr="00C9052E">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tcPr>
          <w:p w:rsidR="008E795B" w:rsidRPr="00160967" w:rsidRDefault="008E795B" w:rsidP="00D362E4">
            <w:pPr>
              <w:jc w:val="center"/>
              <w:rPr>
                <w:color w:val="000000"/>
                <w:lang w:val="sr-Cyrl-CS"/>
              </w:rPr>
            </w:pPr>
            <w:r>
              <w:rPr>
                <w:color w:val="000000"/>
                <w:lang w:val="sr-Cyrl-CS"/>
              </w:rPr>
              <w:t>2.600,00</w:t>
            </w:r>
          </w:p>
        </w:tc>
        <w:tc>
          <w:tcPr>
            <w:tcW w:w="1678" w:type="dxa"/>
            <w:tcBorders>
              <w:top w:val="nil"/>
              <w:left w:val="single" w:sz="4" w:space="0" w:color="auto"/>
              <w:bottom w:val="single" w:sz="4" w:space="0" w:color="auto"/>
              <w:right w:val="single" w:sz="8" w:space="0" w:color="auto"/>
            </w:tcBorders>
            <w:vAlign w:val="center"/>
          </w:tcPr>
          <w:p w:rsidR="008E795B" w:rsidRPr="00160967" w:rsidRDefault="008E795B" w:rsidP="00D362E4">
            <w:pPr>
              <w:jc w:val="center"/>
              <w:rPr>
                <w:color w:val="000000"/>
                <w:lang w:val="sr-Cyrl-CS"/>
              </w:rPr>
            </w:pPr>
            <w:r>
              <w:rPr>
                <w:color w:val="000000"/>
                <w:lang w:val="sr-Cyrl-CS"/>
              </w:rPr>
              <w:t>208.000,00</w:t>
            </w:r>
          </w:p>
        </w:tc>
        <w:tc>
          <w:tcPr>
            <w:tcW w:w="1678" w:type="dxa"/>
            <w:tcBorders>
              <w:top w:val="nil"/>
              <w:left w:val="nil"/>
              <w:bottom w:val="single" w:sz="4" w:space="0" w:color="auto"/>
              <w:right w:val="single" w:sz="8" w:space="0" w:color="auto"/>
            </w:tcBorders>
            <w:noWrap/>
            <w:vAlign w:val="center"/>
          </w:tcPr>
          <w:p w:rsidR="008E795B" w:rsidRDefault="008E795B" w:rsidP="00D362E4">
            <w:pPr>
              <w:jc w:val="center"/>
              <w:rPr>
                <w:color w:val="000000"/>
              </w:rPr>
            </w:pPr>
          </w:p>
        </w:tc>
      </w:tr>
      <w:tr w:rsidR="008E795B" w:rsidTr="00D362E4">
        <w:trPr>
          <w:trHeight w:val="300"/>
        </w:trPr>
        <w:tc>
          <w:tcPr>
            <w:tcW w:w="820" w:type="dxa"/>
            <w:tcBorders>
              <w:top w:val="nil"/>
              <w:left w:val="single" w:sz="8" w:space="0" w:color="auto"/>
              <w:bottom w:val="single" w:sz="4" w:space="0" w:color="auto"/>
              <w:right w:val="single" w:sz="8" w:space="0" w:color="auto"/>
            </w:tcBorders>
            <w:noWrap/>
            <w:vAlign w:val="bottom"/>
          </w:tcPr>
          <w:p w:rsidR="008E795B" w:rsidRDefault="008E795B" w:rsidP="00D362E4">
            <w:pPr>
              <w:jc w:val="center"/>
              <w:rPr>
                <w:b/>
                <w:bCs/>
                <w:color w:val="000000"/>
                <w:sz w:val="20"/>
                <w:szCs w:val="20"/>
              </w:rPr>
            </w:pPr>
            <w:r>
              <w:rPr>
                <w:b/>
                <w:bCs/>
                <w:color w:val="000000"/>
                <w:sz w:val="20"/>
                <w:szCs w:val="20"/>
              </w:rPr>
              <w:t>3.3</w:t>
            </w:r>
          </w:p>
        </w:tc>
        <w:tc>
          <w:tcPr>
            <w:tcW w:w="4000" w:type="dxa"/>
            <w:tcBorders>
              <w:top w:val="nil"/>
              <w:left w:val="nil"/>
              <w:bottom w:val="single" w:sz="4" w:space="0" w:color="auto"/>
              <w:right w:val="single" w:sz="8" w:space="0" w:color="auto"/>
            </w:tcBorders>
            <w:noWrap/>
            <w:vAlign w:val="bottom"/>
          </w:tcPr>
          <w:p w:rsidR="008E795B" w:rsidRDefault="008E795B" w:rsidP="00D362E4">
            <w:pPr>
              <w:jc w:val="center"/>
              <w:rPr>
                <w:b/>
                <w:bCs/>
                <w:color w:val="000000"/>
                <w:sz w:val="20"/>
                <w:szCs w:val="20"/>
              </w:rPr>
            </w:pPr>
            <w:r>
              <w:rPr>
                <w:b/>
                <w:bCs/>
                <w:color w:val="000000"/>
                <w:sz w:val="20"/>
                <w:szCs w:val="20"/>
              </w:rPr>
              <w:t>"КАРАБУРМА"</w:t>
            </w:r>
          </w:p>
        </w:tc>
        <w:tc>
          <w:tcPr>
            <w:tcW w:w="992" w:type="dxa"/>
            <w:tcBorders>
              <w:top w:val="nil"/>
              <w:left w:val="nil"/>
              <w:bottom w:val="single" w:sz="4" w:space="0" w:color="auto"/>
              <w:right w:val="single" w:sz="4" w:space="0" w:color="auto"/>
            </w:tcBorders>
            <w:noWrap/>
            <w:vAlign w:val="bottom"/>
          </w:tcPr>
          <w:p w:rsidR="008E795B" w:rsidRDefault="008E795B" w:rsidP="00D362E4">
            <w:pPr>
              <w:jc w:val="center"/>
              <w:rPr>
                <w:color w:val="000000"/>
              </w:rPr>
            </w:pPr>
          </w:p>
        </w:tc>
        <w:tc>
          <w:tcPr>
            <w:tcW w:w="1678" w:type="dxa"/>
            <w:tcBorders>
              <w:top w:val="nil"/>
              <w:left w:val="single" w:sz="4" w:space="0" w:color="auto"/>
              <w:bottom w:val="single" w:sz="4" w:space="0" w:color="auto"/>
              <w:right w:val="single" w:sz="4" w:space="0" w:color="auto"/>
            </w:tcBorders>
            <w:vAlign w:val="center"/>
          </w:tcPr>
          <w:p w:rsidR="008E795B" w:rsidRDefault="008E795B" w:rsidP="00D362E4">
            <w:pPr>
              <w:jc w:val="center"/>
              <w:rPr>
                <w:color w:val="000000"/>
              </w:rPr>
            </w:pPr>
          </w:p>
        </w:tc>
        <w:tc>
          <w:tcPr>
            <w:tcW w:w="1678" w:type="dxa"/>
            <w:tcBorders>
              <w:top w:val="nil"/>
              <w:left w:val="single" w:sz="4" w:space="0" w:color="auto"/>
              <w:bottom w:val="single" w:sz="4" w:space="0" w:color="auto"/>
              <w:right w:val="single" w:sz="8" w:space="0" w:color="auto"/>
            </w:tcBorders>
            <w:vAlign w:val="center"/>
          </w:tcPr>
          <w:p w:rsidR="008E795B" w:rsidRDefault="008E795B" w:rsidP="00D362E4">
            <w:pPr>
              <w:jc w:val="center"/>
              <w:rPr>
                <w:color w:val="000000"/>
              </w:rPr>
            </w:pPr>
          </w:p>
        </w:tc>
        <w:tc>
          <w:tcPr>
            <w:tcW w:w="1678" w:type="dxa"/>
            <w:tcBorders>
              <w:top w:val="nil"/>
              <w:left w:val="nil"/>
              <w:bottom w:val="single" w:sz="4" w:space="0" w:color="auto"/>
              <w:right w:val="single" w:sz="8" w:space="0" w:color="auto"/>
            </w:tcBorders>
            <w:noWrap/>
            <w:vAlign w:val="center"/>
          </w:tcPr>
          <w:p w:rsidR="008E795B" w:rsidRDefault="008E795B" w:rsidP="00D362E4">
            <w:pPr>
              <w:jc w:val="center"/>
              <w:rPr>
                <w:color w:val="000000"/>
              </w:rPr>
            </w:pPr>
          </w:p>
        </w:tc>
      </w:tr>
      <w:tr w:rsidR="008E795B" w:rsidTr="00D362E4">
        <w:trPr>
          <w:trHeight w:val="300"/>
        </w:trPr>
        <w:tc>
          <w:tcPr>
            <w:tcW w:w="820" w:type="dxa"/>
            <w:tcBorders>
              <w:top w:val="nil"/>
              <w:left w:val="single" w:sz="8" w:space="0" w:color="auto"/>
              <w:bottom w:val="single" w:sz="4" w:space="0" w:color="auto"/>
              <w:right w:val="single" w:sz="8" w:space="0" w:color="auto"/>
            </w:tcBorders>
            <w:noWrap/>
            <w:vAlign w:val="bottom"/>
          </w:tcPr>
          <w:p w:rsidR="008E795B" w:rsidRDefault="008E795B" w:rsidP="00D362E4">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tcPr>
          <w:p w:rsidR="008E795B" w:rsidRDefault="008E795B" w:rsidP="00D362E4">
            <w:pPr>
              <w:rPr>
                <w:color w:val="000000"/>
              </w:rPr>
            </w:pPr>
            <w:r>
              <w:rPr>
                <w:color w:val="000000"/>
              </w:rPr>
              <w:t>Термопан изолационо стакло 4+12+4</w:t>
            </w:r>
          </w:p>
        </w:tc>
        <w:tc>
          <w:tcPr>
            <w:tcW w:w="992" w:type="dxa"/>
            <w:tcBorders>
              <w:top w:val="nil"/>
              <w:left w:val="nil"/>
              <w:bottom w:val="single" w:sz="4" w:space="0" w:color="auto"/>
              <w:right w:val="single" w:sz="4" w:space="0" w:color="auto"/>
            </w:tcBorders>
            <w:noWrap/>
            <w:vAlign w:val="bottom"/>
          </w:tcPr>
          <w:p w:rsidR="008E795B" w:rsidRPr="00C9052E" w:rsidRDefault="008E795B" w:rsidP="00D362E4">
            <w:pPr>
              <w:jc w:val="center"/>
              <w:rPr>
                <w:color w:val="000000"/>
                <w:lang w:val="sr-Cyrl-CS"/>
              </w:rPr>
            </w:pPr>
            <w:r>
              <w:rPr>
                <w:color w:val="000000"/>
                <w:lang w:val="sr-Cyrl-CS"/>
              </w:rPr>
              <w:t>80</w:t>
            </w:r>
            <w:r w:rsidRPr="00C9052E">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tcPr>
          <w:p w:rsidR="008E795B" w:rsidRPr="00160967" w:rsidRDefault="008E795B" w:rsidP="00D362E4">
            <w:pPr>
              <w:jc w:val="center"/>
              <w:rPr>
                <w:color w:val="000000"/>
                <w:lang w:val="sr-Cyrl-CS"/>
              </w:rPr>
            </w:pPr>
            <w:r>
              <w:rPr>
                <w:color w:val="000000"/>
                <w:lang w:val="sr-Cyrl-CS"/>
              </w:rPr>
              <w:t>4.800,00</w:t>
            </w:r>
          </w:p>
        </w:tc>
        <w:tc>
          <w:tcPr>
            <w:tcW w:w="1678" w:type="dxa"/>
            <w:tcBorders>
              <w:top w:val="nil"/>
              <w:left w:val="single" w:sz="4" w:space="0" w:color="auto"/>
              <w:bottom w:val="single" w:sz="4" w:space="0" w:color="auto"/>
              <w:right w:val="single" w:sz="8" w:space="0" w:color="auto"/>
            </w:tcBorders>
            <w:vAlign w:val="center"/>
          </w:tcPr>
          <w:p w:rsidR="008E795B" w:rsidRPr="00160967" w:rsidRDefault="008E795B" w:rsidP="00D362E4">
            <w:pPr>
              <w:jc w:val="center"/>
              <w:rPr>
                <w:color w:val="000000"/>
                <w:lang w:val="sr-Cyrl-CS"/>
              </w:rPr>
            </w:pPr>
            <w:r>
              <w:rPr>
                <w:color w:val="000000"/>
                <w:lang w:val="sr-Cyrl-CS"/>
              </w:rPr>
              <w:t>384.000,00</w:t>
            </w:r>
          </w:p>
        </w:tc>
        <w:tc>
          <w:tcPr>
            <w:tcW w:w="1678" w:type="dxa"/>
            <w:tcBorders>
              <w:top w:val="nil"/>
              <w:left w:val="nil"/>
              <w:bottom w:val="single" w:sz="4" w:space="0" w:color="auto"/>
              <w:right w:val="single" w:sz="8" w:space="0" w:color="auto"/>
            </w:tcBorders>
            <w:noWrap/>
            <w:vAlign w:val="center"/>
          </w:tcPr>
          <w:p w:rsidR="008E795B" w:rsidRDefault="008E795B" w:rsidP="00D362E4">
            <w:pPr>
              <w:jc w:val="center"/>
              <w:rPr>
                <w:color w:val="000000"/>
              </w:rPr>
            </w:pPr>
          </w:p>
        </w:tc>
      </w:tr>
      <w:tr w:rsidR="008E795B" w:rsidTr="00D362E4">
        <w:trPr>
          <w:trHeight w:val="300"/>
        </w:trPr>
        <w:tc>
          <w:tcPr>
            <w:tcW w:w="820" w:type="dxa"/>
            <w:tcBorders>
              <w:top w:val="nil"/>
              <w:left w:val="single" w:sz="8" w:space="0" w:color="auto"/>
              <w:bottom w:val="single" w:sz="4" w:space="0" w:color="auto"/>
              <w:right w:val="single" w:sz="8" w:space="0" w:color="auto"/>
            </w:tcBorders>
            <w:noWrap/>
            <w:vAlign w:val="bottom"/>
          </w:tcPr>
          <w:p w:rsidR="008E795B" w:rsidRDefault="008E795B" w:rsidP="00D362E4">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tcPr>
          <w:p w:rsidR="008E795B" w:rsidRDefault="008E795B" w:rsidP="00D362E4">
            <w:pPr>
              <w:rPr>
                <w:color w:val="000000"/>
              </w:rPr>
            </w:pPr>
            <w:r>
              <w:rPr>
                <w:color w:val="000000"/>
              </w:rPr>
              <w:t>Непомично 4мм и више</w:t>
            </w:r>
          </w:p>
        </w:tc>
        <w:tc>
          <w:tcPr>
            <w:tcW w:w="992" w:type="dxa"/>
            <w:tcBorders>
              <w:top w:val="nil"/>
              <w:left w:val="nil"/>
              <w:bottom w:val="single" w:sz="4" w:space="0" w:color="auto"/>
              <w:right w:val="single" w:sz="4" w:space="0" w:color="auto"/>
            </w:tcBorders>
            <w:noWrap/>
            <w:vAlign w:val="bottom"/>
          </w:tcPr>
          <w:p w:rsidR="008E795B" w:rsidRPr="00C9052E" w:rsidRDefault="008E795B" w:rsidP="00D362E4">
            <w:pPr>
              <w:jc w:val="center"/>
              <w:rPr>
                <w:color w:val="000000"/>
                <w:lang w:val="sr-Cyrl-CS"/>
              </w:rPr>
            </w:pPr>
            <w:r>
              <w:rPr>
                <w:color w:val="000000"/>
                <w:lang w:val="sr-Cyrl-CS"/>
              </w:rPr>
              <w:t>80</w:t>
            </w:r>
            <w:r w:rsidRPr="00C9052E">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tcPr>
          <w:p w:rsidR="008E795B" w:rsidRPr="00160967" w:rsidRDefault="008E795B" w:rsidP="00D362E4">
            <w:pPr>
              <w:jc w:val="center"/>
              <w:rPr>
                <w:color w:val="000000"/>
                <w:lang w:val="sr-Cyrl-CS"/>
              </w:rPr>
            </w:pPr>
            <w:r>
              <w:rPr>
                <w:color w:val="000000"/>
                <w:lang w:val="sr-Cyrl-CS"/>
              </w:rPr>
              <w:t>2.937,00</w:t>
            </w:r>
          </w:p>
        </w:tc>
        <w:tc>
          <w:tcPr>
            <w:tcW w:w="1678" w:type="dxa"/>
            <w:tcBorders>
              <w:top w:val="nil"/>
              <w:left w:val="single" w:sz="4" w:space="0" w:color="auto"/>
              <w:bottom w:val="single" w:sz="4" w:space="0" w:color="auto"/>
              <w:right w:val="single" w:sz="8" w:space="0" w:color="auto"/>
            </w:tcBorders>
            <w:vAlign w:val="center"/>
          </w:tcPr>
          <w:p w:rsidR="008E795B" w:rsidRPr="00160967" w:rsidRDefault="008E795B" w:rsidP="00D362E4">
            <w:pPr>
              <w:jc w:val="center"/>
              <w:rPr>
                <w:color w:val="000000"/>
                <w:lang w:val="sr-Cyrl-CS"/>
              </w:rPr>
            </w:pPr>
            <w:r>
              <w:rPr>
                <w:color w:val="000000"/>
                <w:lang w:val="sr-Cyrl-CS"/>
              </w:rPr>
              <w:t>234.960,00</w:t>
            </w:r>
          </w:p>
        </w:tc>
        <w:tc>
          <w:tcPr>
            <w:tcW w:w="1678" w:type="dxa"/>
            <w:tcBorders>
              <w:top w:val="nil"/>
              <w:left w:val="nil"/>
              <w:bottom w:val="single" w:sz="4" w:space="0" w:color="auto"/>
              <w:right w:val="single" w:sz="8" w:space="0" w:color="auto"/>
            </w:tcBorders>
            <w:noWrap/>
            <w:vAlign w:val="center"/>
          </w:tcPr>
          <w:p w:rsidR="008E795B" w:rsidRDefault="008E795B" w:rsidP="00D362E4">
            <w:pPr>
              <w:jc w:val="center"/>
              <w:rPr>
                <w:color w:val="000000"/>
              </w:rPr>
            </w:pPr>
          </w:p>
        </w:tc>
      </w:tr>
      <w:tr w:rsidR="008E795B" w:rsidTr="00D362E4">
        <w:trPr>
          <w:trHeight w:val="300"/>
        </w:trPr>
        <w:tc>
          <w:tcPr>
            <w:tcW w:w="820" w:type="dxa"/>
            <w:tcBorders>
              <w:top w:val="nil"/>
              <w:left w:val="single" w:sz="8" w:space="0" w:color="auto"/>
              <w:bottom w:val="single" w:sz="4" w:space="0" w:color="auto"/>
              <w:right w:val="single" w:sz="8" w:space="0" w:color="auto"/>
            </w:tcBorders>
            <w:noWrap/>
            <w:vAlign w:val="bottom"/>
          </w:tcPr>
          <w:p w:rsidR="008E795B" w:rsidRDefault="008E795B" w:rsidP="00D362E4">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tcPr>
          <w:p w:rsidR="008E795B" w:rsidRDefault="008E795B" w:rsidP="00D362E4">
            <w:pPr>
              <w:rPr>
                <w:color w:val="000000"/>
              </w:rPr>
            </w:pPr>
            <w:r>
              <w:rPr>
                <w:color w:val="000000"/>
              </w:rPr>
              <w:t>Непомично 4мм и мање</w:t>
            </w:r>
          </w:p>
        </w:tc>
        <w:tc>
          <w:tcPr>
            <w:tcW w:w="992" w:type="dxa"/>
            <w:tcBorders>
              <w:top w:val="nil"/>
              <w:left w:val="nil"/>
              <w:bottom w:val="single" w:sz="4" w:space="0" w:color="auto"/>
              <w:right w:val="single" w:sz="4" w:space="0" w:color="auto"/>
            </w:tcBorders>
            <w:noWrap/>
            <w:vAlign w:val="bottom"/>
          </w:tcPr>
          <w:p w:rsidR="008E795B" w:rsidRPr="00C9052E" w:rsidRDefault="008E795B" w:rsidP="00D362E4">
            <w:pPr>
              <w:jc w:val="center"/>
              <w:rPr>
                <w:color w:val="000000"/>
                <w:lang w:val="sr-Cyrl-CS"/>
              </w:rPr>
            </w:pPr>
            <w:r>
              <w:rPr>
                <w:color w:val="000000"/>
                <w:lang w:val="sr-Cyrl-CS"/>
              </w:rPr>
              <w:t>40</w:t>
            </w:r>
            <w:r w:rsidRPr="00C9052E">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tcPr>
          <w:p w:rsidR="008E795B" w:rsidRPr="00160967" w:rsidRDefault="008E795B" w:rsidP="00D362E4">
            <w:pPr>
              <w:jc w:val="center"/>
              <w:rPr>
                <w:color w:val="000000"/>
                <w:lang w:val="sr-Cyrl-CS"/>
              </w:rPr>
            </w:pPr>
            <w:r>
              <w:rPr>
                <w:color w:val="000000"/>
                <w:lang w:val="sr-Cyrl-CS"/>
              </w:rPr>
              <w:t>2.600,00</w:t>
            </w:r>
          </w:p>
        </w:tc>
        <w:tc>
          <w:tcPr>
            <w:tcW w:w="1678" w:type="dxa"/>
            <w:tcBorders>
              <w:top w:val="nil"/>
              <w:left w:val="single" w:sz="4" w:space="0" w:color="auto"/>
              <w:bottom w:val="single" w:sz="4" w:space="0" w:color="auto"/>
              <w:right w:val="single" w:sz="8" w:space="0" w:color="auto"/>
            </w:tcBorders>
            <w:vAlign w:val="center"/>
          </w:tcPr>
          <w:p w:rsidR="008E795B" w:rsidRPr="00160967" w:rsidRDefault="008E795B" w:rsidP="00D362E4">
            <w:pPr>
              <w:jc w:val="center"/>
              <w:rPr>
                <w:color w:val="000000"/>
                <w:lang w:val="sr-Cyrl-CS"/>
              </w:rPr>
            </w:pPr>
            <w:r>
              <w:rPr>
                <w:color w:val="000000"/>
                <w:lang w:val="sr-Cyrl-CS"/>
              </w:rPr>
              <w:t>104.000,00</w:t>
            </w:r>
          </w:p>
        </w:tc>
        <w:tc>
          <w:tcPr>
            <w:tcW w:w="1678" w:type="dxa"/>
            <w:tcBorders>
              <w:top w:val="nil"/>
              <w:left w:val="nil"/>
              <w:bottom w:val="single" w:sz="4" w:space="0" w:color="auto"/>
              <w:right w:val="single" w:sz="8" w:space="0" w:color="auto"/>
            </w:tcBorders>
            <w:noWrap/>
            <w:vAlign w:val="center"/>
          </w:tcPr>
          <w:p w:rsidR="008E795B" w:rsidRDefault="008E795B" w:rsidP="00D362E4">
            <w:pPr>
              <w:jc w:val="center"/>
              <w:rPr>
                <w:color w:val="000000"/>
              </w:rPr>
            </w:pPr>
          </w:p>
        </w:tc>
      </w:tr>
      <w:tr w:rsidR="008E795B" w:rsidTr="00D362E4">
        <w:trPr>
          <w:trHeight w:val="300"/>
        </w:trPr>
        <w:tc>
          <w:tcPr>
            <w:tcW w:w="820" w:type="dxa"/>
            <w:tcBorders>
              <w:top w:val="nil"/>
              <w:left w:val="single" w:sz="8" w:space="0" w:color="auto"/>
              <w:bottom w:val="single" w:sz="4" w:space="0" w:color="auto"/>
              <w:right w:val="single" w:sz="8" w:space="0" w:color="auto"/>
            </w:tcBorders>
            <w:noWrap/>
            <w:vAlign w:val="bottom"/>
          </w:tcPr>
          <w:p w:rsidR="008E795B" w:rsidRDefault="008E795B" w:rsidP="00D362E4">
            <w:pPr>
              <w:jc w:val="center"/>
              <w:rPr>
                <w:b/>
                <w:bCs/>
                <w:color w:val="000000"/>
                <w:sz w:val="20"/>
                <w:szCs w:val="20"/>
              </w:rPr>
            </w:pPr>
            <w:r>
              <w:rPr>
                <w:b/>
                <w:bCs/>
                <w:color w:val="000000"/>
                <w:sz w:val="20"/>
                <w:szCs w:val="20"/>
              </w:rPr>
              <w:t>3.4</w:t>
            </w:r>
          </w:p>
        </w:tc>
        <w:tc>
          <w:tcPr>
            <w:tcW w:w="4000" w:type="dxa"/>
            <w:tcBorders>
              <w:top w:val="nil"/>
              <w:left w:val="nil"/>
              <w:bottom w:val="single" w:sz="4" w:space="0" w:color="auto"/>
              <w:right w:val="single" w:sz="8" w:space="0" w:color="auto"/>
            </w:tcBorders>
            <w:noWrap/>
            <w:vAlign w:val="bottom"/>
          </w:tcPr>
          <w:p w:rsidR="008E795B" w:rsidRDefault="008E795B" w:rsidP="00D362E4">
            <w:pPr>
              <w:jc w:val="center"/>
              <w:rPr>
                <w:b/>
                <w:bCs/>
                <w:color w:val="000000"/>
                <w:sz w:val="20"/>
                <w:szCs w:val="20"/>
              </w:rPr>
            </w:pPr>
            <w:r>
              <w:rPr>
                <w:b/>
                <w:bCs/>
                <w:color w:val="000000"/>
                <w:sz w:val="20"/>
                <w:szCs w:val="20"/>
              </w:rPr>
              <w:t>"СТАЦИОНАР"</w:t>
            </w:r>
          </w:p>
        </w:tc>
        <w:tc>
          <w:tcPr>
            <w:tcW w:w="992" w:type="dxa"/>
            <w:tcBorders>
              <w:top w:val="nil"/>
              <w:left w:val="nil"/>
              <w:bottom w:val="single" w:sz="4" w:space="0" w:color="auto"/>
              <w:right w:val="single" w:sz="4" w:space="0" w:color="auto"/>
            </w:tcBorders>
            <w:noWrap/>
            <w:vAlign w:val="bottom"/>
          </w:tcPr>
          <w:p w:rsidR="008E795B" w:rsidRDefault="008E795B" w:rsidP="00D362E4">
            <w:pPr>
              <w:rPr>
                <w:color w:val="000000"/>
              </w:rPr>
            </w:pPr>
          </w:p>
        </w:tc>
        <w:tc>
          <w:tcPr>
            <w:tcW w:w="1678" w:type="dxa"/>
            <w:tcBorders>
              <w:top w:val="nil"/>
              <w:left w:val="single" w:sz="4" w:space="0" w:color="auto"/>
              <w:bottom w:val="single" w:sz="4" w:space="0" w:color="auto"/>
              <w:right w:val="single" w:sz="4" w:space="0" w:color="auto"/>
            </w:tcBorders>
            <w:vAlign w:val="center"/>
          </w:tcPr>
          <w:p w:rsidR="008E795B" w:rsidRDefault="008E795B" w:rsidP="00D362E4">
            <w:pPr>
              <w:jc w:val="center"/>
              <w:rPr>
                <w:color w:val="000000"/>
              </w:rPr>
            </w:pPr>
          </w:p>
        </w:tc>
        <w:tc>
          <w:tcPr>
            <w:tcW w:w="1678" w:type="dxa"/>
            <w:tcBorders>
              <w:top w:val="nil"/>
              <w:left w:val="single" w:sz="4" w:space="0" w:color="auto"/>
              <w:bottom w:val="single" w:sz="4" w:space="0" w:color="auto"/>
              <w:right w:val="single" w:sz="8" w:space="0" w:color="auto"/>
            </w:tcBorders>
            <w:vAlign w:val="center"/>
          </w:tcPr>
          <w:p w:rsidR="008E795B" w:rsidRDefault="008E795B" w:rsidP="00D362E4">
            <w:pPr>
              <w:jc w:val="center"/>
              <w:rPr>
                <w:color w:val="000000"/>
              </w:rPr>
            </w:pPr>
          </w:p>
        </w:tc>
        <w:tc>
          <w:tcPr>
            <w:tcW w:w="1678" w:type="dxa"/>
            <w:tcBorders>
              <w:top w:val="nil"/>
              <w:left w:val="nil"/>
              <w:bottom w:val="single" w:sz="4" w:space="0" w:color="auto"/>
              <w:right w:val="single" w:sz="8" w:space="0" w:color="auto"/>
            </w:tcBorders>
            <w:noWrap/>
            <w:vAlign w:val="center"/>
          </w:tcPr>
          <w:p w:rsidR="008E795B" w:rsidRDefault="008E795B" w:rsidP="00D362E4">
            <w:pPr>
              <w:jc w:val="center"/>
              <w:rPr>
                <w:color w:val="000000"/>
              </w:rPr>
            </w:pPr>
          </w:p>
        </w:tc>
      </w:tr>
      <w:tr w:rsidR="008E795B" w:rsidTr="00D362E4">
        <w:trPr>
          <w:trHeight w:val="300"/>
        </w:trPr>
        <w:tc>
          <w:tcPr>
            <w:tcW w:w="820" w:type="dxa"/>
            <w:tcBorders>
              <w:top w:val="nil"/>
              <w:left w:val="single" w:sz="8" w:space="0" w:color="auto"/>
              <w:bottom w:val="single" w:sz="4" w:space="0" w:color="auto"/>
              <w:right w:val="single" w:sz="8" w:space="0" w:color="auto"/>
            </w:tcBorders>
            <w:noWrap/>
            <w:vAlign w:val="bottom"/>
          </w:tcPr>
          <w:p w:rsidR="008E795B" w:rsidRDefault="008E795B" w:rsidP="00D362E4">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tcPr>
          <w:p w:rsidR="008E795B" w:rsidRDefault="008E795B" w:rsidP="00D362E4">
            <w:pPr>
              <w:rPr>
                <w:color w:val="000000"/>
              </w:rPr>
            </w:pPr>
            <w:r>
              <w:rPr>
                <w:color w:val="000000"/>
              </w:rPr>
              <w:t>Термопан изолационо стакло 4+12+4</w:t>
            </w:r>
          </w:p>
        </w:tc>
        <w:tc>
          <w:tcPr>
            <w:tcW w:w="992" w:type="dxa"/>
            <w:tcBorders>
              <w:top w:val="nil"/>
              <w:left w:val="nil"/>
              <w:bottom w:val="single" w:sz="4" w:space="0" w:color="auto"/>
              <w:right w:val="single" w:sz="4" w:space="0" w:color="auto"/>
            </w:tcBorders>
            <w:noWrap/>
            <w:vAlign w:val="bottom"/>
          </w:tcPr>
          <w:p w:rsidR="008E795B" w:rsidRPr="00C9052E" w:rsidRDefault="008E795B" w:rsidP="00D362E4">
            <w:pPr>
              <w:jc w:val="center"/>
              <w:rPr>
                <w:color w:val="000000"/>
                <w:lang w:val="sr-Cyrl-CS"/>
              </w:rPr>
            </w:pPr>
            <w:r>
              <w:rPr>
                <w:color w:val="000000"/>
                <w:lang w:val="sr-Cyrl-CS"/>
              </w:rPr>
              <w:t>50</w:t>
            </w:r>
            <w:r w:rsidRPr="00C9052E">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tcPr>
          <w:p w:rsidR="008E795B" w:rsidRPr="001E642E" w:rsidRDefault="008E795B" w:rsidP="00D362E4">
            <w:pPr>
              <w:jc w:val="center"/>
              <w:rPr>
                <w:color w:val="000000"/>
                <w:lang w:val="sr-Cyrl-CS"/>
              </w:rPr>
            </w:pPr>
            <w:r>
              <w:rPr>
                <w:color w:val="000000"/>
                <w:lang w:val="sr-Cyrl-CS"/>
              </w:rPr>
              <w:t>4.800,00</w:t>
            </w:r>
          </w:p>
        </w:tc>
        <w:tc>
          <w:tcPr>
            <w:tcW w:w="1678" w:type="dxa"/>
            <w:tcBorders>
              <w:top w:val="nil"/>
              <w:left w:val="single" w:sz="4" w:space="0" w:color="auto"/>
              <w:bottom w:val="single" w:sz="4" w:space="0" w:color="auto"/>
              <w:right w:val="single" w:sz="8" w:space="0" w:color="auto"/>
            </w:tcBorders>
            <w:vAlign w:val="center"/>
          </w:tcPr>
          <w:p w:rsidR="008E795B" w:rsidRPr="001E642E" w:rsidRDefault="008E795B" w:rsidP="00D362E4">
            <w:pPr>
              <w:jc w:val="center"/>
              <w:rPr>
                <w:color w:val="000000"/>
                <w:lang w:val="sr-Cyrl-CS"/>
              </w:rPr>
            </w:pPr>
            <w:r>
              <w:rPr>
                <w:color w:val="000000"/>
                <w:lang w:val="sr-Cyrl-CS"/>
              </w:rPr>
              <w:t>240.000,00</w:t>
            </w:r>
          </w:p>
        </w:tc>
        <w:tc>
          <w:tcPr>
            <w:tcW w:w="1678" w:type="dxa"/>
            <w:tcBorders>
              <w:top w:val="nil"/>
              <w:left w:val="nil"/>
              <w:bottom w:val="single" w:sz="4" w:space="0" w:color="auto"/>
              <w:right w:val="single" w:sz="8" w:space="0" w:color="auto"/>
            </w:tcBorders>
            <w:noWrap/>
            <w:vAlign w:val="center"/>
          </w:tcPr>
          <w:p w:rsidR="008E795B" w:rsidRDefault="008E795B" w:rsidP="00D362E4">
            <w:pPr>
              <w:jc w:val="center"/>
              <w:rPr>
                <w:color w:val="000000"/>
              </w:rPr>
            </w:pPr>
          </w:p>
        </w:tc>
      </w:tr>
      <w:tr w:rsidR="008E795B" w:rsidTr="00D362E4">
        <w:trPr>
          <w:trHeight w:val="300"/>
        </w:trPr>
        <w:tc>
          <w:tcPr>
            <w:tcW w:w="820" w:type="dxa"/>
            <w:tcBorders>
              <w:top w:val="nil"/>
              <w:left w:val="single" w:sz="8" w:space="0" w:color="auto"/>
              <w:bottom w:val="single" w:sz="4" w:space="0" w:color="auto"/>
              <w:right w:val="single" w:sz="8" w:space="0" w:color="auto"/>
            </w:tcBorders>
            <w:noWrap/>
            <w:vAlign w:val="bottom"/>
          </w:tcPr>
          <w:p w:rsidR="008E795B" w:rsidRDefault="008E795B" w:rsidP="00D362E4">
            <w:pPr>
              <w:jc w:val="center"/>
              <w:rPr>
                <w:b/>
                <w:bCs/>
                <w:color w:val="000000"/>
                <w:sz w:val="20"/>
                <w:szCs w:val="20"/>
              </w:rPr>
            </w:pPr>
            <w:r>
              <w:rPr>
                <w:b/>
                <w:bCs/>
                <w:color w:val="000000"/>
                <w:sz w:val="20"/>
                <w:szCs w:val="20"/>
              </w:rPr>
              <w:lastRenderedPageBreak/>
              <w:t> </w:t>
            </w:r>
          </w:p>
        </w:tc>
        <w:tc>
          <w:tcPr>
            <w:tcW w:w="4000" w:type="dxa"/>
            <w:tcBorders>
              <w:top w:val="nil"/>
              <w:left w:val="nil"/>
              <w:bottom w:val="single" w:sz="4" w:space="0" w:color="auto"/>
              <w:right w:val="single" w:sz="8" w:space="0" w:color="auto"/>
            </w:tcBorders>
            <w:noWrap/>
            <w:vAlign w:val="bottom"/>
          </w:tcPr>
          <w:p w:rsidR="008E795B" w:rsidRDefault="008E795B" w:rsidP="00D362E4">
            <w:pPr>
              <w:rPr>
                <w:color w:val="000000"/>
              </w:rPr>
            </w:pPr>
            <w:r>
              <w:rPr>
                <w:color w:val="000000"/>
              </w:rPr>
              <w:t>Непомично 4мм и више</w:t>
            </w:r>
          </w:p>
        </w:tc>
        <w:tc>
          <w:tcPr>
            <w:tcW w:w="992" w:type="dxa"/>
            <w:tcBorders>
              <w:top w:val="nil"/>
              <w:left w:val="nil"/>
              <w:bottom w:val="single" w:sz="4" w:space="0" w:color="auto"/>
              <w:right w:val="single" w:sz="4" w:space="0" w:color="auto"/>
            </w:tcBorders>
            <w:noWrap/>
            <w:vAlign w:val="bottom"/>
          </w:tcPr>
          <w:p w:rsidR="008E795B" w:rsidRPr="00C9052E" w:rsidRDefault="008E795B" w:rsidP="00D362E4">
            <w:pPr>
              <w:jc w:val="center"/>
              <w:rPr>
                <w:color w:val="000000"/>
                <w:lang w:val="sr-Cyrl-CS"/>
              </w:rPr>
            </w:pPr>
            <w:r>
              <w:rPr>
                <w:color w:val="000000"/>
                <w:lang w:val="sr-Cyrl-CS"/>
              </w:rPr>
              <w:t>40</w:t>
            </w:r>
            <w:r w:rsidRPr="00C9052E">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tcPr>
          <w:p w:rsidR="008E795B" w:rsidRPr="001E642E" w:rsidRDefault="008E795B" w:rsidP="00D362E4">
            <w:pPr>
              <w:jc w:val="center"/>
              <w:rPr>
                <w:color w:val="000000"/>
                <w:lang w:val="sr-Cyrl-CS"/>
              </w:rPr>
            </w:pPr>
            <w:r>
              <w:rPr>
                <w:color w:val="000000"/>
                <w:lang w:val="sr-Cyrl-CS"/>
              </w:rPr>
              <w:t>2.937,00</w:t>
            </w:r>
          </w:p>
        </w:tc>
        <w:tc>
          <w:tcPr>
            <w:tcW w:w="1678" w:type="dxa"/>
            <w:tcBorders>
              <w:top w:val="nil"/>
              <w:left w:val="single" w:sz="4" w:space="0" w:color="auto"/>
              <w:bottom w:val="single" w:sz="4" w:space="0" w:color="auto"/>
              <w:right w:val="single" w:sz="8" w:space="0" w:color="auto"/>
            </w:tcBorders>
            <w:vAlign w:val="center"/>
          </w:tcPr>
          <w:p w:rsidR="008E795B" w:rsidRPr="001E642E" w:rsidRDefault="008E795B" w:rsidP="00D362E4">
            <w:pPr>
              <w:jc w:val="center"/>
              <w:rPr>
                <w:color w:val="000000"/>
                <w:lang w:val="sr-Cyrl-CS"/>
              </w:rPr>
            </w:pPr>
            <w:r>
              <w:rPr>
                <w:color w:val="000000"/>
                <w:lang w:val="sr-Cyrl-CS"/>
              </w:rPr>
              <w:t>117.480,00</w:t>
            </w:r>
          </w:p>
        </w:tc>
        <w:tc>
          <w:tcPr>
            <w:tcW w:w="1678" w:type="dxa"/>
            <w:tcBorders>
              <w:top w:val="nil"/>
              <w:left w:val="nil"/>
              <w:bottom w:val="single" w:sz="4" w:space="0" w:color="auto"/>
              <w:right w:val="single" w:sz="8" w:space="0" w:color="auto"/>
            </w:tcBorders>
            <w:noWrap/>
            <w:vAlign w:val="center"/>
          </w:tcPr>
          <w:p w:rsidR="008E795B" w:rsidRDefault="008E795B" w:rsidP="00D362E4">
            <w:pPr>
              <w:jc w:val="center"/>
              <w:rPr>
                <w:color w:val="000000"/>
              </w:rPr>
            </w:pPr>
          </w:p>
        </w:tc>
      </w:tr>
      <w:tr w:rsidR="008E795B" w:rsidTr="00D362E4">
        <w:trPr>
          <w:trHeight w:val="300"/>
        </w:trPr>
        <w:tc>
          <w:tcPr>
            <w:tcW w:w="820" w:type="dxa"/>
            <w:tcBorders>
              <w:top w:val="nil"/>
              <w:left w:val="single" w:sz="8" w:space="0" w:color="auto"/>
              <w:bottom w:val="single" w:sz="4" w:space="0" w:color="auto"/>
              <w:right w:val="single" w:sz="8" w:space="0" w:color="auto"/>
            </w:tcBorders>
            <w:noWrap/>
            <w:vAlign w:val="bottom"/>
          </w:tcPr>
          <w:p w:rsidR="008E795B" w:rsidRDefault="008E795B" w:rsidP="00D362E4">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tcPr>
          <w:p w:rsidR="008E795B" w:rsidRDefault="008E795B" w:rsidP="00D362E4">
            <w:pPr>
              <w:rPr>
                <w:color w:val="000000"/>
              </w:rPr>
            </w:pPr>
            <w:r>
              <w:rPr>
                <w:color w:val="000000"/>
              </w:rPr>
              <w:t>Непомично 4мм и мање</w:t>
            </w:r>
          </w:p>
        </w:tc>
        <w:tc>
          <w:tcPr>
            <w:tcW w:w="992" w:type="dxa"/>
            <w:tcBorders>
              <w:top w:val="nil"/>
              <w:left w:val="nil"/>
              <w:bottom w:val="single" w:sz="4" w:space="0" w:color="auto"/>
              <w:right w:val="single" w:sz="4" w:space="0" w:color="auto"/>
            </w:tcBorders>
            <w:noWrap/>
            <w:vAlign w:val="bottom"/>
          </w:tcPr>
          <w:p w:rsidR="008E795B" w:rsidRPr="00C9052E" w:rsidRDefault="008E795B" w:rsidP="00D362E4">
            <w:pPr>
              <w:jc w:val="center"/>
              <w:rPr>
                <w:color w:val="000000"/>
                <w:lang w:val="sr-Cyrl-CS"/>
              </w:rPr>
            </w:pPr>
            <w:r>
              <w:rPr>
                <w:color w:val="000000"/>
                <w:lang w:val="sr-Cyrl-CS"/>
              </w:rPr>
              <w:t>30</w:t>
            </w:r>
            <w:r w:rsidRPr="00C9052E">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tcPr>
          <w:p w:rsidR="008E795B" w:rsidRPr="001E642E" w:rsidRDefault="008E795B" w:rsidP="00D362E4">
            <w:pPr>
              <w:jc w:val="center"/>
              <w:rPr>
                <w:color w:val="000000"/>
                <w:lang w:val="sr-Cyrl-CS"/>
              </w:rPr>
            </w:pPr>
            <w:r>
              <w:rPr>
                <w:color w:val="000000"/>
                <w:lang w:val="sr-Cyrl-CS"/>
              </w:rPr>
              <w:t>2.600,00</w:t>
            </w:r>
          </w:p>
        </w:tc>
        <w:tc>
          <w:tcPr>
            <w:tcW w:w="1678" w:type="dxa"/>
            <w:tcBorders>
              <w:top w:val="nil"/>
              <w:left w:val="single" w:sz="4" w:space="0" w:color="auto"/>
              <w:bottom w:val="single" w:sz="4" w:space="0" w:color="auto"/>
              <w:right w:val="single" w:sz="8" w:space="0" w:color="auto"/>
            </w:tcBorders>
            <w:vAlign w:val="center"/>
          </w:tcPr>
          <w:p w:rsidR="008E795B" w:rsidRPr="001E642E" w:rsidRDefault="008E795B" w:rsidP="00D362E4">
            <w:pPr>
              <w:jc w:val="center"/>
              <w:rPr>
                <w:color w:val="000000"/>
                <w:lang w:val="sr-Cyrl-CS"/>
              </w:rPr>
            </w:pPr>
            <w:r>
              <w:rPr>
                <w:color w:val="000000"/>
                <w:lang w:val="sr-Cyrl-CS"/>
              </w:rPr>
              <w:t>78.000,00</w:t>
            </w:r>
          </w:p>
        </w:tc>
        <w:tc>
          <w:tcPr>
            <w:tcW w:w="1678" w:type="dxa"/>
            <w:tcBorders>
              <w:top w:val="nil"/>
              <w:left w:val="nil"/>
              <w:bottom w:val="single" w:sz="4" w:space="0" w:color="auto"/>
              <w:right w:val="single" w:sz="8" w:space="0" w:color="auto"/>
            </w:tcBorders>
            <w:noWrap/>
            <w:vAlign w:val="center"/>
          </w:tcPr>
          <w:p w:rsidR="008E795B" w:rsidRDefault="008E795B" w:rsidP="00D362E4">
            <w:pPr>
              <w:jc w:val="center"/>
              <w:rPr>
                <w:color w:val="000000"/>
              </w:rPr>
            </w:pPr>
          </w:p>
        </w:tc>
      </w:tr>
      <w:tr w:rsidR="008E795B" w:rsidTr="00D362E4">
        <w:trPr>
          <w:trHeight w:val="300"/>
        </w:trPr>
        <w:tc>
          <w:tcPr>
            <w:tcW w:w="820" w:type="dxa"/>
            <w:tcBorders>
              <w:top w:val="nil"/>
              <w:left w:val="single" w:sz="8" w:space="0" w:color="auto"/>
              <w:bottom w:val="single" w:sz="4" w:space="0" w:color="auto"/>
              <w:right w:val="single" w:sz="8" w:space="0" w:color="auto"/>
            </w:tcBorders>
            <w:noWrap/>
            <w:vAlign w:val="bottom"/>
          </w:tcPr>
          <w:p w:rsidR="008E795B" w:rsidRDefault="008E795B" w:rsidP="00D362E4">
            <w:pPr>
              <w:jc w:val="center"/>
              <w:rPr>
                <w:b/>
                <w:bCs/>
                <w:color w:val="000000"/>
                <w:sz w:val="20"/>
                <w:szCs w:val="20"/>
              </w:rPr>
            </w:pPr>
            <w:r>
              <w:rPr>
                <w:b/>
                <w:bCs/>
                <w:color w:val="000000"/>
                <w:sz w:val="20"/>
                <w:szCs w:val="20"/>
              </w:rPr>
              <w:t>3.5</w:t>
            </w:r>
          </w:p>
        </w:tc>
        <w:tc>
          <w:tcPr>
            <w:tcW w:w="4000" w:type="dxa"/>
            <w:tcBorders>
              <w:top w:val="nil"/>
              <w:left w:val="nil"/>
              <w:bottom w:val="single" w:sz="4" w:space="0" w:color="auto"/>
              <w:right w:val="single" w:sz="8" w:space="0" w:color="auto"/>
            </w:tcBorders>
            <w:noWrap/>
            <w:vAlign w:val="bottom"/>
          </w:tcPr>
          <w:p w:rsidR="008E795B" w:rsidRDefault="008E795B" w:rsidP="00D362E4">
            <w:pPr>
              <w:jc w:val="center"/>
              <w:rPr>
                <w:b/>
                <w:bCs/>
                <w:color w:val="000000"/>
                <w:sz w:val="20"/>
                <w:szCs w:val="20"/>
              </w:rPr>
            </w:pPr>
            <w:r>
              <w:rPr>
                <w:b/>
                <w:bCs/>
                <w:color w:val="000000"/>
                <w:sz w:val="20"/>
                <w:szCs w:val="20"/>
              </w:rPr>
              <w:t>"ДНЕВНИ ЦЕНТРИ И КЛУБОВИ"</w:t>
            </w:r>
          </w:p>
        </w:tc>
        <w:tc>
          <w:tcPr>
            <w:tcW w:w="992" w:type="dxa"/>
            <w:tcBorders>
              <w:top w:val="nil"/>
              <w:left w:val="nil"/>
              <w:bottom w:val="single" w:sz="4" w:space="0" w:color="auto"/>
              <w:right w:val="single" w:sz="4" w:space="0" w:color="auto"/>
            </w:tcBorders>
            <w:noWrap/>
            <w:vAlign w:val="bottom"/>
          </w:tcPr>
          <w:p w:rsidR="008E795B" w:rsidRDefault="008E795B" w:rsidP="00D362E4">
            <w:pPr>
              <w:rPr>
                <w:color w:val="000000"/>
              </w:rPr>
            </w:pPr>
          </w:p>
        </w:tc>
        <w:tc>
          <w:tcPr>
            <w:tcW w:w="1678" w:type="dxa"/>
            <w:tcBorders>
              <w:top w:val="nil"/>
              <w:left w:val="single" w:sz="4" w:space="0" w:color="auto"/>
              <w:bottom w:val="single" w:sz="4" w:space="0" w:color="auto"/>
              <w:right w:val="single" w:sz="4" w:space="0" w:color="auto"/>
            </w:tcBorders>
            <w:vAlign w:val="center"/>
          </w:tcPr>
          <w:p w:rsidR="008E795B" w:rsidRDefault="008E795B" w:rsidP="00D362E4">
            <w:pPr>
              <w:jc w:val="center"/>
              <w:rPr>
                <w:color w:val="000000"/>
              </w:rPr>
            </w:pPr>
          </w:p>
        </w:tc>
        <w:tc>
          <w:tcPr>
            <w:tcW w:w="1678" w:type="dxa"/>
            <w:tcBorders>
              <w:top w:val="nil"/>
              <w:left w:val="single" w:sz="4" w:space="0" w:color="auto"/>
              <w:bottom w:val="single" w:sz="4" w:space="0" w:color="auto"/>
              <w:right w:val="single" w:sz="8" w:space="0" w:color="auto"/>
            </w:tcBorders>
            <w:vAlign w:val="center"/>
          </w:tcPr>
          <w:p w:rsidR="008E795B" w:rsidRDefault="008E795B" w:rsidP="00D362E4">
            <w:pPr>
              <w:jc w:val="center"/>
              <w:rPr>
                <w:color w:val="000000"/>
              </w:rPr>
            </w:pPr>
          </w:p>
        </w:tc>
        <w:tc>
          <w:tcPr>
            <w:tcW w:w="1678" w:type="dxa"/>
            <w:tcBorders>
              <w:top w:val="nil"/>
              <w:left w:val="nil"/>
              <w:bottom w:val="single" w:sz="4" w:space="0" w:color="auto"/>
              <w:right w:val="single" w:sz="8" w:space="0" w:color="auto"/>
            </w:tcBorders>
            <w:noWrap/>
            <w:vAlign w:val="center"/>
          </w:tcPr>
          <w:p w:rsidR="008E795B" w:rsidRDefault="008E795B" w:rsidP="00D362E4">
            <w:pPr>
              <w:jc w:val="center"/>
              <w:rPr>
                <w:color w:val="000000"/>
              </w:rPr>
            </w:pPr>
          </w:p>
        </w:tc>
      </w:tr>
      <w:tr w:rsidR="008E795B" w:rsidTr="00D362E4">
        <w:trPr>
          <w:trHeight w:val="300"/>
        </w:trPr>
        <w:tc>
          <w:tcPr>
            <w:tcW w:w="820" w:type="dxa"/>
            <w:tcBorders>
              <w:top w:val="nil"/>
              <w:left w:val="single" w:sz="8" w:space="0" w:color="auto"/>
              <w:bottom w:val="single" w:sz="4" w:space="0" w:color="auto"/>
              <w:right w:val="single" w:sz="8" w:space="0" w:color="auto"/>
            </w:tcBorders>
            <w:noWrap/>
            <w:vAlign w:val="bottom"/>
          </w:tcPr>
          <w:p w:rsidR="008E795B" w:rsidRDefault="008E795B" w:rsidP="00D362E4">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tcPr>
          <w:p w:rsidR="008E795B" w:rsidRDefault="008E795B" w:rsidP="00D362E4">
            <w:pPr>
              <w:rPr>
                <w:color w:val="000000"/>
              </w:rPr>
            </w:pPr>
            <w:r>
              <w:rPr>
                <w:color w:val="000000"/>
              </w:rPr>
              <w:t>Непомично 4мм и више</w:t>
            </w:r>
          </w:p>
        </w:tc>
        <w:tc>
          <w:tcPr>
            <w:tcW w:w="992" w:type="dxa"/>
            <w:tcBorders>
              <w:top w:val="nil"/>
              <w:left w:val="nil"/>
              <w:bottom w:val="single" w:sz="4" w:space="0" w:color="auto"/>
              <w:right w:val="single" w:sz="4" w:space="0" w:color="auto"/>
            </w:tcBorders>
            <w:noWrap/>
            <w:vAlign w:val="bottom"/>
          </w:tcPr>
          <w:p w:rsidR="008E795B" w:rsidRPr="00F4621C" w:rsidRDefault="008E795B" w:rsidP="00D362E4">
            <w:pPr>
              <w:jc w:val="center"/>
              <w:rPr>
                <w:color w:val="000000" w:themeColor="text1"/>
                <w:lang w:val="sr-Cyrl-CS"/>
              </w:rPr>
            </w:pPr>
            <w:r w:rsidRPr="00F4621C">
              <w:rPr>
                <w:color w:val="000000" w:themeColor="text1"/>
              </w:rPr>
              <w:t>60</w:t>
            </w:r>
            <w:r w:rsidRPr="00F4621C">
              <w:rPr>
                <w:bCs/>
                <w:color w:val="000000" w:themeColor="text1"/>
                <w:lang w:val="sr-Cyrl-CS"/>
              </w:rPr>
              <w:t>м²</w:t>
            </w:r>
          </w:p>
        </w:tc>
        <w:tc>
          <w:tcPr>
            <w:tcW w:w="1678" w:type="dxa"/>
            <w:tcBorders>
              <w:top w:val="nil"/>
              <w:left w:val="single" w:sz="4" w:space="0" w:color="auto"/>
              <w:bottom w:val="single" w:sz="4" w:space="0" w:color="auto"/>
              <w:right w:val="single" w:sz="4" w:space="0" w:color="auto"/>
            </w:tcBorders>
            <w:vAlign w:val="center"/>
          </w:tcPr>
          <w:p w:rsidR="008E795B" w:rsidRPr="001E642E" w:rsidRDefault="008E795B" w:rsidP="00D362E4">
            <w:pPr>
              <w:jc w:val="center"/>
              <w:rPr>
                <w:color w:val="000000"/>
                <w:lang w:val="sr-Cyrl-CS"/>
              </w:rPr>
            </w:pPr>
            <w:r>
              <w:rPr>
                <w:color w:val="000000"/>
                <w:lang w:val="sr-Cyrl-CS"/>
              </w:rPr>
              <w:t>2.937,00</w:t>
            </w:r>
          </w:p>
        </w:tc>
        <w:tc>
          <w:tcPr>
            <w:tcW w:w="1678" w:type="dxa"/>
            <w:tcBorders>
              <w:top w:val="nil"/>
              <w:left w:val="single" w:sz="4" w:space="0" w:color="auto"/>
              <w:bottom w:val="single" w:sz="4" w:space="0" w:color="auto"/>
              <w:right w:val="single" w:sz="8" w:space="0" w:color="auto"/>
            </w:tcBorders>
            <w:vAlign w:val="center"/>
          </w:tcPr>
          <w:p w:rsidR="008E795B" w:rsidRPr="0078599D" w:rsidRDefault="008E795B" w:rsidP="00D362E4">
            <w:pPr>
              <w:jc w:val="center"/>
              <w:rPr>
                <w:color w:val="000000"/>
              </w:rPr>
            </w:pPr>
            <w:r>
              <w:rPr>
                <w:color w:val="000000"/>
              </w:rPr>
              <w:t>176.220,00</w:t>
            </w:r>
          </w:p>
        </w:tc>
        <w:tc>
          <w:tcPr>
            <w:tcW w:w="1678" w:type="dxa"/>
            <w:tcBorders>
              <w:top w:val="nil"/>
              <w:left w:val="nil"/>
              <w:bottom w:val="single" w:sz="4" w:space="0" w:color="auto"/>
              <w:right w:val="single" w:sz="8" w:space="0" w:color="auto"/>
            </w:tcBorders>
            <w:noWrap/>
            <w:vAlign w:val="center"/>
          </w:tcPr>
          <w:p w:rsidR="008E795B" w:rsidRDefault="008E795B" w:rsidP="00D362E4">
            <w:pPr>
              <w:jc w:val="center"/>
              <w:rPr>
                <w:color w:val="000000"/>
              </w:rPr>
            </w:pPr>
          </w:p>
        </w:tc>
      </w:tr>
      <w:tr w:rsidR="008E795B" w:rsidTr="00D362E4">
        <w:trPr>
          <w:trHeight w:val="300"/>
        </w:trPr>
        <w:tc>
          <w:tcPr>
            <w:tcW w:w="820" w:type="dxa"/>
            <w:tcBorders>
              <w:top w:val="nil"/>
              <w:left w:val="single" w:sz="8" w:space="0" w:color="auto"/>
              <w:bottom w:val="single" w:sz="4" w:space="0" w:color="auto"/>
              <w:right w:val="single" w:sz="8" w:space="0" w:color="auto"/>
            </w:tcBorders>
            <w:noWrap/>
            <w:vAlign w:val="bottom"/>
          </w:tcPr>
          <w:p w:rsidR="008E795B" w:rsidRDefault="008E795B" w:rsidP="00D362E4">
            <w:pPr>
              <w:jc w:val="center"/>
              <w:rPr>
                <w:b/>
                <w:bCs/>
                <w:color w:val="000000"/>
              </w:rPr>
            </w:pPr>
            <w:r>
              <w:rPr>
                <w:b/>
                <w:bCs/>
                <w:color w:val="000000"/>
              </w:rPr>
              <w:t> </w:t>
            </w:r>
          </w:p>
        </w:tc>
        <w:tc>
          <w:tcPr>
            <w:tcW w:w="4000" w:type="dxa"/>
            <w:tcBorders>
              <w:top w:val="nil"/>
              <w:left w:val="nil"/>
              <w:bottom w:val="single" w:sz="4" w:space="0" w:color="auto"/>
              <w:right w:val="single" w:sz="8" w:space="0" w:color="auto"/>
            </w:tcBorders>
            <w:noWrap/>
            <w:vAlign w:val="bottom"/>
          </w:tcPr>
          <w:p w:rsidR="008E795B" w:rsidRDefault="008E795B" w:rsidP="00D362E4">
            <w:pPr>
              <w:rPr>
                <w:color w:val="000000"/>
              </w:rPr>
            </w:pPr>
            <w:r>
              <w:rPr>
                <w:color w:val="000000"/>
              </w:rPr>
              <w:t>Термопан изолационо стакло 4+12+4</w:t>
            </w:r>
          </w:p>
        </w:tc>
        <w:tc>
          <w:tcPr>
            <w:tcW w:w="992" w:type="dxa"/>
            <w:tcBorders>
              <w:top w:val="nil"/>
              <w:left w:val="nil"/>
              <w:bottom w:val="single" w:sz="4" w:space="0" w:color="auto"/>
              <w:right w:val="single" w:sz="4" w:space="0" w:color="auto"/>
            </w:tcBorders>
            <w:noWrap/>
            <w:vAlign w:val="bottom"/>
          </w:tcPr>
          <w:p w:rsidR="008E795B" w:rsidRPr="00F4621C" w:rsidRDefault="008E795B" w:rsidP="00D362E4">
            <w:pPr>
              <w:jc w:val="center"/>
              <w:rPr>
                <w:color w:val="000000" w:themeColor="text1"/>
                <w:lang w:val="sr-Cyrl-CS"/>
              </w:rPr>
            </w:pPr>
            <w:r w:rsidRPr="00F4621C">
              <w:rPr>
                <w:color w:val="000000" w:themeColor="text1"/>
              </w:rPr>
              <w:t>11</w:t>
            </w:r>
            <w:r w:rsidRPr="00F4621C">
              <w:rPr>
                <w:color w:val="000000" w:themeColor="text1"/>
                <w:lang w:val="sr-Cyrl-CS"/>
              </w:rPr>
              <w:t>0</w:t>
            </w:r>
            <w:r w:rsidRPr="00F4621C">
              <w:rPr>
                <w:bCs/>
                <w:color w:val="000000" w:themeColor="text1"/>
                <w:lang w:val="sr-Cyrl-CS"/>
              </w:rPr>
              <w:t>м²</w:t>
            </w:r>
          </w:p>
        </w:tc>
        <w:tc>
          <w:tcPr>
            <w:tcW w:w="1678" w:type="dxa"/>
            <w:tcBorders>
              <w:top w:val="nil"/>
              <w:left w:val="single" w:sz="4" w:space="0" w:color="auto"/>
              <w:bottom w:val="single" w:sz="4" w:space="0" w:color="auto"/>
              <w:right w:val="single" w:sz="4" w:space="0" w:color="auto"/>
            </w:tcBorders>
            <w:vAlign w:val="center"/>
          </w:tcPr>
          <w:p w:rsidR="008E795B" w:rsidRPr="001E642E" w:rsidRDefault="008E795B" w:rsidP="00D362E4">
            <w:pPr>
              <w:jc w:val="center"/>
              <w:rPr>
                <w:color w:val="000000"/>
                <w:lang w:val="sr-Cyrl-CS"/>
              </w:rPr>
            </w:pPr>
            <w:r>
              <w:rPr>
                <w:color w:val="000000"/>
                <w:lang w:val="sr-Cyrl-CS"/>
              </w:rPr>
              <w:t>4.800,00</w:t>
            </w:r>
          </w:p>
        </w:tc>
        <w:tc>
          <w:tcPr>
            <w:tcW w:w="1678" w:type="dxa"/>
            <w:tcBorders>
              <w:top w:val="nil"/>
              <w:left w:val="single" w:sz="4" w:space="0" w:color="auto"/>
              <w:bottom w:val="single" w:sz="4" w:space="0" w:color="auto"/>
              <w:right w:val="single" w:sz="8" w:space="0" w:color="auto"/>
            </w:tcBorders>
            <w:vAlign w:val="center"/>
          </w:tcPr>
          <w:p w:rsidR="008E795B" w:rsidRPr="003C467A" w:rsidRDefault="008E795B" w:rsidP="00D362E4">
            <w:pPr>
              <w:jc w:val="center"/>
              <w:rPr>
                <w:color w:val="000000"/>
              </w:rPr>
            </w:pPr>
            <w:r>
              <w:rPr>
                <w:color w:val="000000"/>
              </w:rPr>
              <w:t>528.000,00</w:t>
            </w:r>
          </w:p>
        </w:tc>
        <w:tc>
          <w:tcPr>
            <w:tcW w:w="1678" w:type="dxa"/>
            <w:tcBorders>
              <w:top w:val="nil"/>
              <w:left w:val="nil"/>
              <w:bottom w:val="single" w:sz="4" w:space="0" w:color="auto"/>
              <w:right w:val="single" w:sz="8" w:space="0" w:color="auto"/>
            </w:tcBorders>
            <w:noWrap/>
            <w:vAlign w:val="center"/>
          </w:tcPr>
          <w:p w:rsidR="008E795B" w:rsidRDefault="008E795B" w:rsidP="00D362E4">
            <w:pPr>
              <w:jc w:val="center"/>
              <w:rPr>
                <w:color w:val="000000"/>
              </w:rPr>
            </w:pPr>
          </w:p>
        </w:tc>
      </w:tr>
      <w:tr w:rsidR="008E795B" w:rsidTr="00D362E4">
        <w:trPr>
          <w:trHeight w:val="315"/>
        </w:trPr>
        <w:tc>
          <w:tcPr>
            <w:tcW w:w="820" w:type="dxa"/>
            <w:tcBorders>
              <w:top w:val="nil"/>
              <w:left w:val="single" w:sz="8" w:space="0" w:color="auto"/>
              <w:bottom w:val="single" w:sz="8" w:space="0" w:color="auto"/>
              <w:right w:val="single" w:sz="8" w:space="0" w:color="auto"/>
            </w:tcBorders>
            <w:noWrap/>
            <w:vAlign w:val="bottom"/>
          </w:tcPr>
          <w:p w:rsidR="008E795B" w:rsidRDefault="008E795B" w:rsidP="00D362E4">
            <w:pPr>
              <w:jc w:val="center"/>
              <w:rPr>
                <w:b/>
                <w:bCs/>
                <w:color w:val="000000"/>
              </w:rPr>
            </w:pPr>
          </w:p>
        </w:tc>
        <w:tc>
          <w:tcPr>
            <w:tcW w:w="4000" w:type="dxa"/>
            <w:tcBorders>
              <w:top w:val="nil"/>
              <w:left w:val="nil"/>
              <w:bottom w:val="single" w:sz="8" w:space="0" w:color="auto"/>
              <w:right w:val="single" w:sz="8" w:space="0" w:color="auto"/>
            </w:tcBorders>
            <w:noWrap/>
            <w:vAlign w:val="bottom"/>
          </w:tcPr>
          <w:p w:rsidR="008E795B" w:rsidRDefault="008E795B" w:rsidP="00D362E4">
            <w:pPr>
              <w:rPr>
                <w:color w:val="000000"/>
              </w:rPr>
            </w:pPr>
            <w:r>
              <w:rPr>
                <w:color w:val="000000"/>
              </w:rPr>
              <w:t>Термопан изолационо стакло 4+15+6</w:t>
            </w:r>
          </w:p>
        </w:tc>
        <w:tc>
          <w:tcPr>
            <w:tcW w:w="992" w:type="dxa"/>
            <w:tcBorders>
              <w:top w:val="nil"/>
              <w:left w:val="nil"/>
              <w:bottom w:val="single" w:sz="8" w:space="0" w:color="auto"/>
              <w:right w:val="single" w:sz="4" w:space="0" w:color="auto"/>
            </w:tcBorders>
            <w:noWrap/>
            <w:vAlign w:val="bottom"/>
          </w:tcPr>
          <w:p w:rsidR="008E795B" w:rsidRPr="00F4621C" w:rsidRDefault="008E795B" w:rsidP="00D362E4">
            <w:pPr>
              <w:jc w:val="center"/>
              <w:rPr>
                <w:color w:val="000000" w:themeColor="text1"/>
                <w:lang w:val="sr-Cyrl-CS"/>
              </w:rPr>
            </w:pPr>
            <w:r w:rsidRPr="00F4621C">
              <w:rPr>
                <w:color w:val="000000" w:themeColor="text1"/>
              </w:rPr>
              <w:t>7</w:t>
            </w:r>
            <w:r w:rsidRPr="00F4621C">
              <w:rPr>
                <w:color w:val="000000" w:themeColor="text1"/>
                <w:lang w:val="sr-Cyrl-CS"/>
              </w:rPr>
              <w:t>0</w:t>
            </w:r>
            <w:r w:rsidRPr="00F4621C">
              <w:rPr>
                <w:bCs/>
                <w:color w:val="000000" w:themeColor="text1"/>
                <w:lang w:val="sr-Cyrl-CS"/>
              </w:rPr>
              <w:t>м²</w:t>
            </w:r>
          </w:p>
        </w:tc>
        <w:tc>
          <w:tcPr>
            <w:tcW w:w="1678" w:type="dxa"/>
            <w:tcBorders>
              <w:top w:val="nil"/>
              <w:left w:val="single" w:sz="4" w:space="0" w:color="auto"/>
              <w:bottom w:val="single" w:sz="8" w:space="0" w:color="auto"/>
              <w:right w:val="single" w:sz="4" w:space="0" w:color="auto"/>
            </w:tcBorders>
            <w:vAlign w:val="center"/>
          </w:tcPr>
          <w:p w:rsidR="008E795B" w:rsidRPr="001E642E" w:rsidRDefault="008E795B" w:rsidP="00D362E4">
            <w:pPr>
              <w:jc w:val="center"/>
              <w:rPr>
                <w:color w:val="000000"/>
                <w:lang w:val="sr-Cyrl-CS"/>
              </w:rPr>
            </w:pPr>
            <w:r>
              <w:rPr>
                <w:color w:val="000000"/>
                <w:lang w:val="sr-Cyrl-CS"/>
              </w:rPr>
              <w:t>8.156,00</w:t>
            </w:r>
          </w:p>
        </w:tc>
        <w:tc>
          <w:tcPr>
            <w:tcW w:w="1678" w:type="dxa"/>
            <w:tcBorders>
              <w:top w:val="nil"/>
              <w:left w:val="single" w:sz="4" w:space="0" w:color="auto"/>
              <w:bottom w:val="single" w:sz="8" w:space="0" w:color="auto"/>
              <w:right w:val="single" w:sz="8" w:space="0" w:color="auto"/>
            </w:tcBorders>
            <w:vAlign w:val="center"/>
          </w:tcPr>
          <w:p w:rsidR="008E795B" w:rsidRPr="001E642E" w:rsidRDefault="008E795B" w:rsidP="00D362E4">
            <w:pPr>
              <w:jc w:val="center"/>
              <w:rPr>
                <w:color w:val="000000"/>
                <w:lang w:val="sr-Cyrl-CS"/>
              </w:rPr>
            </w:pPr>
            <w:r>
              <w:rPr>
                <w:color w:val="000000"/>
              </w:rPr>
              <w:t>570.920</w:t>
            </w:r>
            <w:r>
              <w:rPr>
                <w:color w:val="000000"/>
                <w:lang w:val="sr-Cyrl-CS"/>
              </w:rPr>
              <w:t>,00</w:t>
            </w:r>
          </w:p>
        </w:tc>
        <w:tc>
          <w:tcPr>
            <w:tcW w:w="1678" w:type="dxa"/>
            <w:tcBorders>
              <w:top w:val="nil"/>
              <w:left w:val="nil"/>
              <w:bottom w:val="single" w:sz="8" w:space="0" w:color="auto"/>
              <w:right w:val="single" w:sz="8" w:space="0" w:color="auto"/>
            </w:tcBorders>
            <w:noWrap/>
            <w:vAlign w:val="center"/>
          </w:tcPr>
          <w:p w:rsidR="008E795B" w:rsidRDefault="008E795B" w:rsidP="00D362E4">
            <w:pPr>
              <w:jc w:val="center"/>
              <w:rPr>
                <w:color w:val="000000"/>
              </w:rPr>
            </w:pPr>
          </w:p>
        </w:tc>
      </w:tr>
      <w:tr w:rsidR="008E795B" w:rsidTr="00D362E4">
        <w:trPr>
          <w:trHeight w:val="315"/>
        </w:trPr>
        <w:tc>
          <w:tcPr>
            <w:tcW w:w="820" w:type="dxa"/>
            <w:tcBorders>
              <w:top w:val="nil"/>
              <w:left w:val="single" w:sz="8" w:space="0" w:color="auto"/>
              <w:bottom w:val="single" w:sz="8" w:space="0" w:color="auto"/>
              <w:right w:val="single" w:sz="8" w:space="0" w:color="auto"/>
            </w:tcBorders>
            <w:noWrap/>
            <w:vAlign w:val="bottom"/>
          </w:tcPr>
          <w:p w:rsidR="008E795B" w:rsidRDefault="008E795B" w:rsidP="00D362E4">
            <w:pPr>
              <w:jc w:val="center"/>
              <w:rPr>
                <w:b/>
                <w:bCs/>
                <w:color w:val="000000"/>
              </w:rPr>
            </w:pPr>
          </w:p>
        </w:tc>
        <w:tc>
          <w:tcPr>
            <w:tcW w:w="4000" w:type="dxa"/>
            <w:tcBorders>
              <w:top w:val="nil"/>
              <w:left w:val="nil"/>
              <w:bottom w:val="single" w:sz="8" w:space="0" w:color="auto"/>
              <w:right w:val="single" w:sz="8" w:space="0" w:color="auto"/>
            </w:tcBorders>
            <w:noWrap/>
            <w:vAlign w:val="bottom"/>
          </w:tcPr>
          <w:p w:rsidR="008E795B" w:rsidRDefault="008E795B" w:rsidP="00D362E4">
            <w:pPr>
              <w:rPr>
                <w:color w:val="000000"/>
              </w:rPr>
            </w:pPr>
          </w:p>
        </w:tc>
        <w:tc>
          <w:tcPr>
            <w:tcW w:w="992" w:type="dxa"/>
            <w:tcBorders>
              <w:top w:val="nil"/>
              <w:left w:val="nil"/>
              <w:bottom w:val="single" w:sz="8" w:space="0" w:color="auto"/>
              <w:right w:val="single" w:sz="4" w:space="0" w:color="auto"/>
            </w:tcBorders>
            <w:noWrap/>
            <w:vAlign w:val="bottom"/>
          </w:tcPr>
          <w:p w:rsidR="008E795B" w:rsidRPr="00C9052E" w:rsidRDefault="008E795B" w:rsidP="00D362E4">
            <w:pPr>
              <w:jc w:val="center"/>
              <w:rPr>
                <w:color w:val="000000"/>
                <w:lang w:val="sr-Cyrl-CS"/>
              </w:rPr>
            </w:pPr>
          </w:p>
        </w:tc>
        <w:tc>
          <w:tcPr>
            <w:tcW w:w="1678" w:type="dxa"/>
            <w:tcBorders>
              <w:top w:val="nil"/>
              <w:left w:val="single" w:sz="4" w:space="0" w:color="auto"/>
              <w:bottom w:val="single" w:sz="8" w:space="0" w:color="auto"/>
              <w:right w:val="single" w:sz="4" w:space="0" w:color="auto"/>
            </w:tcBorders>
            <w:vAlign w:val="center"/>
          </w:tcPr>
          <w:p w:rsidR="008E795B" w:rsidRDefault="008E795B" w:rsidP="00D362E4">
            <w:pPr>
              <w:jc w:val="center"/>
              <w:rPr>
                <w:color w:val="000000"/>
              </w:rPr>
            </w:pPr>
          </w:p>
        </w:tc>
        <w:tc>
          <w:tcPr>
            <w:tcW w:w="1678" w:type="dxa"/>
            <w:tcBorders>
              <w:top w:val="nil"/>
              <w:left w:val="single" w:sz="4" w:space="0" w:color="auto"/>
              <w:bottom w:val="single" w:sz="8" w:space="0" w:color="auto"/>
              <w:right w:val="single" w:sz="8" w:space="0" w:color="auto"/>
            </w:tcBorders>
            <w:vAlign w:val="center"/>
          </w:tcPr>
          <w:p w:rsidR="008E795B" w:rsidRDefault="008E795B" w:rsidP="00D362E4">
            <w:pPr>
              <w:jc w:val="center"/>
              <w:rPr>
                <w:color w:val="000000"/>
              </w:rPr>
            </w:pPr>
          </w:p>
        </w:tc>
        <w:tc>
          <w:tcPr>
            <w:tcW w:w="1678" w:type="dxa"/>
            <w:tcBorders>
              <w:top w:val="nil"/>
              <w:left w:val="nil"/>
              <w:bottom w:val="single" w:sz="8" w:space="0" w:color="auto"/>
              <w:right w:val="single" w:sz="8" w:space="0" w:color="auto"/>
            </w:tcBorders>
            <w:noWrap/>
            <w:vAlign w:val="center"/>
          </w:tcPr>
          <w:p w:rsidR="008E795B" w:rsidRDefault="008E795B" w:rsidP="00D362E4">
            <w:pPr>
              <w:jc w:val="center"/>
              <w:rPr>
                <w:color w:val="000000"/>
              </w:rPr>
            </w:pPr>
          </w:p>
        </w:tc>
      </w:tr>
      <w:tr w:rsidR="008E795B" w:rsidTr="00D362E4">
        <w:trPr>
          <w:trHeight w:val="315"/>
        </w:trPr>
        <w:tc>
          <w:tcPr>
            <w:tcW w:w="820" w:type="dxa"/>
            <w:tcBorders>
              <w:top w:val="nil"/>
              <w:left w:val="single" w:sz="8" w:space="0" w:color="auto"/>
              <w:bottom w:val="single" w:sz="8" w:space="0" w:color="auto"/>
              <w:right w:val="single" w:sz="8" w:space="0" w:color="auto"/>
            </w:tcBorders>
            <w:noWrap/>
            <w:vAlign w:val="bottom"/>
          </w:tcPr>
          <w:p w:rsidR="008E795B" w:rsidRDefault="008E795B" w:rsidP="00D362E4">
            <w:pPr>
              <w:jc w:val="center"/>
              <w:rPr>
                <w:b/>
                <w:bCs/>
                <w:color w:val="000000"/>
              </w:rPr>
            </w:pPr>
            <w:r>
              <w:rPr>
                <w:b/>
                <w:bCs/>
                <w:color w:val="000000"/>
              </w:rPr>
              <w:t> </w:t>
            </w:r>
          </w:p>
        </w:tc>
        <w:tc>
          <w:tcPr>
            <w:tcW w:w="4000" w:type="dxa"/>
            <w:tcBorders>
              <w:top w:val="nil"/>
              <w:left w:val="nil"/>
              <w:bottom w:val="single" w:sz="8" w:space="0" w:color="auto"/>
              <w:right w:val="single" w:sz="8" w:space="0" w:color="auto"/>
            </w:tcBorders>
            <w:noWrap/>
            <w:vAlign w:val="bottom"/>
          </w:tcPr>
          <w:p w:rsidR="008E795B" w:rsidRDefault="008E795B" w:rsidP="00D362E4">
            <w:pPr>
              <w:rPr>
                <w:color w:val="000000"/>
              </w:rPr>
            </w:pPr>
          </w:p>
        </w:tc>
        <w:tc>
          <w:tcPr>
            <w:tcW w:w="992" w:type="dxa"/>
            <w:tcBorders>
              <w:top w:val="nil"/>
              <w:left w:val="nil"/>
              <w:bottom w:val="single" w:sz="8" w:space="0" w:color="auto"/>
              <w:right w:val="single" w:sz="4" w:space="0" w:color="auto"/>
            </w:tcBorders>
            <w:noWrap/>
            <w:vAlign w:val="bottom"/>
          </w:tcPr>
          <w:p w:rsidR="008E795B" w:rsidRPr="00C9052E" w:rsidRDefault="008E795B" w:rsidP="00D362E4">
            <w:pPr>
              <w:jc w:val="center"/>
              <w:rPr>
                <w:color w:val="000000"/>
                <w:lang w:val="sr-Cyrl-CS"/>
              </w:rPr>
            </w:pPr>
          </w:p>
        </w:tc>
        <w:tc>
          <w:tcPr>
            <w:tcW w:w="1678" w:type="dxa"/>
            <w:tcBorders>
              <w:top w:val="nil"/>
              <w:left w:val="single" w:sz="4" w:space="0" w:color="auto"/>
              <w:bottom w:val="single" w:sz="8" w:space="0" w:color="auto"/>
              <w:right w:val="single" w:sz="4" w:space="0" w:color="auto"/>
            </w:tcBorders>
            <w:vAlign w:val="center"/>
          </w:tcPr>
          <w:p w:rsidR="008E795B" w:rsidRPr="00160967" w:rsidRDefault="008E795B" w:rsidP="00D362E4">
            <w:pPr>
              <w:jc w:val="right"/>
              <w:rPr>
                <w:b/>
                <w:color w:val="000000"/>
                <w:lang w:val="sr-Cyrl-CS"/>
              </w:rPr>
            </w:pPr>
            <w:r w:rsidRPr="00160967">
              <w:rPr>
                <w:b/>
                <w:color w:val="000000"/>
                <w:lang w:val="sr-Cyrl-CS"/>
              </w:rPr>
              <w:t>УКУПНО:</w:t>
            </w:r>
          </w:p>
        </w:tc>
        <w:tc>
          <w:tcPr>
            <w:tcW w:w="1678" w:type="dxa"/>
            <w:tcBorders>
              <w:top w:val="nil"/>
              <w:left w:val="single" w:sz="4" w:space="0" w:color="auto"/>
              <w:bottom w:val="single" w:sz="8" w:space="0" w:color="auto"/>
              <w:right w:val="single" w:sz="8" w:space="0" w:color="auto"/>
            </w:tcBorders>
            <w:vAlign w:val="center"/>
          </w:tcPr>
          <w:p w:rsidR="008E795B" w:rsidRPr="002567B5" w:rsidRDefault="008E795B" w:rsidP="00D362E4">
            <w:pPr>
              <w:jc w:val="center"/>
              <w:rPr>
                <w:b/>
                <w:color w:val="000000"/>
              </w:rPr>
            </w:pPr>
            <w:r>
              <w:rPr>
                <w:b/>
                <w:color w:val="000000"/>
                <w:lang w:val="sr-Cyrl-CS"/>
              </w:rPr>
              <w:t>4.</w:t>
            </w:r>
            <w:r>
              <w:rPr>
                <w:b/>
                <w:color w:val="000000"/>
              </w:rPr>
              <w:t>674.825,00</w:t>
            </w:r>
          </w:p>
        </w:tc>
        <w:tc>
          <w:tcPr>
            <w:tcW w:w="1678" w:type="dxa"/>
            <w:tcBorders>
              <w:top w:val="nil"/>
              <w:left w:val="nil"/>
              <w:bottom w:val="single" w:sz="8" w:space="0" w:color="auto"/>
              <w:right w:val="single" w:sz="8" w:space="0" w:color="auto"/>
            </w:tcBorders>
            <w:noWrap/>
            <w:vAlign w:val="center"/>
          </w:tcPr>
          <w:p w:rsidR="008E795B" w:rsidRDefault="008E795B" w:rsidP="00D362E4">
            <w:pPr>
              <w:jc w:val="center"/>
              <w:rPr>
                <w:color w:val="000000"/>
              </w:rPr>
            </w:pPr>
          </w:p>
        </w:tc>
      </w:tr>
    </w:tbl>
    <w:p w:rsidR="008E795B" w:rsidRPr="002567B5" w:rsidRDefault="008E795B" w:rsidP="008E795B">
      <w:pPr>
        <w:rPr>
          <w:b/>
          <w:u w:val="single"/>
        </w:rPr>
      </w:pPr>
    </w:p>
    <w:p w:rsidR="008E795B" w:rsidRDefault="008E795B" w:rsidP="008E795B">
      <w:pPr>
        <w:rPr>
          <w:b/>
          <w:u w:val="single"/>
        </w:rPr>
      </w:pPr>
    </w:p>
    <w:p w:rsidR="008E795B" w:rsidRDefault="008E795B" w:rsidP="008E795B">
      <w:pPr>
        <w:rPr>
          <w:u w:val="single"/>
        </w:rPr>
      </w:pPr>
      <w:r>
        <w:rPr>
          <w:b/>
          <w:u w:val="single"/>
        </w:rPr>
        <w:t>ПОНУДА ТРЕБА ДА САДРЖИ</w:t>
      </w:r>
      <w:r>
        <w:rPr>
          <w:u w:val="single"/>
        </w:rPr>
        <w:t>:</w:t>
      </w:r>
    </w:p>
    <w:p w:rsidR="008E795B" w:rsidRDefault="008E795B" w:rsidP="008E795B">
      <w:pPr>
        <w:pStyle w:val="ListParagraph"/>
        <w:numPr>
          <w:ilvl w:val="0"/>
          <w:numId w:val="11"/>
        </w:numPr>
        <w:spacing w:after="0" w:line="240" w:lineRule="auto"/>
        <w:ind w:hanging="357"/>
        <w:jc w:val="both"/>
        <w:rPr>
          <w:rFonts w:ascii="Times New Roman" w:hAnsi="Times New Roman"/>
        </w:rPr>
      </w:pPr>
      <w:r>
        <w:rPr>
          <w:rFonts w:ascii="Times New Roman" w:hAnsi="Times New Roman"/>
        </w:rPr>
        <w:t xml:space="preserve">Осигурање </w:t>
      </w:r>
      <w:r>
        <w:rPr>
          <w:rFonts w:ascii="Times New Roman" w:hAnsi="Times New Roman"/>
          <w:lang w:val="sr-Cyrl-CS"/>
        </w:rPr>
        <w:t>стакла од лома, на суму осигурања.</w:t>
      </w:r>
    </w:p>
    <w:p w:rsidR="008E795B" w:rsidRPr="00B437BF" w:rsidRDefault="008E795B" w:rsidP="008E795B">
      <w:pPr>
        <w:numPr>
          <w:ilvl w:val="0"/>
          <w:numId w:val="22"/>
        </w:numPr>
        <w:ind w:hanging="357"/>
        <w:contextualSpacing/>
        <w:jc w:val="both"/>
        <w:rPr>
          <w:lang w:val="ru-RU" w:eastAsia="sr-Latn-CS"/>
        </w:rPr>
      </w:pPr>
      <w:r>
        <w:rPr>
          <w:lang w:val="sr-Cyrl-CS" w:eastAsia="sr-Latn-CS"/>
        </w:rPr>
        <w:t xml:space="preserve">Сума осигурања </w:t>
      </w:r>
      <w:r>
        <w:rPr>
          <w:lang w:val="ru-RU" w:eastAsia="sr-Latn-CS"/>
        </w:rPr>
        <w:t>је добијена множењем укупних стаклених површина са ценом по квадратном метру</w:t>
      </w:r>
      <w:r w:rsidRPr="000071AA">
        <w:rPr>
          <w:lang w:val="ru-RU" w:eastAsia="sr-Latn-CS"/>
        </w:rPr>
        <w:t>.</w:t>
      </w:r>
      <w:r>
        <w:rPr>
          <w:lang w:val="sr-Cyrl-CS" w:eastAsia="sr-Latn-CS"/>
        </w:rPr>
        <w:t>Премија се обрачунава и исказује, без пореза и за једну годину трајања Уговора о осигурању.</w:t>
      </w:r>
    </w:p>
    <w:p w:rsidR="008E795B" w:rsidRPr="000071AA" w:rsidRDefault="008E795B" w:rsidP="008E795B">
      <w:pPr>
        <w:widowControl w:val="0"/>
        <w:numPr>
          <w:ilvl w:val="0"/>
          <w:numId w:val="9"/>
        </w:numPr>
        <w:autoSpaceDE w:val="0"/>
        <w:autoSpaceDN w:val="0"/>
        <w:adjustRightInd w:val="0"/>
        <w:spacing w:line="276" w:lineRule="exact"/>
        <w:ind w:right="-1"/>
        <w:jc w:val="both"/>
        <w:rPr>
          <w:b/>
          <w:iCs/>
          <w:lang w:val="ru-RU"/>
        </w:rPr>
      </w:pPr>
      <w:r w:rsidRPr="000071AA">
        <w:rPr>
          <w:rFonts w:eastAsia="TimesNewRomanPSMT"/>
          <w:b/>
          <w:lang w:val="ru-RU"/>
        </w:rPr>
        <w:t>ОСИГУРАЊЕ ВЛАСНИКА МОТОРНИХ ВОЗИЛА ОД ОДГОВОРНОСТИ ЗА ШТЕТУ ПРИЧИЊЕНУ ТРЕЋИМ ЛИЦИМА (АУТООДГОВОРНОСТ)</w:t>
      </w:r>
    </w:p>
    <w:p w:rsidR="008E795B" w:rsidRDefault="008E795B" w:rsidP="008E795B">
      <w:pPr>
        <w:widowControl w:val="0"/>
        <w:autoSpaceDE w:val="0"/>
        <w:autoSpaceDN w:val="0"/>
        <w:adjustRightInd w:val="0"/>
        <w:spacing w:line="276" w:lineRule="exact"/>
        <w:ind w:right="-1"/>
        <w:jc w:val="both"/>
        <w:rPr>
          <w:b/>
          <w:iCs/>
          <w:lang w:val="sr-Cyrl-CS"/>
        </w:rPr>
      </w:pPr>
      <w:r>
        <w:rPr>
          <w:b/>
          <w:iCs/>
          <w:lang w:val="sr-Cyrl-CS"/>
        </w:rPr>
        <w:t xml:space="preserve">Табела 4                   </w:t>
      </w: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014"/>
        <w:gridCol w:w="1112"/>
        <w:gridCol w:w="992"/>
        <w:gridCol w:w="142"/>
        <w:gridCol w:w="1276"/>
        <w:gridCol w:w="850"/>
        <w:gridCol w:w="567"/>
        <w:gridCol w:w="851"/>
        <w:gridCol w:w="708"/>
        <w:gridCol w:w="709"/>
        <w:gridCol w:w="821"/>
      </w:tblGrid>
      <w:tr w:rsidR="008E795B" w:rsidTr="00D362E4">
        <w:tc>
          <w:tcPr>
            <w:tcW w:w="426"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b/>
                <w:iCs/>
                <w:sz w:val="18"/>
                <w:szCs w:val="18"/>
                <w:lang w:val="sr-Cyrl-CS"/>
              </w:rPr>
            </w:pPr>
          </w:p>
          <w:p w:rsidR="008E795B" w:rsidRDefault="008E795B" w:rsidP="00D362E4">
            <w:pPr>
              <w:widowControl w:val="0"/>
              <w:autoSpaceDE w:val="0"/>
              <w:autoSpaceDN w:val="0"/>
              <w:adjustRightInd w:val="0"/>
              <w:spacing w:line="276" w:lineRule="exact"/>
              <w:ind w:right="-1"/>
              <w:jc w:val="both"/>
              <w:rPr>
                <w:b/>
                <w:iCs/>
                <w:sz w:val="18"/>
                <w:szCs w:val="18"/>
                <w:lang w:val="sr-Cyrl-CS"/>
              </w:rPr>
            </w:pPr>
            <w:r>
              <w:rPr>
                <w:b/>
                <w:iCs/>
                <w:sz w:val="18"/>
                <w:szCs w:val="18"/>
                <w:lang w:val="sr-Cyrl-CS"/>
              </w:rPr>
              <w:t>Р.Б</w:t>
            </w:r>
          </w:p>
        </w:tc>
        <w:tc>
          <w:tcPr>
            <w:tcW w:w="1014"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b/>
                <w:bCs/>
                <w:color w:val="000000"/>
                <w:sz w:val="18"/>
                <w:szCs w:val="18"/>
                <w:lang w:val="sr-Cyrl-CS"/>
              </w:rPr>
            </w:pPr>
          </w:p>
          <w:p w:rsidR="008E795B" w:rsidRDefault="008E795B" w:rsidP="00D362E4">
            <w:pPr>
              <w:widowControl w:val="0"/>
              <w:autoSpaceDE w:val="0"/>
              <w:autoSpaceDN w:val="0"/>
              <w:adjustRightInd w:val="0"/>
              <w:spacing w:line="276" w:lineRule="exact"/>
              <w:ind w:right="-1"/>
              <w:jc w:val="both"/>
              <w:rPr>
                <w:b/>
                <w:bCs/>
                <w:color w:val="000000"/>
                <w:sz w:val="18"/>
                <w:szCs w:val="18"/>
                <w:lang w:val="sr-Cyrl-CS"/>
              </w:rPr>
            </w:pPr>
            <w:r>
              <w:rPr>
                <w:b/>
                <w:bCs/>
                <w:color w:val="000000"/>
                <w:sz w:val="18"/>
                <w:szCs w:val="18"/>
              </w:rPr>
              <w:t>Рег.бр.</w:t>
            </w:r>
          </w:p>
        </w:tc>
        <w:tc>
          <w:tcPr>
            <w:tcW w:w="11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b/>
                <w:bCs/>
                <w:color w:val="000000"/>
                <w:sz w:val="18"/>
                <w:szCs w:val="18"/>
              </w:rPr>
            </w:pPr>
            <w:r>
              <w:rPr>
                <w:b/>
                <w:bCs/>
                <w:color w:val="000000"/>
                <w:sz w:val="18"/>
                <w:szCs w:val="18"/>
              </w:rPr>
              <w:t>Врста возила</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b/>
                <w:bCs/>
                <w:color w:val="000000"/>
                <w:sz w:val="18"/>
                <w:szCs w:val="18"/>
              </w:rPr>
            </w:pPr>
            <w:r>
              <w:rPr>
                <w:b/>
                <w:bCs/>
                <w:color w:val="000000"/>
                <w:sz w:val="18"/>
                <w:szCs w:val="18"/>
              </w:rPr>
              <w:t>Марка</w:t>
            </w:r>
          </w:p>
        </w:tc>
        <w:tc>
          <w:tcPr>
            <w:tcW w:w="127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b/>
                <w:bCs/>
                <w:color w:val="000000"/>
                <w:sz w:val="18"/>
                <w:szCs w:val="18"/>
              </w:rPr>
            </w:pPr>
            <w:r>
              <w:rPr>
                <w:b/>
                <w:bCs/>
                <w:color w:val="000000"/>
                <w:sz w:val="18"/>
                <w:szCs w:val="18"/>
              </w:rPr>
              <w:t>Тип</w:t>
            </w:r>
          </w:p>
        </w:tc>
        <w:tc>
          <w:tcPr>
            <w:tcW w:w="850" w:type="dxa"/>
            <w:tcBorders>
              <w:top w:val="single" w:sz="4" w:space="0" w:color="000000"/>
              <w:left w:val="single" w:sz="4" w:space="0" w:color="000000"/>
              <w:bottom w:val="single" w:sz="4" w:space="0" w:color="000000"/>
              <w:right w:val="single" w:sz="4" w:space="0" w:color="000000"/>
            </w:tcBorders>
            <w:vAlign w:val="bottom"/>
          </w:tcPr>
          <w:p w:rsidR="008E795B" w:rsidRDefault="008E795B" w:rsidP="00D362E4">
            <w:pPr>
              <w:jc w:val="center"/>
              <w:rPr>
                <w:b/>
                <w:bCs/>
                <w:color w:val="000000"/>
                <w:sz w:val="18"/>
                <w:szCs w:val="18"/>
              </w:rPr>
            </w:pPr>
            <w:r>
              <w:rPr>
                <w:b/>
                <w:bCs/>
                <w:color w:val="000000"/>
                <w:sz w:val="18"/>
                <w:szCs w:val="18"/>
              </w:rPr>
              <w:t>Год. произ.</w:t>
            </w:r>
          </w:p>
        </w:tc>
        <w:tc>
          <w:tcPr>
            <w:tcW w:w="567" w:type="dxa"/>
            <w:tcBorders>
              <w:top w:val="single" w:sz="4" w:space="0" w:color="000000"/>
              <w:left w:val="single" w:sz="4" w:space="0" w:color="000000"/>
              <w:bottom w:val="single" w:sz="4" w:space="0" w:color="000000"/>
              <w:right w:val="single" w:sz="4" w:space="0" w:color="000000"/>
            </w:tcBorders>
            <w:vAlign w:val="bottom"/>
          </w:tcPr>
          <w:p w:rsidR="008E795B" w:rsidRDefault="008E795B" w:rsidP="00D362E4">
            <w:pPr>
              <w:rPr>
                <w:b/>
                <w:bCs/>
                <w:color w:val="000000"/>
                <w:sz w:val="18"/>
                <w:szCs w:val="18"/>
                <w:lang w:val="sr-Cyrl-CS"/>
              </w:rPr>
            </w:pPr>
            <w:r>
              <w:rPr>
                <w:b/>
                <w:bCs/>
                <w:color w:val="000000"/>
                <w:sz w:val="18"/>
                <w:szCs w:val="18"/>
              </w:rPr>
              <w:t>Снага (KW)</w:t>
            </w:r>
          </w:p>
          <w:p w:rsidR="008E795B" w:rsidRDefault="008E795B" w:rsidP="00D362E4">
            <w:pPr>
              <w:rPr>
                <w:b/>
                <w:bCs/>
                <w:color w:val="000000"/>
                <w:sz w:val="18"/>
                <w:szCs w:val="18"/>
                <w:lang w:val="sr-Cyrl-CS"/>
              </w:rPr>
            </w:pPr>
          </w:p>
        </w:tc>
        <w:tc>
          <w:tcPr>
            <w:tcW w:w="851" w:type="dxa"/>
            <w:tcBorders>
              <w:top w:val="single" w:sz="4" w:space="0" w:color="000000"/>
              <w:left w:val="single" w:sz="4" w:space="0" w:color="000000"/>
              <w:bottom w:val="single" w:sz="4" w:space="0" w:color="000000"/>
              <w:right w:val="single" w:sz="4" w:space="0" w:color="000000"/>
            </w:tcBorders>
            <w:vAlign w:val="bottom"/>
          </w:tcPr>
          <w:p w:rsidR="008E795B" w:rsidRDefault="008E795B" w:rsidP="00D362E4">
            <w:pPr>
              <w:rPr>
                <w:b/>
                <w:bCs/>
                <w:color w:val="000000"/>
                <w:sz w:val="18"/>
                <w:szCs w:val="18"/>
                <w:lang w:val="sr-Cyrl-CS"/>
              </w:rPr>
            </w:pPr>
            <w:r>
              <w:rPr>
                <w:b/>
                <w:bCs/>
                <w:color w:val="000000"/>
                <w:sz w:val="18"/>
                <w:szCs w:val="18"/>
              </w:rPr>
              <w:t>Запрем. (cm3)</w:t>
            </w:r>
          </w:p>
          <w:p w:rsidR="008E795B" w:rsidRDefault="008E795B" w:rsidP="00D362E4">
            <w:pPr>
              <w:rPr>
                <w:b/>
                <w:bCs/>
                <w:color w:val="000000"/>
                <w:sz w:val="18"/>
                <w:szCs w:val="18"/>
                <w:lang w:val="sr-Cyrl-CS"/>
              </w:rPr>
            </w:pPr>
          </w:p>
        </w:tc>
        <w:tc>
          <w:tcPr>
            <w:tcW w:w="708" w:type="dxa"/>
            <w:tcBorders>
              <w:top w:val="single" w:sz="4" w:space="0" w:color="000000"/>
              <w:left w:val="single" w:sz="4" w:space="0" w:color="000000"/>
              <w:bottom w:val="single" w:sz="4" w:space="0" w:color="000000"/>
              <w:right w:val="single" w:sz="4" w:space="0" w:color="000000"/>
            </w:tcBorders>
            <w:vAlign w:val="bottom"/>
          </w:tcPr>
          <w:p w:rsidR="008E795B" w:rsidRDefault="008E795B" w:rsidP="00D362E4">
            <w:pPr>
              <w:jc w:val="center"/>
              <w:rPr>
                <w:b/>
                <w:bCs/>
                <w:color w:val="000000"/>
                <w:sz w:val="18"/>
                <w:szCs w:val="18"/>
              </w:rPr>
            </w:pPr>
            <w:r>
              <w:rPr>
                <w:b/>
                <w:bCs/>
                <w:color w:val="000000"/>
                <w:sz w:val="18"/>
                <w:szCs w:val="18"/>
              </w:rPr>
              <w:t>Бр.лица- а.незгода</w:t>
            </w:r>
          </w:p>
        </w:tc>
        <w:tc>
          <w:tcPr>
            <w:tcW w:w="70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b/>
                <w:bCs/>
                <w:color w:val="000000"/>
                <w:sz w:val="18"/>
                <w:szCs w:val="18"/>
              </w:rPr>
            </w:pPr>
            <w:r>
              <w:rPr>
                <w:b/>
                <w:bCs/>
                <w:color w:val="000000"/>
                <w:sz w:val="18"/>
                <w:szCs w:val="18"/>
              </w:rPr>
              <w:t>Носивост</w:t>
            </w:r>
          </w:p>
        </w:tc>
        <w:tc>
          <w:tcPr>
            <w:tcW w:w="821"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b/>
                <w:bCs/>
                <w:color w:val="000000"/>
                <w:sz w:val="18"/>
                <w:szCs w:val="18"/>
                <w:lang w:val="sr-Cyrl-CS"/>
              </w:rPr>
            </w:pPr>
          </w:p>
          <w:p w:rsidR="008E795B" w:rsidRDefault="008E795B" w:rsidP="00D362E4">
            <w:pPr>
              <w:jc w:val="center"/>
              <w:rPr>
                <w:b/>
                <w:bCs/>
                <w:color w:val="000000"/>
                <w:sz w:val="18"/>
                <w:szCs w:val="18"/>
                <w:lang w:val="sr-Cyrl-CS"/>
              </w:rPr>
            </w:pPr>
            <w:r>
              <w:rPr>
                <w:b/>
                <w:bCs/>
                <w:color w:val="000000"/>
                <w:sz w:val="18"/>
                <w:szCs w:val="18"/>
                <w:lang w:val="sr-Cyrl-CS"/>
              </w:rPr>
              <w:t>Премија</w:t>
            </w:r>
          </w:p>
        </w:tc>
      </w:tr>
      <w:tr w:rsidR="008E795B" w:rsidTr="00D362E4">
        <w:tc>
          <w:tcPr>
            <w:tcW w:w="42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w:t>
            </w:r>
          </w:p>
        </w:tc>
        <w:tc>
          <w:tcPr>
            <w:tcW w:w="1014"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251-ŠŠ</w:t>
            </w:r>
          </w:p>
        </w:tc>
        <w:tc>
          <w:tcPr>
            <w:tcW w:w="11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Cyrl-CS"/>
              </w:rPr>
            </w:pPr>
            <w:r>
              <w:rPr>
                <w:color w:val="000000"/>
                <w:sz w:val="20"/>
              </w:rPr>
              <w:t>Специјално- санитет</w:t>
            </w:r>
          </w:p>
          <w:p w:rsidR="008E795B" w:rsidRPr="00623CC1" w:rsidRDefault="008E795B" w:rsidP="00D362E4">
            <w:pPr>
              <w:jc w:val="center"/>
              <w:rPr>
                <w:color w:val="000000"/>
                <w:sz w:val="20"/>
                <w:lang w:val="sr-Cyrl-CS"/>
              </w:rPr>
            </w:pPr>
            <w:r>
              <w:rPr>
                <w:color w:val="000000"/>
                <w:sz w:val="20"/>
                <w:lang w:val="sr-Cyrl-CS"/>
              </w:rPr>
              <w:t>са лежај.</w:t>
            </w:r>
          </w:p>
        </w:tc>
        <w:tc>
          <w:tcPr>
            <w:tcW w:w="99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Zastava</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New Turbo Rival 30,1</w:t>
            </w:r>
          </w:p>
        </w:tc>
        <w:tc>
          <w:tcPr>
            <w:tcW w:w="85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2003</w:t>
            </w:r>
          </w:p>
        </w:tc>
        <w:tc>
          <w:tcPr>
            <w:tcW w:w="56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76</w:t>
            </w:r>
          </w:p>
        </w:tc>
        <w:tc>
          <w:tcPr>
            <w:tcW w:w="85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2800</w:t>
            </w:r>
          </w:p>
        </w:tc>
        <w:tc>
          <w:tcPr>
            <w:tcW w:w="708"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1+6</w:t>
            </w:r>
          </w:p>
        </w:tc>
        <w:tc>
          <w:tcPr>
            <w:tcW w:w="70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 </w:t>
            </w:r>
          </w:p>
        </w:tc>
        <w:tc>
          <w:tcPr>
            <w:tcW w:w="821"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color w:val="000000"/>
                <w:sz w:val="20"/>
              </w:rPr>
            </w:pPr>
          </w:p>
        </w:tc>
      </w:tr>
      <w:tr w:rsidR="008E795B" w:rsidTr="00D362E4">
        <w:tc>
          <w:tcPr>
            <w:tcW w:w="42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w:t>
            </w:r>
          </w:p>
        </w:tc>
        <w:tc>
          <w:tcPr>
            <w:tcW w:w="1014"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1221-ZT</w:t>
            </w:r>
          </w:p>
        </w:tc>
        <w:tc>
          <w:tcPr>
            <w:tcW w:w="11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Путничко</w:t>
            </w:r>
          </w:p>
        </w:tc>
        <w:tc>
          <w:tcPr>
            <w:tcW w:w="99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Opel</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Astra Classic 4DR</w:t>
            </w:r>
          </w:p>
        </w:tc>
        <w:tc>
          <w:tcPr>
            <w:tcW w:w="85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2008</w:t>
            </w:r>
          </w:p>
        </w:tc>
        <w:tc>
          <w:tcPr>
            <w:tcW w:w="56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76</w:t>
            </w:r>
          </w:p>
        </w:tc>
        <w:tc>
          <w:tcPr>
            <w:tcW w:w="85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1598</w:t>
            </w:r>
          </w:p>
        </w:tc>
        <w:tc>
          <w:tcPr>
            <w:tcW w:w="708"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1+4</w:t>
            </w:r>
          </w:p>
        </w:tc>
        <w:tc>
          <w:tcPr>
            <w:tcW w:w="70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 </w:t>
            </w:r>
          </w:p>
        </w:tc>
        <w:tc>
          <w:tcPr>
            <w:tcW w:w="821"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color w:val="000000"/>
                <w:sz w:val="20"/>
              </w:rPr>
            </w:pPr>
          </w:p>
        </w:tc>
      </w:tr>
      <w:tr w:rsidR="008E795B" w:rsidTr="00D362E4">
        <w:tc>
          <w:tcPr>
            <w:tcW w:w="42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3</w:t>
            </w:r>
          </w:p>
        </w:tc>
        <w:tc>
          <w:tcPr>
            <w:tcW w:w="1014"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315-RČ</w:t>
            </w:r>
          </w:p>
        </w:tc>
        <w:tc>
          <w:tcPr>
            <w:tcW w:w="11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Специјално- путничко</w:t>
            </w:r>
          </w:p>
        </w:tc>
        <w:tc>
          <w:tcPr>
            <w:tcW w:w="99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Zastava</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New Turbo Rival  35,10 HNKPK</w:t>
            </w:r>
          </w:p>
        </w:tc>
        <w:tc>
          <w:tcPr>
            <w:tcW w:w="85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2008</w:t>
            </w:r>
          </w:p>
        </w:tc>
        <w:tc>
          <w:tcPr>
            <w:tcW w:w="56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78</w:t>
            </w:r>
          </w:p>
        </w:tc>
        <w:tc>
          <w:tcPr>
            <w:tcW w:w="85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2800</w:t>
            </w:r>
          </w:p>
        </w:tc>
        <w:tc>
          <w:tcPr>
            <w:tcW w:w="708"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1+8</w:t>
            </w:r>
          </w:p>
        </w:tc>
        <w:tc>
          <w:tcPr>
            <w:tcW w:w="70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 </w:t>
            </w:r>
          </w:p>
        </w:tc>
        <w:tc>
          <w:tcPr>
            <w:tcW w:w="821"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color w:val="000000"/>
                <w:sz w:val="20"/>
              </w:rPr>
            </w:pPr>
          </w:p>
        </w:tc>
      </w:tr>
      <w:tr w:rsidR="008E795B" w:rsidTr="00D362E4">
        <w:tc>
          <w:tcPr>
            <w:tcW w:w="42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4</w:t>
            </w:r>
          </w:p>
        </w:tc>
        <w:tc>
          <w:tcPr>
            <w:tcW w:w="1014"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004-IM</w:t>
            </w:r>
          </w:p>
        </w:tc>
        <w:tc>
          <w:tcPr>
            <w:tcW w:w="11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Путничко</w:t>
            </w:r>
          </w:p>
        </w:tc>
        <w:tc>
          <w:tcPr>
            <w:tcW w:w="99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Zastava</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101 Skala 55</w:t>
            </w:r>
          </w:p>
        </w:tc>
        <w:tc>
          <w:tcPr>
            <w:tcW w:w="85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2003</w:t>
            </w:r>
          </w:p>
        </w:tc>
        <w:tc>
          <w:tcPr>
            <w:tcW w:w="567" w:type="dxa"/>
            <w:tcBorders>
              <w:top w:val="single" w:sz="4" w:space="0" w:color="000000"/>
              <w:left w:val="single" w:sz="4" w:space="0" w:color="000000"/>
              <w:bottom w:val="single" w:sz="4" w:space="0" w:color="000000"/>
              <w:right w:val="single" w:sz="4" w:space="0" w:color="000000"/>
            </w:tcBorders>
            <w:vAlign w:val="center"/>
          </w:tcPr>
          <w:p w:rsidR="008E795B" w:rsidRPr="003F408E" w:rsidRDefault="008E795B" w:rsidP="00D362E4">
            <w:pPr>
              <w:jc w:val="center"/>
              <w:rPr>
                <w:color w:val="000000"/>
                <w:sz w:val="20"/>
              </w:rPr>
            </w:pPr>
            <w:r>
              <w:rPr>
                <w:color w:val="000000"/>
                <w:sz w:val="20"/>
              </w:rPr>
              <w:t>40</w:t>
            </w:r>
          </w:p>
        </w:tc>
        <w:tc>
          <w:tcPr>
            <w:tcW w:w="85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1116</w:t>
            </w:r>
          </w:p>
        </w:tc>
        <w:tc>
          <w:tcPr>
            <w:tcW w:w="708"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1+4</w:t>
            </w:r>
          </w:p>
        </w:tc>
        <w:tc>
          <w:tcPr>
            <w:tcW w:w="70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 </w:t>
            </w:r>
          </w:p>
        </w:tc>
        <w:tc>
          <w:tcPr>
            <w:tcW w:w="821"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color w:val="000000"/>
                <w:sz w:val="20"/>
              </w:rPr>
            </w:pPr>
          </w:p>
        </w:tc>
      </w:tr>
      <w:tr w:rsidR="008E795B" w:rsidTr="00D362E4">
        <w:tc>
          <w:tcPr>
            <w:tcW w:w="42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5</w:t>
            </w:r>
          </w:p>
        </w:tc>
        <w:tc>
          <w:tcPr>
            <w:tcW w:w="1014"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223-UL</w:t>
            </w:r>
          </w:p>
        </w:tc>
        <w:tc>
          <w:tcPr>
            <w:tcW w:w="11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Путничко</w:t>
            </w:r>
          </w:p>
        </w:tc>
        <w:tc>
          <w:tcPr>
            <w:tcW w:w="99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Opel</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Zafira Z19DT</w:t>
            </w:r>
          </w:p>
        </w:tc>
        <w:tc>
          <w:tcPr>
            <w:tcW w:w="85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2008</w:t>
            </w:r>
          </w:p>
        </w:tc>
        <w:tc>
          <w:tcPr>
            <w:tcW w:w="56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88</w:t>
            </w:r>
          </w:p>
        </w:tc>
        <w:tc>
          <w:tcPr>
            <w:tcW w:w="85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1910</w:t>
            </w:r>
          </w:p>
        </w:tc>
        <w:tc>
          <w:tcPr>
            <w:tcW w:w="708"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1+6</w:t>
            </w:r>
          </w:p>
        </w:tc>
        <w:tc>
          <w:tcPr>
            <w:tcW w:w="70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 </w:t>
            </w:r>
          </w:p>
        </w:tc>
        <w:tc>
          <w:tcPr>
            <w:tcW w:w="821"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color w:val="000000"/>
                <w:sz w:val="20"/>
              </w:rPr>
            </w:pPr>
          </w:p>
        </w:tc>
      </w:tr>
      <w:tr w:rsidR="008E795B" w:rsidTr="00D362E4">
        <w:tc>
          <w:tcPr>
            <w:tcW w:w="42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6</w:t>
            </w:r>
          </w:p>
        </w:tc>
        <w:tc>
          <w:tcPr>
            <w:tcW w:w="1014"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495-RG</w:t>
            </w:r>
          </w:p>
        </w:tc>
        <w:tc>
          <w:tcPr>
            <w:tcW w:w="11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Путничко</w:t>
            </w:r>
          </w:p>
        </w:tc>
        <w:tc>
          <w:tcPr>
            <w:tcW w:w="99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Skoda</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Felicia 1.3 LX kombi</w:t>
            </w:r>
          </w:p>
        </w:tc>
        <w:tc>
          <w:tcPr>
            <w:tcW w:w="85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1997</w:t>
            </w:r>
          </w:p>
        </w:tc>
        <w:tc>
          <w:tcPr>
            <w:tcW w:w="56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43</w:t>
            </w:r>
          </w:p>
        </w:tc>
        <w:tc>
          <w:tcPr>
            <w:tcW w:w="85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1289</w:t>
            </w:r>
          </w:p>
        </w:tc>
        <w:tc>
          <w:tcPr>
            <w:tcW w:w="708"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1+4</w:t>
            </w:r>
          </w:p>
        </w:tc>
        <w:tc>
          <w:tcPr>
            <w:tcW w:w="70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 </w:t>
            </w:r>
          </w:p>
        </w:tc>
        <w:tc>
          <w:tcPr>
            <w:tcW w:w="821"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color w:val="000000"/>
                <w:sz w:val="20"/>
              </w:rPr>
            </w:pPr>
          </w:p>
        </w:tc>
      </w:tr>
      <w:tr w:rsidR="008E795B" w:rsidTr="00D362E4">
        <w:tc>
          <w:tcPr>
            <w:tcW w:w="42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7</w:t>
            </w:r>
          </w:p>
        </w:tc>
        <w:tc>
          <w:tcPr>
            <w:tcW w:w="1014"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414-VO</w:t>
            </w:r>
          </w:p>
        </w:tc>
        <w:tc>
          <w:tcPr>
            <w:tcW w:w="11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Путничко</w:t>
            </w:r>
          </w:p>
        </w:tc>
        <w:tc>
          <w:tcPr>
            <w:tcW w:w="99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Peugeot</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206 SW One Line 1.4E</w:t>
            </w:r>
          </w:p>
        </w:tc>
        <w:tc>
          <w:tcPr>
            <w:tcW w:w="85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2006</w:t>
            </w:r>
          </w:p>
        </w:tc>
        <w:tc>
          <w:tcPr>
            <w:tcW w:w="56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55</w:t>
            </w:r>
          </w:p>
        </w:tc>
        <w:tc>
          <w:tcPr>
            <w:tcW w:w="85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1360</w:t>
            </w:r>
          </w:p>
        </w:tc>
        <w:tc>
          <w:tcPr>
            <w:tcW w:w="708"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1+4</w:t>
            </w:r>
          </w:p>
        </w:tc>
        <w:tc>
          <w:tcPr>
            <w:tcW w:w="70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 </w:t>
            </w:r>
          </w:p>
        </w:tc>
        <w:tc>
          <w:tcPr>
            <w:tcW w:w="821"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color w:val="000000"/>
                <w:sz w:val="20"/>
              </w:rPr>
            </w:pPr>
          </w:p>
        </w:tc>
      </w:tr>
      <w:tr w:rsidR="008E795B" w:rsidTr="00D362E4">
        <w:tc>
          <w:tcPr>
            <w:tcW w:w="42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8</w:t>
            </w:r>
          </w:p>
        </w:tc>
        <w:tc>
          <w:tcPr>
            <w:tcW w:w="1014"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BG-414-UČ</w:t>
            </w:r>
          </w:p>
        </w:tc>
        <w:tc>
          <w:tcPr>
            <w:tcW w:w="11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Cyrl-CS"/>
              </w:rPr>
            </w:pPr>
            <w:r>
              <w:rPr>
                <w:color w:val="000000"/>
                <w:sz w:val="20"/>
              </w:rPr>
              <w:t>Специјално- санитет</w:t>
            </w:r>
          </w:p>
          <w:p w:rsidR="008E795B" w:rsidRPr="00623CC1" w:rsidRDefault="008E795B" w:rsidP="00D362E4">
            <w:pPr>
              <w:jc w:val="center"/>
              <w:rPr>
                <w:color w:val="000000"/>
                <w:sz w:val="20"/>
                <w:lang w:val="sr-Cyrl-CS"/>
              </w:rPr>
            </w:pPr>
            <w:r>
              <w:rPr>
                <w:color w:val="000000"/>
                <w:sz w:val="20"/>
                <w:lang w:val="sr-Cyrl-CS"/>
              </w:rPr>
              <w:t>са лежај.</w:t>
            </w:r>
          </w:p>
        </w:tc>
        <w:tc>
          <w:tcPr>
            <w:tcW w:w="99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Mercedes</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260 E</w:t>
            </w:r>
          </w:p>
        </w:tc>
        <w:tc>
          <w:tcPr>
            <w:tcW w:w="85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1990</w:t>
            </w:r>
          </w:p>
        </w:tc>
        <w:tc>
          <w:tcPr>
            <w:tcW w:w="56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118</w:t>
            </w:r>
          </w:p>
        </w:tc>
        <w:tc>
          <w:tcPr>
            <w:tcW w:w="85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2600</w:t>
            </w:r>
          </w:p>
        </w:tc>
        <w:tc>
          <w:tcPr>
            <w:tcW w:w="708"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1+2</w:t>
            </w:r>
          </w:p>
        </w:tc>
        <w:tc>
          <w:tcPr>
            <w:tcW w:w="70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 </w:t>
            </w:r>
          </w:p>
        </w:tc>
        <w:tc>
          <w:tcPr>
            <w:tcW w:w="821"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color w:val="000000"/>
                <w:sz w:val="20"/>
              </w:rPr>
            </w:pPr>
          </w:p>
        </w:tc>
      </w:tr>
      <w:tr w:rsidR="008E795B" w:rsidTr="00D362E4">
        <w:tc>
          <w:tcPr>
            <w:tcW w:w="42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9</w:t>
            </w:r>
          </w:p>
        </w:tc>
        <w:tc>
          <w:tcPr>
            <w:tcW w:w="1014"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478-SĆ</w:t>
            </w:r>
          </w:p>
        </w:tc>
        <w:tc>
          <w:tcPr>
            <w:tcW w:w="11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Теретно</w:t>
            </w:r>
          </w:p>
        </w:tc>
        <w:tc>
          <w:tcPr>
            <w:tcW w:w="99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Peugeot</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Partner 190 C 1.6 HDI</w:t>
            </w:r>
          </w:p>
        </w:tc>
        <w:tc>
          <w:tcPr>
            <w:tcW w:w="85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2006</w:t>
            </w:r>
          </w:p>
        </w:tc>
        <w:tc>
          <w:tcPr>
            <w:tcW w:w="56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55,2</w:t>
            </w:r>
          </w:p>
        </w:tc>
        <w:tc>
          <w:tcPr>
            <w:tcW w:w="85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1560</w:t>
            </w:r>
          </w:p>
        </w:tc>
        <w:tc>
          <w:tcPr>
            <w:tcW w:w="708"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1+1</w:t>
            </w:r>
          </w:p>
        </w:tc>
        <w:tc>
          <w:tcPr>
            <w:tcW w:w="70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800 kg</w:t>
            </w:r>
          </w:p>
        </w:tc>
        <w:tc>
          <w:tcPr>
            <w:tcW w:w="821"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color w:val="000000"/>
                <w:sz w:val="20"/>
              </w:rPr>
            </w:pPr>
          </w:p>
        </w:tc>
      </w:tr>
      <w:tr w:rsidR="008E795B" w:rsidTr="00D362E4">
        <w:tc>
          <w:tcPr>
            <w:tcW w:w="42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10</w:t>
            </w:r>
          </w:p>
        </w:tc>
        <w:tc>
          <w:tcPr>
            <w:tcW w:w="1014"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094-DX</w:t>
            </w:r>
          </w:p>
        </w:tc>
        <w:tc>
          <w:tcPr>
            <w:tcW w:w="11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Cyrl-CS"/>
              </w:rPr>
            </w:pPr>
            <w:r>
              <w:rPr>
                <w:color w:val="000000"/>
                <w:sz w:val="20"/>
              </w:rPr>
              <w:t>Специјално- санитет</w:t>
            </w:r>
          </w:p>
          <w:p w:rsidR="008E795B" w:rsidRPr="00623CC1" w:rsidRDefault="008E795B" w:rsidP="00D362E4">
            <w:pPr>
              <w:jc w:val="center"/>
              <w:rPr>
                <w:color w:val="000000"/>
                <w:sz w:val="20"/>
                <w:lang w:val="sr-Cyrl-CS"/>
              </w:rPr>
            </w:pPr>
            <w:r>
              <w:rPr>
                <w:color w:val="000000"/>
                <w:sz w:val="20"/>
                <w:lang w:val="sr-Cyrl-CS"/>
              </w:rPr>
              <w:t>са лежај.</w:t>
            </w:r>
          </w:p>
        </w:tc>
        <w:tc>
          <w:tcPr>
            <w:tcW w:w="99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Zastava</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Lada Karavan 21043</w:t>
            </w:r>
          </w:p>
        </w:tc>
        <w:tc>
          <w:tcPr>
            <w:tcW w:w="85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2000</w:t>
            </w:r>
          </w:p>
        </w:tc>
        <w:tc>
          <w:tcPr>
            <w:tcW w:w="56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51,1</w:t>
            </w:r>
          </w:p>
        </w:tc>
        <w:tc>
          <w:tcPr>
            <w:tcW w:w="85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1452</w:t>
            </w:r>
          </w:p>
        </w:tc>
        <w:tc>
          <w:tcPr>
            <w:tcW w:w="708"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1+2</w:t>
            </w:r>
          </w:p>
        </w:tc>
        <w:tc>
          <w:tcPr>
            <w:tcW w:w="70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 </w:t>
            </w:r>
          </w:p>
        </w:tc>
        <w:tc>
          <w:tcPr>
            <w:tcW w:w="821"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color w:val="000000"/>
                <w:sz w:val="20"/>
              </w:rPr>
            </w:pPr>
          </w:p>
        </w:tc>
      </w:tr>
      <w:tr w:rsidR="008E795B" w:rsidTr="00D362E4">
        <w:tc>
          <w:tcPr>
            <w:tcW w:w="42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11</w:t>
            </w:r>
          </w:p>
        </w:tc>
        <w:tc>
          <w:tcPr>
            <w:tcW w:w="1014"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023-OB</w:t>
            </w:r>
          </w:p>
        </w:tc>
        <w:tc>
          <w:tcPr>
            <w:tcW w:w="11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Теретно</w:t>
            </w:r>
          </w:p>
        </w:tc>
        <w:tc>
          <w:tcPr>
            <w:tcW w:w="99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Zastava</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Skala Poli 1.1 LC</w:t>
            </w:r>
          </w:p>
        </w:tc>
        <w:tc>
          <w:tcPr>
            <w:tcW w:w="85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2006</w:t>
            </w:r>
          </w:p>
        </w:tc>
        <w:tc>
          <w:tcPr>
            <w:tcW w:w="56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40,5</w:t>
            </w:r>
          </w:p>
        </w:tc>
        <w:tc>
          <w:tcPr>
            <w:tcW w:w="85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1116</w:t>
            </w:r>
          </w:p>
        </w:tc>
        <w:tc>
          <w:tcPr>
            <w:tcW w:w="708"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1+1</w:t>
            </w:r>
          </w:p>
        </w:tc>
        <w:tc>
          <w:tcPr>
            <w:tcW w:w="70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465 kg</w:t>
            </w:r>
          </w:p>
        </w:tc>
        <w:tc>
          <w:tcPr>
            <w:tcW w:w="821"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color w:val="000000"/>
                <w:sz w:val="20"/>
              </w:rPr>
            </w:pPr>
          </w:p>
        </w:tc>
      </w:tr>
      <w:tr w:rsidR="008E795B" w:rsidTr="00D362E4">
        <w:tc>
          <w:tcPr>
            <w:tcW w:w="42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12</w:t>
            </w:r>
          </w:p>
        </w:tc>
        <w:tc>
          <w:tcPr>
            <w:tcW w:w="1014"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337-ŽL</w:t>
            </w:r>
          </w:p>
        </w:tc>
        <w:tc>
          <w:tcPr>
            <w:tcW w:w="11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Путничко</w:t>
            </w:r>
          </w:p>
        </w:tc>
        <w:tc>
          <w:tcPr>
            <w:tcW w:w="99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Zastava</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101 Skala 55</w:t>
            </w:r>
          </w:p>
        </w:tc>
        <w:tc>
          <w:tcPr>
            <w:tcW w:w="85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2006</w:t>
            </w:r>
          </w:p>
        </w:tc>
        <w:tc>
          <w:tcPr>
            <w:tcW w:w="56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40</w:t>
            </w:r>
          </w:p>
        </w:tc>
        <w:tc>
          <w:tcPr>
            <w:tcW w:w="85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1116</w:t>
            </w:r>
          </w:p>
        </w:tc>
        <w:tc>
          <w:tcPr>
            <w:tcW w:w="708"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1+4</w:t>
            </w:r>
          </w:p>
        </w:tc>
        <w:tc>
          <w:tcPr>
            <w:tcW w:w="70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 </w:t>
            </w:r>
          </w:p>
        </w:tc>
        <w:tc>
          <w:tcPr>
            <w:tcW w:w="821"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color w:val="000000"/>
                <w:sz w:val="20"/>
              </w:rPr>
            </w:pPr>
          </w:p>
        </w:tc>
      </w:tr>
      <w:tr w:rsidR="008E795B" w:rsidTr="00D362E4">
        <w:tc>
          <w:tcPr>
            <w:tcW w:w="42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lastRenderedPageBreak/>
              <w:t>13</w:t>
            </w:r>
          </w:p>
        </w:tc>
        <w:tc>
          <w:tcPr>
            <w:tcW w:w="1014"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086-SS</w:t>
            </w:r>
          </w:p>
        </w:tc>
        <w:tc>
          <w:tcPr>
            <w:tcW w:w="11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Путничко</w:t>
            </w:r>
          </w:p>
        </w:tc>
        <w:tc>
          <w:tcPr>
            <w:tcW w:w="99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Fiat</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DucatoPanorama 2,3 JTD100</w:t>
            </w:r>
          </w:p>
        </w:tc>
        <w:tc>
          <w:tcPr>
            <w:tcW w:w="85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2004</w:t>
            </w:r>
          </w:p>
        </w:tc>
        <w:tc>
          <w:tcPr>
            <w:tcW w:w="56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81</w:t>
            </w:r>
          </w:p>
        </w:tc>
        <w:tc>
          <w:tcPr>
            <w:tcW w:w="85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2286</w:t>
            </w:r>
          </w:p>
        </w:tc>
        <w:tc>
          <w:tcPr>
            <w:tcW w:w="708"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1+8</w:t>
            </w:r>
          </w:p>
        </w:tc>
        <w:tc>
          <w:tcPr>
            <w:tcW w:w="70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 </w:t>
            </w:r>
          </w:p>
        </w:tc>
        <w:tc>
          <w:tcPr>
            <w:tcW w:w="821"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color w:val="000000"/>
                <w:sz w:val="20"/>
              </w:rPr>
            </w:pPr>
          </w:p>
        </w:tc>
      </w:tr>
      <w:tr w:rsidR="008E795B" w:rsidTr="00D362E4">
        <w:tc>
          <w:tcPr>
            <w:tcW w:w="426" w:type="dxa"/>
            <w:tcBorders>
              <w:top w:val="single" w:sz="4" w:space="0" w:color="000000"/>
              <w:left w:val="single" w:sz="4" w:space="0" w:color="000000"/>
              <w:bottom w:val="single" w:sz="4" w:space="0" w:color="000000"/>
              <w:right w:val="single" w:sz="4" w:space="0" w:color="000000"/>
            </w:tcBorders>
            <w:vAlign w:val="center"/>
          </w:tcPr>
          <w:p w:rsidR="008E795B" w:rsidRPr="00F3373D" w:rsidRDefault="008E795B" w:rsidP="00D362E4">
            <w:pPr>
              <w:jc w:val="center"/>
              <w:rPr>
                <w:color w:val="000000"/>
                <w:sz w:val="20"/>
              </w:rPr>
            </w:pPr>
            <w:r>
              <w:rPr>
                <w:color w:val="000000"/>
                <w:sz w:val="20"/>
              </w:rPr>
              <w:t>14</w:t>
            </w:r>
          </w:p>
        </w:tc>
        <w:tc>
          <w:tcPr>
            <w:tcW w:w="1014"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617-DO</w:t>
            </w:r>
          </w:p>
        </w:tc>
        <w:tc>
          <w:tcPr>
            <w:tcW w:w="11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Теретно</w:t>
            </w:r>
          </w:p>
        </w:tc>
        <w:tc>
          <w:tcPr>
            <w:tcW w:w="99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Fiat</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Cyrl-CS"/>
              </w:rPr>
            </w:pPr>
            <w:r>
              <w:rPr>
                <w:color w:val="000000"/>
                <w:sz w:val="20"/>
                <w:lang w:val="pt-BR"/>
              </w:rPr>
              <w:t>Ducato Furgon</w:t>
            </w:r>
            <w:r>
              <w:rPr>
                <w:color w:val="000000"/>
                <w:sz w:val="20"/>
                <w:lang w:val="sr-Cyrl-CS"/>
              </w:rPr>
              <w:t xml:space="preserve"> L1 H1</w:t>
            </w:r>
          </w:p>
          <w:p w:rsidR="008E795B" w:rsidRDefault="008E795B" w:rsidP="00D362E4">
            <w:pPr>
              <w:jc w:val="center"/>
              <w:rPr>
                <w:color w:val="000000"/>
                <w:sz w:val="20"/>
                <w:lang w:val="pt-BR"/>
              </w:rPr>
            </w:pPr>
            <w:r>
              <w:rPr>
                <w:color w:val="000000"/>
                <w:sz w:val="20"/>
                <w:lang w:val="pt-BR"/>
              </w:rPr>
              <w:t xml:space="preserve">2 OMJTD </w:t>
            </w:r>
          </w:p>
        </w:tc>
        <w:tc>
          <w:tcPr>
            <w:tcW w:w="85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2012</w:t>
            </w:r>
          </w:p>
        </w:tc>
        <w:tc>
          <w:tcPr>
            <w:tcW w:w="56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85</w:t>
            </w:r>
          </w:p>
        </w:tc>
        <w:tc>
          <w:tcPr>
            <w:tcW w:w="85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1956</w:t>
            </w:r>
          </w:p>
        </w:tc>
        <w:tc>
          <w:tcPr>
            <w:tcW w:w="708"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1+2</w:t>
            </w:r>
          </w:p>
        </w:tc>
        <w:tc>
          <w:tcPr>
            <w:tcW w:w="70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1155 kg</w:t>
            </w:r>
          </w:p>
        </w:tc>
        <w:tc>
          <w:tcPr>
            <w:tcW w:w="821"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color w:val="000000"/>
                <w:sz w:val="20"/>
              </w:rPr>
            </w:pPr>
          </w:p>
        </w:tc>
      </w:tr>
      <w:tr w:rsidR="008E795B" w:rsidTr="00D362E4">
        <w:tc>
          <w:tcPr>
            <w:tcW w:w="426" w:type="dxa"/>
            <w:tcBorders>
              <w:top w:val="single" w:sz="4" w:space="0" w:color="000000"/>
              <w:left w:val="single" w:sz="4" w:space="0" w:color="000000"/>
              <w:bottom w:val="single" w:sz="4" w:space="0" w:color="000000"/>
              <w:right w:val="single" w:sz="4" w:space="0" w:color="000000"/>
            </w:tcBorders>
            <w:vAlign w:val="center"/>
          </w:tcPr>
          <w:p w:rsidR="008E795B" w:rsidRPr="00F3373D" w:rsidRDefault="008E795B" w:rsidP="00D362E4">
            <w:pPr>
              <w:jc w:val="center"/>
              <w:rPr>
                <w:color w:val="000000"/>
                <w:sz w:val="20"/>
              </w:rPr>
            </w:pPr>
            <w:r>
              <w:rPr>
                <w:color w:val="000000"/>
                <w:sz w:val="20"/>
                <w:lang w:val="sr-Cyrl-CS"/>
              </w:rPr>
              <w:t>1</w:t>
            </w:r>
            <w:r>
              <w:rPr>
                <w:color w:val="000000"/>
                <w:sz w:val="20"/>
              </w:rPr>
              <w:t>5</w:t>
            </w:r>
          </w:p>
        </w:tc>
        <w:tc>
          <w:tcPr>
            <w:tcW w:w="1014" w:type="dxa"/>
            <w:tcBorders>
              <w:top w:val="single" w:sz="4" w:space="0" w:color="000000"/>
              <w:left w:val="single" w:sz="4" w:space="0" w:color="000000"/>
              <w:bottom w:val="single" w:sz="4" w:space="0" w:color="000000"/>
              <w:right w:val="single" w:sz="4" w:space="0" w:color="000000"/>
            </w:tcBorders>
            <w:vAlign w:val="center"/>
          </w:tcPr>
          <w:p w:rsidR="008E795B" w:rsidRPr="00B437BF" w:rsidRDefault="008E795B" w:rsidP="00D362E4">
            <w:pPr>
              <w:jc w:val="center"/>
              <w:rPr>
                <w:color w:val="000000"/>
                <w:sz w:val="20"/>
                <w:lang w:val="sr-Latn-CS"/>
              </w:rPr>
            </w:pPr>
            <w:r>
              <w:rPr>
                <w:color w:val="000000"/>
                <w:sz w:val="20"/>
                <w:lang w:val="sr-Latn-CS"/>
              </w:rPr>
              <w:t>BG 662-MR</w:t>
            </w:r>
          </w:p>
        </w:tc>
        <w:tc>
          <w:tcPr>
            <w:tcW w:w="11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Путничко</w:t>
            </w:r>
          </w:p>
        </w:tc>
        <w:tc>
          <w:tcPr>
            <w:tcW w:w="992" w:type="dxa"/>
            <w:tcBorders>
              <w:top w:val="single" w:sz="4" w:space="0" w:color="000000"/>
              <w:left w:val="single" w:sz="4" w:space="0" w:color="000000"/>
              <w:bottom w:val="single" w:sz="4" w:space="0" w:color="000000"/>
              <w:right w:val="single" w:sz="4" w:space="0" w:color="000000"/>
            </w:tcBorders>
            <w:vAlign w:val="center"/>
          </w:tcPr>
          <w:p w:rsidR="008E795B" w:rsidRPr="00B437BF" w:rsidRDefault="008E795B" w:rsidP="00D362E4">
            <w:pPr>
              <w:jc w:val="center"/>
              <w:rPr>
                <w:color w:val="000000"/>
                <w:sz w:val="20"/>
                <w:lang w:val="sr-Latn-CS"/>
              </w:rPr>
            </w:pPr>
            <w:r>
              <w:rPr>
                <w:color w:val="000000"/>
                <w:sz w:val="20"/>
                <w:lang w:val="sr-Latn-CS"/>
              </w:rPr>
              <w:t>Hyundai</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pt-BR"/>
              </w:rPr>
            </w:pPr>
            <w:r>
              <w:rPr>
                <w:color w:val="000000"/>
                <w:sz w:val="20"/>
                <w:lang w:val="pt-BR"/>
              </w:rPr>
              <w:t>Accent 1.5 Sohc GLS 4DR</w:t>
            </w:r>
          </w:p>
        </w:tc>
        <w:tc>
          <w:tcPr>
            <w:tcW w:w="85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2003</w:t>
            </w:r>
          </w:p>
        </w:tc>
        <w:tc>
          <w:tcPr>
            <w:tcW w:w="56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66</w:t>
            </w:r>
          </w:p>
        </w:tc>
        <w:tc>
          <w:tcPr>
            <w:tcW w:w="85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1495</w:t>
            </w:r>
          </w:p>
        </w:tc>
        <w:tc>
          <w:tcPr>
            <w:tcW w:w="708"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1+4</w:t>
            </w:r>
          </w:p>
        </w:tc>
        <w:tc>
          <w:tcPr>
            <w:tcW w:w="70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p>
        </w:tc>
        <w:tc>
          <w:tcPr>
            <w:tcW w:w="821"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color w:val="000000"/>
                <w:sz w:val="20"/>
              </w:rPr>
            </w:pPr>
          </w:p>
        </w:tc>
      </w:tr>
      <w:tr w:rsidR="008E795B" w:rsidTr="00D362E4">
        <w:tc>
          <w:tcPr>
            <w:tcW w:w="426" w:type="dxa"/>
            <w:tcBorders>
              <w:top w:val="single" w:sz="4" w:space="0" w:color="000000"/>
              <w:left w:val="single" w:sz="4" w:space="0" w:color="000000"/>
              <w:bottom w:val="single" w:sz="4" w:space="0" w:color="000000"/>
              <w:right w:val="single" w:sz="4" w:space="0" w:color="000000"/>
            </w:tcBorders>
            <w:vAlign w:val="center"/>
          </w:tcPr>
          <w:p w:rsidR="008E795B" w:rsidRPr="00071E19" w:rsidRDefault="008E795B" w:rsidP="00D362E4">
            <w:pPr>
              <w:jc w:val="center"/>
              <w:rPr>
                <w:color w:val="000000"/>
                <w:sz w:val="20"/>
                <w:lang w:val="sr-Latn-CS"/>
              </w:rPr>
            </w:pPr>
            <w:r>
              <w:rPr>
                <w:color w:val="000000"/>
                <w:sz w:val="20"/>
                <w:lang w:val="sr-Latn-CS"/>
              </w:rPr>
              <w:t>16</w:t>
            </w:r>
          </w:p>
        </w:tc>
        <w:tc>
          <w:tcPr>
            <w:tcW w:w="1014"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t>BG 867-BĆ</w:t>
            </w:r>
          </w:p>
        </w:tc>
        <w:tc>
          <w:tcPr>
            <w:tcW w:w="11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Путничко</w:t>
            </w:r>
          </w:p>
        </w:tc>
        <w:tc>
          <w:tcPr>
            <w:tcW w:w="99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Zastava</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YUGO 101 Skala 55</w:t>
            </w:r>
          </w:p>
        </w:tc>
        <w:tc>
          <w:tcPr>
            <w:tcW w:w="85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2004</w:t>
            </w:r>
          </w:p>
        </w:tc>
        <w:tc>
          <w:tcPr>
            <w:tcW w:w="56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40</w:t>
            </w:r>
          </w:p>
        </w:tc>
        <w:tc>
          <w:tcPr>
            <w:tcW w:w="85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1116</w:t>
            </w:r>
          </w:p>
        </w:tc>
        <w:tc>
          <w:tcPr>
            <w:tcW w:w="708"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1+4</w:t>
            </w:r>
          </w:p>
        </w:tc>
        <w:tc>
          <w:tcPr>
            <w:tcW w:w="70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p>
        </w:tc>
        <w:tc>
          <w:tcPr>
            <w:tcW w:w="821"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color w:val="000000"/>
                <w:sz w:val="20"/>
              </w:rPr>
            </w:pPr>
          </w:p>
        </w:tc>
      </w:tr>
      <w:tr w:rsidR="008E795B" w:rsidTr="00D362E4">
        <w:trPr>
          <w:trHeight w:val="380"/>
        </w:trPr>
        <w:tc>
          <w:tcPr>
            <w:tcW w:w="42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t>17</w:t>
            </w:r>
          </w:p>
        </w:tc>
        <w:tc>
          <w:tcPr>
            <w:tcW w:w="1014" w:type="dxa"/>
            <w:tcBorders>
              <w:top w:val="single" w:sz="4" w:space="0" w:color="000000"/>
              <w:left w:val="single" w:sz="4" w:space="0" w:color="000000"/>
              <w:bottom w:val="single" w:sz="4" w:space="0" w:color="000000"/>
              <w:right w:val="single" w:sz="4" w:space="0" w:color="000000"/>
            </w:tcBorders>
            <w:vAlign w:val="center"/>
          </w:tcPr>
          <w:p w:rsidR="008E795B" w:rsidRPr="00D93E56" w:rsidRDefault="008E795B" w:rsidP="00D362E4">
            <w:pPr>
              <w:jc w:val="center"/>
              <w:rPr>
                <w:color w:val="000000"/>
                <w:sz w:val="20"/>
                <w:lang w:val="sr-Latn-CS"/>
              </w:rPr>
            </w:pPr>
            <w:r>
              <w:rPr>
                <w:color w:val="000000"/>
                <w:sz w:val="20"/>
                <w:lang w:val="sr-Latn-CS"/>
              </w:rPr>
              <w:t>BG 126-ŽJ</w:t>
            </w:r>
          </w:p>
        </w:tc>
        <w:tc>
          <w:tcPr>
            <w:tcW w:w="1112" w:type="dxa"/>
            <w:tcBorders>
              <w:top w:val="single" w:sz="4" w:space="0" w:color="000000"/>
              <w:left w:val="single" w:sz="4" w:space="0" w:color="000000"/>
              <w:bottom w:val="single" w:sz="4" w:space="0" w:color="000000"/>
              <w:right w:val="single" w:sz="4" w:space="0" w:color="000000"/>
            </w:tcBorders>
            <w:vAlign w:val="center"/>
          </w:tcPr>
          <w:p w:rsidR="008E795B" w:rsidRPr="00D93E56" w:rsidRDefault="008E795B" w:rsidP="00D362E4">
            <w:pPr>
              <w:jc w:val="center"/>
              <w:rPr>
                <w:color w:val="000000"/>
                <w:sz w:val="20"/>
              </w:rPr>
            </w:pPr>
            <w:r>
              <w:rPr>
                <w:color w:val="000000"/>
                <w:sz w:val="20"/>
              </w:rPr>
              <w:t>Путничко</w:t>
            </w:r>
          </w:p>
        </w:tc>
        <w:tc>
          <w:tcPr>
            <w:tcW w:w="992" w:type="dxa"/>
            <w:tcBorders>
              <w:top w:val="single" w:sz="4" w:space="0" w:color="000000"/>
              <w:left w:val="single" w:sz="4" w:space="0" w:color="000000"/>
              <w:bottom w:val="single" w:sz="4" w:space="0" w:color="000000"/>
              <w:right w:val="single" w:sz="4" w:space="0" w:color="000000"/>
            </w:tcBorders>
            <w:vAlign w:val="center"/>
          </w:tcPr>
          <w:p w:rsidR="008E795B" w:rsidRPr="00D93E56" w:rsidRDefault="008E795B" w:rsidP="00D362E4">
            <w:pPr>
              <w:jc w:val="center"/>
              <w:rPr>
                <w:color w:val="000000"/>
                <w:sz w:val="20"/>
                <w:lang w:val="sr-Latn-CS"/>
              </w:rPr>
            </w:pPr>
            <w:r>
              <w:rPr>
                <w:color w:val="000000"/>
                <w:sz w:val="20"/>
                <w:lang w:val="sr-Latn-CS"/>
              </w:rPr>
              <w:t>Citroen</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C4 5P SX 1.6 HDI</w:t>
            </w:r>
          </w:p>
        </w:tc>
        <w:tc>
          <w:tcPr>
            <w:tcW w:w="85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2010</w:t>
            </w:r>
          </w:p>
        </w:tc>
        <w:tc>
          <w:tcPr>
            <w:tcW w:w="56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66.2</w:t>
            </w:r>
          </w:p>
        </w:tc>
        <w:tc>
          <w:tcPr>
            <w:tcW w:w="85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1560</w:t>
            </w:r>
          </w:p>
        </w:tc>
        <w:tc>
          <w:tcPr>
            <w:tcW w:w="708"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1+4</w:t>
            </w:r>
          </w:p>
        </w:tc>
        <w:tc>
          <w:tcPr>
            <w:tcW w:w="70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p>
        </w:tc>
        <w:tc>
          <w:tcPr>
            <w:tcW w:w="821"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color w:val="000000"/>
                <w:sz w:val="20"/>
              </w:rPr>
            </w:pPr>
          </w:p>
        </w:tc>
      </w:tr>
      <w:tr w:rsidR="008E795B" w:rsidTr="00D362E4">
        <w:trPr>
          <w:trHeight w:val="413"/>
        </w:trPr>
        <w:tc>
          <w:tcPr>
            <w:tcW w:w="42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t>18</w:t>
            </w:r>
          </w:p>
        </w:tc>
        <w:tc>
          <w:tcPr>
            <w:tcW w:w="1014"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t>BG 955-TJ</w:t>
            </w:r>
          </w:p>
        </w:tc>
        <w:tc>
          <w:tcPr>
            <w:tcW w:w="1112" w:type="dxa"/>
            <w:tcBorders>
              <w:top w:val="single" w:sz="4" w:space="0" w:color="000000"/>
              <w:left w:val="single" w:sz="4" w:space="0" w:color="000000"/>
              <w:bottom w:val="single" w:sz="4" w:space="0" w:color="000000"/>
              <w:right w:val="single" w:sz="4" w:space="0" w:color="000000"/>
            </w:tcBorders>
            <w:vAlign w:val="center"/>
          </w:tcPr>
          <w:p w:rsidR="008E795B" w:rsidRPr="00D93E56" w:rsidRDefault="008E795B" w:rsidP="00D362E4">
            <w:pPr>
              <w:jc w:val="center"/>
              <w:rPr>
                <w:color w:val="000000"/>
                <w:sz w:val="20"/>
              </w:rPr>
            </w:pPr>
            <w:r>
              <w:rPr>
                <w:color w:val="000000"/>
                <w:sz w:val="20"/>
              </w:rPr>
              <w:t>Путничко</w:t>
            </w:r>
          </w:p>
        </w:tc>
        <w:tc>
          <w:tcPr>
            <w:tcW w:w="992" w:type="dxa"/>
            <w:tcBorders>
              <w:top w:val="single" w:sz="4" w:space="0" w:color="000000"/>
              <w:left w:val="single" w:sz="4" w:space="0" w:color="000000"/>
              <w:bottom w:val="single" w:sz="4" w:space="0" w:color="000000"/>
              <w:right w:val="single" w:sz="4" w:space="0" w:color="000000"/>
            </w:tcBorders>
            <w:vAlign w:val="center"/>
          </w:tcPr>
          <w:p w:rsidR="008E795B" w:rsidRPr="00D93E56" w:rsidRDefault="008E795B" w:rsidP="00D362E4">
            <w:pPr>
              <w:jc w:val="center"/>
              <w:rPr>
                <w:color w:val="000000"/>
                <w:sz w:val="20"/>
                <w:lang w:val="sr-Latn-CS"/>
              </w:rPr>
            </w:pPr>
            <w:r>
              <w:rPr>
                <w:color w:val="000000"/>
                <w:sz w:val="20"/>
                <w:lang w:val="sr-Latn-CS"/>
              </w:rPr>
              <w:t>Renault</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Espace 2.2 DCI</w:t>
            </w:r>
          </w:p>
        </w:tc>
        <w:tc>
          <w:tcPr>
            <w:tcW w:w="85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2001</w:t>
            </w:r>
          </w:p>
        </w:tc>
        <w:tc>
          <w:tcPr>
            <w:tcW w:w="56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95</w:t>
            </w:r>
          </w:p>
        </w:tc>
        <w:tc>
          <w:tcPr>
            <w:tcW w:w="85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2188</w:t>
            </w:r>
          </w:p>
        </w:tc>
        <w:tc>
          <w:tcPr>
            <w:tcW w:w="708"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1+6</w:t>
            </w:r>
          </w:p>
        </w:tc>
        <w:tc>
          <w:tcPr>
            <w:tcW w:w="70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p>
        </w:tc>
        <w:tc>
          <w:tcPr>
            <w:tcW w:w="821"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color w:val="000000"/>
                <w:sz w:val="20"/>
              </w:rPr>
            </w:pPr>
          </w:p>
        </w:tc>
      </w:tr>
      <w:tr w:rsidR="008E795B" w:rsidTr="00D362E4">
        <w:trPr>
          <w:trHeight w:val="413"/>
        </w:trPr>
        <w:tc>
          <w:tcPr>
            <w:tcW w:w="42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t>19</w:t>
            </w:r>
          </w:p>
        </w:tc>
        <w:tc>
          <w:tcPr>
            <w:tcW w:w="1014"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t>BG 1004-ŠB</w:t>
            </w:r>
          </w:p>
        </w:tc>
        <w:tc>
          <w:tcPr>
            <w:tcW w:w="11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Cyrl-CS"/>
              </w:rPr>
            </w:pPr>
            <w:r>
              <w:rPr>
                <w:color w:val="000000"/>
                <w:sz w:val="20"/>
              </w:rPr>
              <w:t>Специјално- санитет</w:t>
            </w:r>
          </w:p>
          <w:p w:rsidR="008E795B" w:rsidRPr="00623CC1" w:rsidRDefault="008E795B" w:rsidP="00D362E4">
            <w:pPr>
              <w:jc w:val="center"/>
              <w:rPr>
                <w:color w:val="000000"/>
                <w:sz w:val="20"/>
                <w:lang w:val="sr-Cyrl-CS"/>
              </w:rPr>
            </w:pPr>
            <w:r>
              <w:rPr>
                <w:color w:val="000000"/>
                <w:sz w:val="20"/>
                <w:lang w:val="sr-Cyrl-CS"/>
              </w:rPr>
              <w:t>са лежај.</w:t>
            </w:r>
          </w:p>
        </w:tc>
        <w:tc>
          <w:tcPr>
            <w:tcW w:w="99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t>OPEL</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VIVARO</w:t>
            </w:r>
          </w:p>
        </w:tc>
        <w:tc>
          <w:tcPr>
            <w:tcW w:w="85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2016</w:t>
            </w:r>
          </w:p>
        </w:tc>
        <w:tc>
          <w:tcPr>
            <w:tcW w:w="56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85</w:t>
            </w:r>
          </w:p>
        </w:tc>
        <w:tc>
          <w:tcPr>
            <w:tcW w:w="85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1598</w:t>
            </w:r>
          </w:p>
        </w:tc>
        <w:tc>
          <w:tcPr>
            <w:tcW w:w="708"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1+4</w:t>
            </w:r>
          </w:p>
        </w:tc>
        <w:tc>
          <w:tcPr>
            <w:tcW w:w="70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p>
        </w:tc>
        <w:tc>
          <w:tcPr>
            <w:tcW w:w="821"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color w:val="000000"/>
                <w:sz w:val="20"/>
              </w:rPr>
            </w:pPr>
          </w:p>
        </w:tc>
      </w:tr>
      <w:tr w:rsidR="008E795B" w:rsidTr="00D362E4">
        <w:trPr>
          <w:trHeight w:val="413"/>
        </w:trPr>
        <w:tc>
          <w:tcPr>
            <w:tcW w:w="42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t>20</w:t>
            </w:r>
          </w:p>
        </w:tc>
        <w:tc>
          <w:tcPr>
            <w:tcW w:w="1014"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t>BG 1005-UG</w:t>
            </w:r>
          </w:p>
        </w:tc>
        <w:tc>
          <w:tcPr>
            <w:tcW w:w="11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Теретно</w:t>
            </w:r>
          </w:p>
        </w:tc>
        <w:tc>
          <w:tcPr>
            <w:tcW w:w="99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t>OPEL</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ComboVanB14GAS070KW</w:t>
            </w:r>
          </w:p>
        </w:tc>
        <w:tc>
          <w:tcPr>
            <w:tcW w:w="85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2016</w:t>
            </w:r>
          </w:p>
        </w:tc>
        <w:tc>
          <w:tcPr>
            <w:tcW w:w="56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70</w:t>
            </w:r>
          </w:p>
        </w:tc>
        <w:tc>
          <w:tcPr>
            <w:tcW w:w="85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1368</w:t>
            </w:r>
          </w:p>
        </w:tc>
        <w:tc>
          <w:tcPr>
            <w:tcW w:w="708"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1+1</w:t>
            </w:r>
          </w:p>
        </w:tc>
        <w:tc>
          <w:tcPr>
            <w:tcW w:w="70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675 kg</w:t>
            </w:r>
          </w:p>
        </w:tc>
        <w:tc>
          <w:tcPr>
            <w:tcW w:w="821"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color w:val="000000"/>
                <w:sz w:val="20"/>
              </w:rPr>
            </w:pPr>
          </w:p>
        </w:tc>
      </w:tr>
      <w:tr w:rsidR="008E795B" w:rsidTr="00D362E4">
        <w:trPr>
          <w:trHeight w:val="413"/>
        </w:trPr>
        <w:tc>
          <w:tcPr>
            <w:tcW w:w="42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t>21</w:t>
            </w:r>
          </w:p>
        </w:tc>
        <w:tc>
          <w:tcPr>
            <w:tcW w:w="1014"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t>BG 963-      PY</w:t>
            </w:r>
          </w:p>
        </w:tc>
        <w:tc>
          <w:tcPr>
            <w:tcW w:w="1112" w:type="dxa"/>
            <w:tcBorders>
              <w:top w:val="single" w:sz="4" w:space="0" w:color="000000"/>
              <w:left w:val="single" w:sz="4" w:space="0" w:color="000000"/>
              <w:bottom w:val="single" w:sz="4" w:space="0" w:color="000000"/>
              <w:right w:val="single" w:sz="4" w:space="0" w:color="000000"/>
            </w:tcBorders>
            <w:vAlign w:val="center"/>
          </w:tcPr>
          <w:p w:rsidR="008E795B" w:rsidRPr="00157305" w:rsidRDefault="008E795B" w:rsidP="00D362E4">
            <w:pPr>
              <w:jc w:val="center"/>
              <w:rPr>
                <w:color w:val="000000"/>
                <w:sz w:val="20"/>
              </w:rPr>
            </w:pPr>
            <w:r>
              <w:rPr>
                <w:color w:val="000000"/>
                <w:sz w:val="20"/>
              </w:rPr>
              <w:t>Путничко</w:t>
            </w:r>
          </w:p>
        </w:tc>
        <w:tc>
          <w:tcPr>
            <w:tcW w:w="992" w:type="dxa"/>
            <w:tcBorders>
              <w:top w:val="single" w:sz="4" w:space="0" w:color="000000"/>
              <w:left w:val="single" w:sz="4" w:space="0" w:color="000000"/>
              <w:bottom w:val="single" w:sz="4" w:space="0" w:color="000000"/>
              <w:right w:val="single" w:sz="4" w:space="0" w:color="000000"/>
            </w:tcBorders>
            <w:vAlign w:val="center"/>
          </w:tcPr>
          <w:p w:rsidR="008E795B" w:rsidRPr="00157305" w:rsidRDefault="008E795B" w:rsidP="00D362E4">
            <w:pPr>
              <w:jc w:val="center"/>
              <w:rPr>
                <w:color w:val="000000"/>
                <w:sz w:val="20"/>
              </w:rPr>
            </w:pPr>
            <w:r>
              <w:rPr>
                <w:color w:val="000000"/>
                <w:sz w:val="20"/>
              </w:rPr>
              <w:t>ŠKODA</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OCTAVIA</w:t>
            </w:r>
          </w:p>
          <w:p w:rsidR="008E795B" w:rsidRDefault="008E795B" w:rsidP="00D362E4">
            <w:pPr>
              <w:jc w:val="center"/>
              <w:rPr>
                <w:color w:val="000000"/>
                <w:sz w:val="20"/>
              </w:rPr>
            </w:pPr>
            <w:r>
              <w:rPr>
                <w:color w:val="000000"/>
                <w:sz w:val="20"/>
              </w:rPr>
              <w:t>ELEGANCE</w:t>
            </w:r>
          </w:p>
        </w:tc>
        <w:tc>
          <w:tcPr>
            <w:tcW w:w="85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2002</w:t>
            </w:r>
          </w:p>
        </w:tc>
        <w:tc>
          <w:tcPr>
            <w:tcW w:w="56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81</w:t>
            </w:r>
          </w:p>
        </w:tc>
        <w:tc>
          <w:tcPr>
            <w:tcW w:w="85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1896</w:t>
            </w:r>
          </w:p>
        </w:tc>
        <w:tc>
          <w:tcPr>
            <w:tcW w:w="708"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1+4</w:t>
            </w:r>
          </w:p>
        </w:tc>
        <w:tc>
          <w:tcPr>
            <w:tcW w:w="70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p>
        </w:tc>
        <w:tc>
          <w:tcPr>
            <w:tcW w:w="821"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color w:val="000000"/>
                <w:sz w:val="20"/>
              </w:rPr>
            </w:pPr>
          </w:p>
        </w:tc>
      </w:tr>
      <w:tr w:rsidR="008E795B" w:rsidTr="00D362E4">
        <w:trPr>
          <w:trHeight w:val="413"/>
        </w:trPr>
        <w:tc>
          <w:tcPr>
            <w:tcW w:w="42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t>22</w:t>
            </w:r>
          </w:p>
        </w:tc>
        <w:tc>
          <w:tcPr>
            <w:tcW w:w="1014"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t>BG 614-</w:t>
            </w:r>
          </w:p>
          <w:p w:rsidR="008E795B" w:rsidRDefault="008E795B" w:rsidP="00D362E4">
            <w:pPr>
              <w:jc w:val="center"/>
              <w:rPr>
                <w:color w:val="000000"/>
                <w:sz w:val="20"/>
                <w:lang w:val="sr-Latn-CS"/>
              </w:rPr>
            </w:pPr>
            <w:r>
              <w:rPr>
                <w:color w:val="000000"/>
                <w:sz w:val="20"/>
                <w:lang w:val="sr-Latn-CS"/>
              </w:rPr>
              <w:t>ĐC</w:t>
            </w:r>
          </w:p>
        </w:tc>
        <w:tc>
          <w:tcPr>
            <w:tcW w:w="1112" w:type="dxa"/>
            <w:tcBorders>
              <w:top w:val="single" w:sz="4" w:space="0" w:color="000000"/>
              <w:left w:val="single" w:sz="4" w:space="0" w:color="000000"/>
              <w:bottom w:val="single" w:sz="4" w:space="0" w:color="000000"/>
              <w:right w:val="single" w:sz="4" w:space="0" w:color="000000"/>
            </w:tcBorders>
            <w:vAlign w:val="center"/>
          </w:tcPr>
          <w:p w:rsidR="008E795B" w:rsidRPr="006C2436" w:rsidRDefault="008E795B" w:rsidP="00D362E4">
            <w:pPr>
              <w:jc w:val="center"/>
              <w:rPr>
                <w:color w:val="000000"/>
                <w:sz w:val="20"/>
              </w:rPr>
            </w:pPr>
            <w:r>
              <w:rPr>
                <w:color w:val="000000"/>
                <w:sz w:val="20"/>
              </w:rPr>
              <w:t>Путничко</w:t>
            </w:r>
          </w:p>
        </w:tc>
        <w:tc>
          <w:tcPr>
            <w:tcW w:w="992" w:type="dxa"/>
            <w:tcBorders>
              <w:top w:val="single" w:sz="4" w:space="0" w:color="000000"/>
              <w:left w:val="single" w:sz="4" w:space="0" w:color="000000"/>
              <w:bottom w:val="single" w:sz="4" w:space="0" w:color="000000"/>
              <w:right w:val="single" w:sz="4" w:space="0" w:color="000000"/>
            </w:tcBorders>
            <w:vAlign w:val="center"/>
          </w:tcPr>
          <w:p w:rsidR="008E795B" w:rsidRPr="006C2436" w:rsidRDefault="008E795B" w:rsidP="00D362E4">
            <w:pPr>
              <w:jc w:val="center"/>
              <w:rPr>
                <w:color w:val="000000"/>
                <w:sz w:val="20"/>
              </w:rPr>
            </w:pPr>
            <w:r>
              <w:rPr>
                <w:color w:val="000000"/>
                <w:sz w:val="20"/>
              </w:rPr>
              <w:t>OPEL</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ASTRA</w:t>
            </w:r>
          </w:p>
          <w:p w:rsidR="008E795B" w:rsidRDefault="008E795B" w:rsidP="00D362E4">
            <w:pPr>
              <w:jc w:val="center"/>
              <w:rPr>
                <w:color w:val="000000"/>
                <w:sz w:val="20"/>
              </w:rPr>
            </w:pPr>
            <w:r>
              <w:rPr>
                <w:color w:val="000000"/>
                <w:sz w:val="20"/>
              </w:rPr>
              <w:t>CLASIC</w:t>
            </w:r>
          </w:p>
        </w:tc>
        <w:tc>
          <w:tcPr>
            <w:tcW w:w="85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2012</w:t>
            </w:r>
          </w:p>
        </w:tc>
        <w:tc>
          <w:tcPr>
            <w:tcW w:w="56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85</w:t>
            </w:r>
          </w:p>
        </w:tc>
        <w:tc>
          <w:tcPr>
            <w:tcW w:w="85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1598</w:t>
            </w:r>
          </w:p>
        </w:tc>
        <w:tc>
          <w:tcPr>
            <w:tcW w:w="708" w:type="dxa"/>
            <w:tcBorders>
              <w:top w:val="single" w:sz="4" w:space="0" w:color="000000"/>
              <w:left w:val="single" w:sz="4" w:space="0" w:color="000000"/>
              <w:bottom w:val="single" w:sz="4" w:space="0" w:color="000000"/>
              <w:right w:val="single" w:sz="4" w:space="0" w:color="000000"/>
            </w:tcBorders>
            <w:vAlign w:val="center"/>
          </w:tcPr>
          <w:p w:rsidR="008E795B" w:rsidRPr="00671717" w:rsidRDefault="008E795B" w:rsidP="00D362E4">
            <w:pPr>
              <w:jc w:val="center"/>
              <w:rPr>
                <w:color w:val="000000"/>
                <w:sz w:val="20"/>
              </w:rPr>
            </w:pPr>
            <w:r>
              <w:rPr>
                <w:color w:val="000000"/>
                <w:sz w:val="20"/>
              </w:rPr>
              <w:t>1+4</w:t>
            </w:r>
          </w:p>
        </w:tc>
        <w:tc>
          <w:tcPr>
            <w:tcW w:w="70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p>
        </w:tc>
        <w:tc>
          <w:tcPr>
            <w:tcW w:w="821"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color w:val="000000"/>
                <w:sz w:val="20"/>
              </w:rPr>
            </w:pPr>
          </w:p>
        </w:tc>
      </w:tr>
    </w:tbl>
    <w:p w:rsidR="008E795B" w:rsidRDefault="008E795B" w:rsidP="008E795B">
      <w:pPr>
        <w:rPr>
          <w:b/>
          <w:u w:val="single"/>
          <w:lang w:val="sr-Cyrl-CS"/>
        </w:rPr>
      </w:pPr>
    </w:p>
    <w:p w:rsidR="008E795B" w:rsidRDefault="008E795B" w:rsidP="008E795B">
      <w:pPr>
        <w:rPr>
          <w:b/>
          <w:u w:val="single"/>
          <w:lang w:val="sr-Cyrl-CS"/>
        </w:rPr>
      </w:pPr>
    </w:p>
    <w:p w:rsidR="008E795B" w:rsidRDefault="008E795B" w:rsidP="008E795B">
      <w:pPr>
        <w:rPr>
          <w:b/>
          <w:u w:val="single"/>
        </w:rPr>
      </w:pPr>
      <w:r>
        <w:rPr>
          <w:b/>
          <w:u w:val="single"/>
        </w:rPr>
        <w:t>ПОНУДА ТРЕБА ДА САДРЖИ:</w:t>
      </w:r>
    </w:p>
    <w:p w:rsidR="008E795B" w:rsidRDefault="008E795B" w:rsidP="008E795B">
      <w:pPr>
        <w:widowControl w:val="0"/>
        <w:autoSpaceDE w:val="0"/>
        <w:autoSpaceDN w:val="0"/>
        <w:adjustRightInd w:val="0"/>
        <w:spacing w:line="200" w:lineRule="exact"/>
        <w:rPr>
          <w:rFonts w:eastAsia="TimesNewRomanPSMT"/>
          <w:bCs/>
          <w:lang w:val="ru-RU"/>
        </w:rPr>
      </w:pPr>
      <w:r w:rsidRPr="000071AA">
        <w:rPr>
          <w:rFonts w:eastAsia="TimesNewRomanPSMT"/>
          <w:bCs/>
          <w:lang w:val="ru-RU"/>
        </w:rPr>
        <w:t>Осигура</w:t>
      </w:r>
      <w:r>
        <w:rPr>
          <w:rFonts w:eastAsia="TimesNewRomanPSMT"/>
          <w:bCs/>
          <w:lang w:val="sr-Cyrl-CS"/>
        </w:rPr>
        <w:t>ње</w:t>
      </w:r>
      <w:r w:rsidRPr="000071AA">
        <w:rPr>
          <w:rFonts w:eastAsia="TimesNewRomanPSMT"/>
          <w:bCs/>
          <w:lang w:val="ru-RU"/>
        </w:rPr>
        <w:t xml:space="preserve">  одговорност</w:t>
      </w:r>
      <w:r>
        <w:rPr>
          <w:rFonts w:eastAsia="TimesNewRomanPSMT"/>
          <w:bCs/>
          <w:lang w:val="sr-Cyrl-CS"/>
        </w:rPr>
        <w:t>и</w:t>
      </w:r>
      <w:r w:rsidRPr="000071AA">
        <w:rPr>
          <w:rFonts w:eastAsia="TimesNewRomanPSMT"/>
          <w:bCs/>
          <w:lang w:val="ru-RU"/>
        </w:rPr>
        <w:t xml:space="preserve"> власника моторног возила за штету која се, без обзира ко управља моторним возилом, употребом моторног возила причини трећим лицима услед смрти, повреде тела, нарушавања здравља, уништења или оштећења ствари, а у складу са Законом.</w:t>
      </w:r>
    </w:p>
    <w:p w:rsidR="008E795B" w:rsidRDefault="008E795B" w:rsidP="008E795B">
      <w:pPr>
        <w:widowControl w:val="0"/>
        <w:autoSpaceDE w:val="0"/>
        <w:autoSpaceDN w:val="0"/>
        <w:adjustRightInd w:val="0"/>
        <w:spacing w:line="200" w:lineRule="exact"/>
        <w:rPr>
          <w:rFonts w:eastAsia="TimesNewRomanPSMT"/>
          <w:bCs/>
          <w:lang w:val="ru-RU"/>
        </w:rPr>
      </w:pPr>
      <w:r>
        <w:rPr>
          <w:rFonts w:eastAsia="TimesNewRomanPSMT"/>
          <w:bCs/>
          <w:lang w:val="ru-RU"/>
        </w:rPr>
        <w:t>Осигурање аутоодговорности се везује за Одлуку НБС о основним критеријумима бонус-малус система, подацима за примену тог система и највишем бонусу (Сл.гласник 24/10) па понуда треба да буде достављена према премијском степену П4, односно без примењеног бонус-малус система.</w:t>
      </w:r>
    </w:p>
    <w:p w:rsidR="008E795B" w:rsidRPr="00623CC1" w:rsidRDefault="008E795B" w:rsidP="008E795B">
      <w:pPr>
        <w:widowControl w:val="0"/>
        <w:autoSpaceDE w:val="0"/>
        <w:autoSpaceDN w:val="0"/>
        <w:adjustRightInd w:val="0"/>
        <w:spacing w:line="200" w:lineRule="exact"/>
        <w:rPr>
          <w:color w:val="FF0000"/>
          <w:lang w:val="ru-RU"/>
        </w:rPr>
      </w:pPr>
      <w:r w:rsidRPr="000071AA">
        <w:rPr>
          <w:rFonts w:eastAsia="TimesNewRomanPSMT"/>
          <w:bCs/>
          <w:lang w:val="ru-RU"/>
        </w:rPr>
        <w:t xml:space="preserve"> </w:t>
      </w:r>
      <w:r w:rsidRPr="00623CC1">
        <w:rPr>
          <w:lang w:val="ru-RU"/>
        </w:rPr>
        <w:t xml:space="preserve">Осигуравају се сва возила са списка из </w:t>
      </w:r>
      <w:r w:rsidRPr="00623CC1">
        <w:rPr>
          <w:rFonts w:eastAsia="TimesNewRomanPSMT"/>
          <w:b/>
          <w:bCs/>
          <w:lang w:val="ru-RU"/>
        </w:rPr>
        <w:t>табеле 4.</w:t>
      </w:r>
    </w:p>
    <w:p w:rsidR="008E795B" w:rsidRDefault="008E795B" w:rsidP="008E795B">
      <w:pPr>
        <w:spacing w:before="100" w:beforeAutospacing="1"/>
        <w:contextualSpacing/>
        <w:rPr>
          <w:b/>
          <w:lang w:val="sr-Cyrl-CS" w:eastAsia="sr-Latn-CS"/>
        </w:rPr>
      </w:pPr>
    </w:p>
    <w:p w:rsidR="008E795B" w:rsidRDefault="008E795B" w:rsidP="008E795B">
      <w:pPr>
        <w:numPr>
          <w:ilvl w:val="0"/>
          <w:numId w:val="22"/>
        </w:numPr>
        <w:spacing w:before="100" w:beforeAutospacing="1"/>
        <w:contextualSpacing/>
        <w:rPr>
          <w:lang w:val="sr-Cyrl-CS" w:eastAsia="sr-Latn-CS"/>
        </w:rPr>
      </w:pPr>
      <w:r>
        <w:rPr>
          <w:lang w:val="sr-Cyrl-CS" w:eastAsia="sr-Latn-CS"/>
        </w:rPr>
        <w:t>Премија се обрачунава и исказује, без пореза и за једну годину трајања Уговора о осигурању.</w:t>
      </w:r>
    </w:p>
    <w:p w:rsidR="008E795B" w:rsidRPr="00A47DE1" w:rsidRDefault="008E795B" w:rsidP="008E795B">
      <w:pPr>
        <w:widowControl w:val="0"/>
        <w:autoSpaceDE w:val="0"/>
        <w:autoSpaceDN w:val="0"/>
        <w:adjustRightInd w:val="0"/>
        <w:spacing w:line="276" w:lineRule="exact"/>
        <w:ind w:left="502" w:right="-1"/>
        <w:jc w:val="both"/>
        <w:rPr>
          <w:iCs/>
          <w:lang w:val="sr-Latn-CS"/>
        </w:rPr>
      </w:pPr>
    </w:p>
    <w:p w:rsidR="008E795B" w:rsidRPr="000071AA" w:rsidRDefault="008E795B" w:rsidP="008E795B">
      <w:pPr>
        <w:widowControl w:val="0"/>
        <w:numPr>
          <w:ilvl w:val="0"/>
          <w:numId w:val="9"/>
        </w:numPr>
        <w:autoSpaceDE w:val="0"/>
        <w:autoSpaceDN w:val="0"/>
        <w:adjustRightInd w:val="0"/>
        <w:spacing w:line="276" w:lineRule="exact"/>
        <w:ind w:left="567" w:right="-1" w:hanging="425"/>
        <w:jc w:val="both"/>
        <w:rPr>
          <w:b/>
          <w:iCs/>
          <w:lang w:val="ru-RU"/>
        </w:rPr>
      </w:pPr>
      <w:r w:rsidRPr="000071AA">
        <w:rPr>
          <w:rFonts w:eastAsia="TimesNewRomanPSMT"/>
          <w:b/>
          <w:lang w:val="ru-RU"/>
        </w:rPr>
        <w:t>ОСИГУРАЊЕ ВОЗАЧА, ПУТНИКА И РАДНИКА У ВОЗИЛИМА ОД ПОСЛЕДИЦА НЕСРЕЋНОГ СЛУЧАЈА (АУТО НЕЗГОДА)</w:t>
      </w:r>
    </w:p>
    <w:p w:rsidR="008E795B" w:rsidRDefault="008E795B" w:rsidP="008E795B">
      <w:pPr>
        <w:widowControl w:val="0"/>
        <w:autoSpaceDE w:val="0"/>
        <w:autoSpaceDN w:val="0"/>
        <w:adjustRightInd w:val="0"/>
        <w:spacing w:line="276" w:lineRule="exact"/>
        <w:ind w:right="-1"/>
        <w:jc w:val="both"/>
        <w:rPr>
          <w:rFonts w:eastAsia="TimesNewRomanPSMT"/>
          <w:b/>
          <w:lang w:val="sr-Cyrl-CS"/>
        </w:rPr>
      </w:pPr>
    </w:p>
    <w:p w:rsidR="008E795B" w:rsidRDefault="008E795B" w:rsidP="008E795B">
      <w:pPr>
        <w:widowControl w:val="0"/>
        <w:autoSpaceDE w:val="0"/>
        <w:autoSpaceDN w:val="0"/>
        <w:adjustRightInd w:val="0"/>
        <w:spacing w:line="276" w:lineRule="exact"/>
        <w:ind w:right="-1"/>
        <w:jc w:val="both"/>
        <w:rPr>
          <w:rFonts w:eastAsia="TimesNewRomanPSMT"/>
          <w:b/>
          <w:lang w:val="sr-Cyrl-CS"/>
        </w:rPr>
      </w:pPr>
      <w:r>
        <w:rPr>
          <w:rFonts w:eastAsia="TimesNewRomanPSMT"/>
          <w:b/>
          <w:lang w:val="sr-Cyrl-CS"/>
        </w:rPr>
        <w:t>Табела 5</w:t>
      </w:r>
    </w:p>
    <w:p w:rsidR="008E795B" w:rsidRDefault="008E795B" w:rsidP="008E795B">
      <w:pPr>
        <w:widowControl w:val="0"/>
        <w:autoSpaceDE w:val="0"/>
        <w:autoSpaceDN w:val="0"/>
        <w:adjustRightInd w:val="0"/>
        <w:spacing w:line="276" w:lineRule="exact"/>
        <w:ind w:right="-1"/>
        <w:jc w:val="both"/>
        <w:rPr>
          <w:rFonts w:eastAsia="TimesNewRomanPSMT"/>
          <w:b/>
          <w:lang w:val="sr-Cyrl-CS"/>
        </w:rPr>
      </w:pPr>
    </w:p>
    <w:tbl>
      <w:tblPr>
        <w:tblW w:w="9375" w:type="dxa"/>
        <w:tblInd w:w="51" w:type="dxa"/>
        <w:tblCellMar>
          <w:left w:w="70" w:type="dxa"/>
          <w:right w:w="70" w:type="dxa"/>
        </w:tblCellMar>
        <w:tblLook w:val="04A0"/>
      </w:tblPr>
      <w:tblGrid>
        <w:gridCol w:w="5548"/>
        <w:gridCol w:w="3827"/>
      </w:tblGrid>
      <w:tr w:rsidR="008E795B" w:rsidRPr="000071AA" w:rsidTr="00D362E4">
        <w:trPr>
          <w:trHeight w:hRule="exact" w:val="652"/>
        </w:trPr>
        <w:tc>
          <w:tcPr>
            <w:tcW w:w="5548" w:type="dxa"/>
            <w:tcBorders>
              <w:top w:val="single" w:sz="4" w:space="0" w:color="auto"/>
              <w:left w:val="single" w:sz="4" w:space="0" w:color="auto"/>
              <w:bottom w:val="single" w:sz="4" w:space="0" w:color="auto"/>
              <w:right w:val="single" w:sz="4" w:space="0" w:color="auto"/>
            </w:tcBorders>
            <w:noWrap/>
            <w:vAlign w:val="center"/>
          </w:tcPr>
          <w:p w:rsidR="008E795B" w:rsidRDefault="008E795B" w:rsidP="00D362E4">
            <w:pPr>
              <w:jc w:val="center"/>
              <w:rPr>
                <w:b/>
                <w:color w:val="000000"/>
                <w:lang w:eastAsia="sr-Latn-CS"/>
              </w:rPr>
            </w:pPr>
            <w:r>
              <w:rPr>
                <w:b/>
                <w:color w:val="000000"/>
                <w:lang w:eastAsia="sr-Latn-CS"/>
              </w:rPr>
              <w:t>Предмет / Осигурани ризици</w:t>
            </w:r>
          </w:p>
        </w:tc>
        <w:tc>
          <w:tcPr>
            <w:tcW w:w="3827" w:type="dxa"/>
            <w:tcBorders>
              <w:top w:val="single" w:sz="4" w:space="0" w:color="auto"/>
              <w:left w:val="nil"/>
              <w:bottom w:val="single" w:sz="4" w:space="0" w:color="auto"/>
              <w:right w:val="single" w:sz="4" w:space="0" w:color="auto"/>
            </w:tcBorders>
            <w:vAlign w:val="bottom"/>
          </w:tcPr>
          <w:p w:rsidR="008E795B" w:rsidRPr="000071AA" w:rsidRDefault="008E795B" w:rsidP="00D362E4">
            <w:pPr>
              <w:jc w:val="center"/>
              <w:rPr>
                <w:b/>
                <w:color w:val="000000"/>
                <w:lang w:val="ru-RU" w:eastAsia="sr-Latn-CS"/>
              </w:rPr>
            </w:pPr>
            <w:r w:rsidRPr="000071AA">
              <w:rPr>
                <w:b/>
                <w:color w:val="000000"/>
                <w:lang w:val="ru-RU" w:eastAsia="sr-Latn-CS"/>
              </w:rPr>
              <w:t>Осигурана сума по једном лицу</w:t>
            </w:r>
          </w:p>
        </w:tc>
      </w:tr>
      <w:tr w:rsidR="008E795B" w:rsidTr="00D362E4">
        <w:trPr>
          <w:trHeight w:hRule="exact" w:val="397"/>
        </w:trPr>
        <w:tc>
          <w:tcPr>
            <w:tcW w:w="5548" w:type="dxa"/>
            <w:tcBorders>
              <w:top w:val="single" w:sz="4" w:space="0" w:color="auto"/>
              <w:left w:val="single" w:sz="4" w:space="0" w:color="auto"/>
              <w:bottom w:val="single" w:sz="4" w:space="0" w:color="auto"/>
              <w:right w:val="single" w:sz="4" w:space="0" w:color="auto"/>
            </w:tcBorders>
            <w:noWrap/>
            <w:vAlign w:val="center"/>
          </w:tcPr>
          <w:p w:rsidR="008E795B" w:rsidRDefault="008E795B" w:rsidP="00D362E4">
            <w:pPr>
              <w:rPr>
                <w:color w:val="000000"/>
                <w:lang w:eastAsia="sr-Latn-CS"/>
              </w:rPr>
            </w:pPr>
            <w:r>
              <w:rPr>
                <w:color w:val="000000"/>
                <w:lang w:eastAsia="sr-Latn-CS"/>
              </w:rPr>
              <w:t>Смрт услед несрећног случаја</w:t>
            </w:r>
          </w:p>
        </w:tc>
        <w:tc>
          <w:tcPr>
            <w:tcW w:w="3827" w:type="dxa"/>
            <w:tcBorders>
              <w:top w:val="single" w:sz="4" w:space="0" w:color="auto"/>
              <w:left w:val="nil"/>
              <w:bottom w:val="single" w:sz="4" w:space="0" w:color="auto"/>
              <w:right w:val="single" w:sz="4" w:space="0" w:color="auto"/>
            </w:tcBorders>
            <w:vAlign w:val="bottom"/>
          </w:tcPr>
          <w:p w:rsidR="008E795B" w:rsidRDefault="008E795B" w:rsidP="00D362E4">
            <w:pPr>
              <w:jc w:val="right"/>
              <w:rPr>
                <w:color w:val="000000"/>
                <w:lang w:eastAsia="sr-Latn-CS"/>
              </w:rPr>
            </w:pPr>
            <w:r>
              <w:rPr>
                <w:color w:val="000000"/>
                <w:lang w:eastAsia="sr-Latn-CS"/>
              </w:rPr>
              <w:t>300,000.00</w:t>
            </w:r>
          </w:p>
        </w:tc>
      </w:tr>
      <w:tr w:rsidR="008E795B" w:rsidTr="00D362E4">
        <w:trPr>
          <w:trHeight w:hRule="exact" w:val="397"/>
        </w:trPr>
        <w:tc>
          <w:tcPr>
            <w:tcW w:w="5548" w:type="dxa"/>
            <w:tcBorders>
              <w:top w:val="single" w:sz="4" w:space="0" w:color="auto"/>
              <w:left w:val="single" w:sz="4" w:space="0" w:color="auto"/>
              <w:bottom w:val="single" w:sz="4" w:space="0" w:color="auto"/>
              <w:right w:val="single" w:sz="4" w:space="0" w:color="auto"/>
            </w:tcBorders>
            <w:noWrap/>
            <w:vAlign w:val="center"/>
          </w:tcPr>
          <w:p w:rsidR="008E795B" w:rsidRDefault="008E795B" w:rsidP="00D362E4">
            <w:pPr>
              <w:rPr>
                <w:color w:val="000000"/>
                <w:lang w:eastAsia="sr-Latn-CS"/>
              </w:rPr>
            </w:pPr>
            <w:r>
              <w:rPr>
                <w:color w:val="000000"/>
                <w:lang w:eastAsia="sr-Latn-CS"/>
              </w:rPr>
              <w:t>100% Инвалидитет услед несрећног случаја</w:t>
            </w:r>
          </w:p>
        </w:tc>
        <w:tc>
          <w:tcPr>
            <w:tcW w:w="3827" w:type="dxa"/>
            <w:tcBorders>
              <w:top w:val="single" w:sz="4" w:space="0" w:color="auto"/>
              <w:left w:val="nil"/>
              <w:bottom w:val="single" w:sz="4" w:space="0" w:color="auto"/>
              <w:right w:val="single" w:sz="4" w:space="0" w:color="auto"/>
            </w:tcBorders>
            <w:vAlign w:val="bottom"/>
          </w:tcPr>
          <w:p w:rsidR="008E795B" w:rsidRDefault="008E795B" w:rsidP="00D362E4">
            <w:pPr>
              <w:jc w:val="right"/>
              <w:rPr>
                <w:color w:val="000000"/>
                <w:lang w:eastAsia="sr-Latn-CS"/>
              </w:rPr>
            </w:pPr>
            <w:r>
              <w:rPr>
                <w:color w:val="000000"/>
                <w:lang w:eastAsia="sr-Latn-CS"/>
              </w:rPr>
              <w:t>600,000.00</w:t>
            </w:r>
          </w:p>
        </w:tc>
      </w:tr>
    </w:tbl>
    <w:p w:rsidR="008E795B" w:rsidRDefault="008E795B" w:rsidP="008E795B">
      <w:pPr>
        <w:widowControl w:val="0"/>
        <w:autoSpaceDE w:val="0"/>
        <w:autoSpaceDN w:val="0"/>
        <w:adjustRightInd w:val="0"/>
        <w:spacing w:line="276" w:lineRule="exact"/>
        <w:ind w:right="-1"/>
        <w:jc w:val="both"/>
        <w:rPr>
          <w:b/>
          <w:iCs/>
        </w:rPr>
      </w:pPr>
    </w:p>
    <w:p w:rsidR="008E795B" w:rsidRDefault="008E795B" w:rsidP="008E795B">
      <w:pPr>
        <w:widowControl w:val="0"/>
        <w:autoSpaceDE w:val="0"/>
        <w:autoSpaceDN w:val="0"/>
        <w:adjustRightInd w:val="0"/>
        <w:spacing w:line="276" w:lineRule="exact"/>
        <w:ind w:right="-1"/>
        <w:jc w:val="both"/>
        <w:rPr>
          <w:b/>
          <w:iCs/>
        </w:rPr>
      </w:pPr>
    </w:p>
    <w:p w:rsidR="008E795B" w:rsidRDefault="008E795B" w:rsidP="008E795B">
      <w:pPr>
        <w:widowControl w:val="0"/>
        <w:autoSpaceDE w:val="0"/>
        <w:autoSpaceDN w:val="0"/>
        <w:adjustRightInd w:val="0"/>
        <w:spacing w:line="276" w:lineRule="exact"/>
        <w:ind w:right="-1"/>
        <w:jc w:val="both"/>
        <w:rPr>
          <w:b/>
          <w:iCs/>
        </w:rPr>
      </w:pPr>
    </w:p>
    <w:p w:rsidR="008E795B" w:rsidRDefault="008E795B" w:rsidP="008E795B">
      <w:pPr>
        <w:widowControl w:val="0"/>
        <w:autoSpaceDE w:val="0"/>
        <w:autoSpaceDN w:val="0"/>
        <w:adjustRightInd w:val="0"/>
        <w:spacing w:line="276" w:lineRule="exact"/>
        <w:ind w:right="-1"/>
        <w:jc w:val="both"/>
        <w:rPr>
          <w:b/>
          <w:iCs/>
        </w:rPr>
      </w:pPr>
    </w:p>
    <w:p w:rsidR="008E795B" w:rsidRDefault="008E795B" w:rsidP="008E795B">
      <w:pPr>
        <w:widowControl w:val="0"/>
        <w:autoSpaceDE w:val="0"/>
        <w:autoSpaceDN w:val="0"/>
        <w:adjustRightInd w:val="0"/>
        <w:spacing w:line="276" w:lineRule="exact"/>
        <w:ind w:right="-1"/>
        <w:jc w:val="both"/>
        <w:rPr>
          <w:b/>
          <w:iCs/>
        </w:rPr>
      </w:pPr>
    </w:p>
    <w:p w:rsidR="008E795B" w:rsidRDefault="008E795B" w:rsidP="008E795B">
      <w:pPr>
        <w:widowControl w:val="0"/>
        <w:autoSpaceDE w:val="0"/>
        <w:autoSpaceDN w:val="0"/>
        <w:adjustRightInd w:val="0"/>
        <w:spacing w:line="276" w:lineRule="exact"/>
        <w:ind w:right="-1"/>
        <w:jc w:val="both"/>
        <w:rPr>
          <w:b/>
          <w:iCs/>
        </w:rPr>
      </w:pPr>
    </w:p>
    <w:p w:rsidR="008E795B" w:rsidRDefault="008E795B" w:rsidP="008E795B">
      <w:pPr>
        <w:widowControl w:val="0"/>
        <w:autoSpaceDE w:val="0"/>
        <w:autoSpaceDN w:val="0"/>
        <w:adjustRightInd w:val="0"/>
        <w:spacing w:line="276" w:lineRule="exact"/>
        <w:ind w:right="-1"/>
        <w:jc w:val="both"/>
        <w:rPr>
          <w:b/>
          <w:iCs/>
        </w:rPr>
      </w:pPr>
    </w:p>
    <w:p w:rsidR="008E795B" w:rsidRDefault="008E795B" w:rsidP="008E795B">
      <w:pPr>
        <w:widowControl w:val="0"/>
        <w:autoSpaceDE w:val="0"/>
        <w:autoSpaceDN w:val="0"/>
        <w:adjustRightInd w:val="0"/>
        <w:spacing w:line="276" w:lineRule="exact"/>
        <w:ind w:right="-1"/>
        <w:jc w:val="both"/>
        <w:rPr>
          <w:b/>
          <w:iCs/>
        </w:rPr>
      </w:pPr>
    </w:p>
    <w:p w:rsidR="008E795B" w:rsidRPr="00834DFD" w:rsidRDefault="008E795B" w:rsidP="008E795B">
      <w:pPr>
        <w:widowControl w:val="0"/>
        <w:autoSpaceDE w:val="0"/>
        <w:autoSpaceDN w:val="0"/>
        <w:adjustRightInd w:val="0"/>
        <w:spacing w:line="276" w:lineRule="exact"/>
        <w:ind w:right="-1"/>
        <w:jc w:val="both"/>
        <w:rPr>
          <w:b/>
          <w:iCs/>
        </w:rPr>
      </w:pPr>
    </w:p>
    <w:p w:rsidR="008E795B" w:rsidRPr="00047C36" w:rsidRDefault="008E795B" w:rsidP="008E795B">
      <w:pPr>
        <w:widowControl w:val="0"/>
        <w:autoSpaceDE w:val="0"/>
        <w:autoSpaceDN w:val="0"/>
        <w:adjustRightInd w:val="0"/>
        <w:spacing w:line="276" w:lineRule="exact"/>
        <w:ind w:right="-1"/>
        <w:jc w:val="both"/>
        <w:rPr>
          <w:b/>
          <w:iCs/>
          <w:lang w:val="sr-Cyrl-CS"/>
        </w:rPr>
      </w:pPr>
      <w:r>
        <w:rPr>
          <w:b/>
          <w:iCs/>
          <w:lang w:val="sr-Cyrl-CS"/>
        </w:rPr>
        <w:t>Табела 6</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9"/>
        <w:gridCol w:w="866"/>
        <w:gridCol w:w="1341"/>
        <w:gridCol w:w="1010"/>
        <w:gridCol w:w="1612"/>
        <w:gridCol w:w="1111"/>
        <w:gridCol w:w="1398"/>
        <w:gridCol w:w="921"/>
      </w:tblGrid>
      <w:tr w:rsidR="008E795B" w:rsidTr="00D362E4">
        <w:tc>
          <w:tcPr>
            <w:tcW w:w="489"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b/>
                <w:iCs/>
                <w:sz w:val="18"/>
                <w:szCs w:val="18"/>
                <w:lang w:val="sr-Cyrl-CS"/>
              </w:rPr>
            </w:pPr>
            <w:r>
              <w:rPr>
                <w:b/>
                <w:iCs/>
                <w:sz w:val="18"/>
                <w:szCs w:val="18"/>
                <w:lang w:val="sr-Cyrl-CS"/>
              </w:rPr>
              <w:t>Р.Б</w:t>
            </w:r>
          </w:p>
        </w:tc>
        <w:tc>
          <w:tcPr>
            <w:tcW w:w="866"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b/>
                <w:bCs/>
                <w:color w:val="000000"/>
                <w:sz w:val="18"/>
                <w:szCs w:val="18"/>
                <w:lang w:val="sr-Cyrl-CS"/>
              </w:rPr>
            </w:pPr>
            <w:r>
              <w:rPr>
                <w:b/>
                <w:bCs/>
                <w:color w:val="000000"/>
                <w:sz w:val="18"/>
                <w:szCs w:val="18"/>
              </w:rPr>
              <w:t>Рег.бр.</w:t>
            </w:r>
          </w:p>
        </w:tc>
        <w:tc>
          <w:tcPr>
            <w:tcW w:w="134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b/>
                <w:bCs/>
                <w:color w:val="000000"/>
                <w:sz w:val="18"/>
                <w:szCs w:val="18"/>
              </w:rPr>
            </w:pPr>
            <w:r>
              <w:rPr>
                <w:b/>
                <w:bCs/>
                <w:color w:val="000000"/>
                <w:sz w:val="18"/>
                <w:szCs w:val="18"/>
              </w:rPr>
              <w:t>Врста возила</w:t>
            </w:r>
          </w:p>
        </w:tc>
        <w:tc>
          <w:tcPr>
            <w:tcW w:w="101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b/>
                <w:bCs/>
                <w:color w:val="000000"/>
                <w:sz w:val="18"/>
                <w:szCs w:val="18"/>
              </w:rPr>
            </w:pPr>
            <w:r>
              <w:rPr>
                <w:b/>
                <w:bCs/>
                <w:color w:val="000000"/>
                <w:sz w:val="18"/>
                <w:szCs w:val="18"/>
              </w:rPr>
              <w:t>Марка</w:t>
            </w:r>
          </w:p>
        </w:tc>
        <w:tc>
          <w:tcPr>
            <w:tcW w:w="1612"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center"/>
              <w:rPr>
                <w:b/>
                <w:bCs/>
                <w:color w:val="000000"/>
                <w:sz w:val="18"/>
                <w:szCs w:val="18"/>
                <w:lang w:val="sr-Cyrl-CS"/>
              </w:rPr>
            </w:pPr>
            <w:r>
              <w:rPr>
                <w:b/>
                <w:bCs/>
                <w:color w:val="000000"/>
                <w:sz w:val="18"/>
                <w:szCs w:val="18"/>
                <w:lang w:val="sr-Cyrl-CS"/>
              </w:rPr>
              <w:t>Тип</w:t>
            </w:r>
          </w:p>
        </w:tc>
        <w:tc>
          <w:tcPr>
            <w:tcW w:w="1111"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r>
              <w:rPr>
                <w:b/>
                <w:bCs/>
                <w:color w:val="000000"/>
                <w:sz w:val="18"/>
                <w:szCs w:val="18"/>
              </w:rPr>
              <w:t>Бр.лица</w:t>
            </w:r>
            <w:r>
              <w:rPr>
                <w:b/>
                <w:bCs/>
                <w:color w:val="000000"/>
                <w:sz w:val="18"/>
                <w:szCs w:val="18"/>
                <w:lang w:val="sr-Cyrl-CS"/>
              </w:rPr>
              <w:t>-</w:t>
            </w:r>
            <w:r>
              <w:rPr>
                <w:b/>
                <w:bCs/>
                <w:color w:val="000000"/>
                <w:sz w:val="18"/>
                <w:szCs w:val="18"/>
              </w:rPr>
              <w:t>а.незгода</w:t>
            </w:r>
          </w:p>
        </w:tc>
        <w:tc>
          <w:tcPr>
            <w:tcW w:w="1398"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sz w:val="18"/>
                <w:szCs w:val="18"/>
                <w:lang w:val="sr-Cyrl-CS"/>
              </w:rPr>
            </w:pPr>
            <w:r>
              <w:rPr>
                <w:rFonts w:eastAsia="TimesNewRomanPSMT"/>
                <w:b/>
                <w:sz w:val="18"/>
                <w:szCs w:val="18"/>
                <w:lang w:val="sr-Cyrl-CS"/>
              </w:rPr>
              <w:t>Премија по путнику</w:t>
            </w:r>
          </w:p>
        </w:tc>
        <w:tc>
          <w:tcPr>
            <w:tcW w:w="921"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sz w:val="18"/>
                <w:szCs w:val="18"/>
                <w:lang w:val="sr-Cyrl-CS"/>
              </w:rPr>
            </w:pPr>
            <w:r>
              <w:rPr>
                <w:rFonts w:eastAsia="TimesNewRomanPSMT"/>
                <w:b/>
                <w:sz w:val="18"/>
                <w:szCs w:val="18"/>
                <w:lang w:val="sr-Cyrl-CS"/>
              </w:rPr>
              <w:t>Укупна премија</w:t>
            </w:r>
          </w:p>
        </w:tc>
      </w:tr>
      <w:tr w:rsidR="008E795B" w:rsidTr="00D362E4">
        <w:tc>
          <w:tcPr>
            <w:tcW w:w="48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w:t>
            </w:r>
          </w:p>
        </w:tc>
        <w:tc>
          <w:tcPr>
            <w:tcW w:w="86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251-ŠŠ</w:t>
            </w:r>
          </w:p>
        </w:tc>
        <w:tc>
          <w:tcPr>
            <w:tcW w:w="1341" w:type="dxa"/>
            <w:tcBorders>
              <w:top w:val="single" w:sz="4" w:space="0" w:color="000000"/>
              <w:left w:val="single" w:sz="4" w:space="0" w:color="000000"/>
              <w:bottom w:val="single" w:sz="4" w:space="0" w:color="000000"/>
              <w:right w:val="single" w:sz="4" w:space="0" w:color="000000"/>
            </w:tcBorders>
            <w:vAlign w:val="center"/>
          </w:tcPr>
          <w:p w:rsidR="008E795B" w:rsidRPr="00623CC1" w:rsidRDefault="008E795B" w:rsidP="00D362E4">
            <w:pPr>
              <w:jc w:val="center"/>
              <w:rPr>
                <w:color w:val="000000"/>
                <w:sz w:val="20"/>
                <w:lang w:val="sr-Cyrl-CS"/>
              </w:rPr>
            </w:pPr>
            <w:r>
              <w:rPr>
                <w:color w:val="000000"/>
                <w:sz w:val="20"/>
              </w:rPr>
              <w:t>Специјално- санитет</w:t>
            </w:r>
            <w:r>
              <w:rPr>
                <w:color w:val="000000"/>
                <w:sz w:val="20"/>
                <w:lang w:val="sr-Cyrl-CS"/>
              </w:rPr>
              <w:t xml:space="preserve"> са лежајем</w:t>
            </w:r>
          </w:p>
        </w:tc>
        <w:tc>
          <w:tcPr>
            <w:tcW w:w="101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Zastava</w:t>
            </w:r>
          </w:p>
        </w:tc>
        <w:tc>
          <w:tcPr>
            <w:tcW w:w="16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New Turbo Rival 30,1</w:t>
            </w:r>
          </w:p>
        </w:tc>
        <w:tc>
          <w:tcPr>
            <w:tcW w:w="111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1+6</w:t>
            </w:r>
          </w:p>
        </w:tc>
        <w:tc>
          <w:tcPr>
            <w:tcW w:w="1398"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r>
      <w:tr w:rsidR="008E795B" w:rsidTr="00D362E4">
        <w:tc>
          <w:tcPr>
            <w:tcW w:w="48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w:t>
            </w:r>
          </w:p>
        </w:tc>
        <w:tc>
          <w:tcPr>
            <w:tcW w:w="86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1221-ZT</w:t>
            </w:r>
          </w:p>
        </w:tc>
        <w:tc>
          <w:tcPr>
            <w:tcW w:w="134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Путничко</w:t>
            </w:r>
          </w:p>
        </w:tc>
        <w:tc>
          <w:tcPr>
            <w:tcW w:w="101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Opel</w:t>
            </w:r>
          </w:p>
        </w:tc>
        <w:tc>
          <w:tcPr>
            <w:tcW w:w="16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Astra Classic 4DR</w:t>
            </w:r>
          </w:p>
        </w:tc>
        <w:tc>
          <w:tcPr>
            <w:tcW w:w="111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1+4</w:t>
            </w:r>
          </w:p>
        </w:tc>
        <w:tc>
          <w:tcPr>
            <w:tcW w:w="1398"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r>
      <w:tr w:rsidR="008E795B" w:rsidTr="00D362E4">
        <w:tc>
          <w:tcPr>
            <w:tcW w:w="48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3</w:t>
            </w:r>
          </w:p>
        </w:tc>
        <w:tc>
          <w:tcPr>
            <w:tcW w:w="86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315-RČ</w:t>
            </w:r>
          </w:p>
        </w:tc>
        <w:tc>
          <w:tcPr>
            <w:tcW w:w="134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Специјално- путничко</w:t>
            </w:r>
          </w:p>
        </w:tc>
        <w:tc>
          <w:tcPr>
            <w:tcW w:w="101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Zastava</w:t>
            </w:r>
          </w:p>
        </w:tc>
        <w:tc>
          <w:tcPr>
            <w:tcW w:w="16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New Turbo Rival  35,10 HNKPK</w:t>
            </w:r>
          </w:p>
        </w:tc>
        <w:tc>
          <w:tcPr>
            <w:tcW w:w="111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1+8</w:t>
            </w:r>
          </w:p>
        </w:tc>
        <w:tc>
          <w:tcPr>
            <w:tcW w:w="1398"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r>
      <w:tr w:rsidR="008E795B" w:rsidTr="00D362E4">
        <w:tc>
          <w:tcPr>
            <w:tcW w:w="48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4</w:t>
            </w:r>
          </w:p>
        </w:tc>
        <w:tc>
          <w:tcPr>
            <w:tcW w:w="86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004-IM</w:t>
            </w:r>
          </w:p>
        </w:tc>
        <w:tc>
          <w:tcPr>
            <w:tcW w:w="134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Путничко</w:t>
            </w:r>
          </w:p>
        </w:tc>
        <w:tc>
          <w:tcPr>
            <w:tcW w:w="101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Zastava</w:t>
            </w:r>
          </w:p>
        </w:tc>
        <w:tc>
          <w:tcPr>
            <w:tcW w:w="16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101 Skala 55</w:t>
            </w:r>
          </w:p>
        </w:tc>
        <w:tc>
          <w:tcPr>
            <w:tcW w:w="111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1+4</w:t>
            </w:r>
          </w:p>
        </w:tc>
        <w:tc>
          <w:tcPr>
            <w:tcW w:w="1398"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r>
      <w:tr w:rsidR="008E795B" w:rsidTr="00D362E4">
        <w:tc>
          <w:tcPr>
            <w:tcW w:w="48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5</w:t>
            </w:r>
          </w:p>
        </w:tc>
        <w:tc>
          <w:tcPr>
            <w:tcW w:w="86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223-UL</w:t>
            </w:r>
          </w:p>
        </w:tc>
        <w:tc>
          <w:tcPr>
            <w:tcW w:w="134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Путничко</w:t>
            </w:r>
          </w:p>
        </w:tc>
        <w:tc>
          <w:tcPr>
            <w:tcW w:w="101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Opel</w:t>
            </w:r>
          </w:p>
        </w:tc>
        <w:tc>
          <w:tcPr>
            <w:tcW w:w="16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Zafira Z19DT</w:t>
            </w:r>
          </w:p>
        </w:tc>
        <w:tc>
          <w:tcPr>
            <w:tcW w:w="111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1+6</w:t>
            </w:r>
          </w:p>
        </w:tc>
        <w:tc>
          <w:tcPr>
            <w:tcW w:w="1398"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r>
      <w:tr w:rsidR="008E795B" w:rsidTr="00D362E4">
        <w:tc>
          <w:tcPr>
            <w:tcW w:w="48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6</w:t>
            </w:r>
          </w:p>
        </w:tc>
        <w:tc>
          <w:tcPr>
            <w:tcW w:w="86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495-RG</w:t>
            </w:r>
          </w:p>
        </w:tc>
        <w:tc>
          <w:tcPr>
            <w:tcW w:w="134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Путничко</w:t>
            </w:r>
          </w:p>
        </w:tc>
        <w:tc>
          <w:tcPr>
            <w:tcW w:w="101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Skoda</w:t>
            </w:r>
          </w:p>
        </w:tc>
        <w:tc>
          <w:tcPr>
            <w:tcW w:w="16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Felicia 1.3 LX kombi</w:t>
            </w:r>
          </w:p>
        </w:tc>
        <w:tc>
          <w:tcPr>
            <w:tcW w:w="111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1+4</w:t>
            </w:r>
          </w:p>
        </w:tc>
        <w:tc>
          <w:tcPr>
            <w:tcW w:w="1398"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r>
      <w:tr w:rsidR="008E795B" w:rsidTr="00D362E4">
        <w:tc>
          <w:tcPr>
            <w:tcW w:w="48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7</w:t>
            </w:r>
          </w:p>
        </w:tc>
        <w:tc>
          <w:tcPr>
            <w:tcW w:w="86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414-VO</w:t>
            </w:r>
          </w:p>
        </w:tc>
        <w:tc>
          <w:tcPr>
            <w:tcW w:w="134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Путничко</w:t>
            </w:r>
          </w:p>
        </w:tc>
        <w:tc>
          <w:tcPr>
            <w:tcW w:w="101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Peugeot</w:t>
            </w:r>
          </w:p>
        </w:tc>
        <w:tc>
          <w:tcPr>
            <w:tcW w:w="16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206 SW One Line 1,4 E</w:t>
            </w:r>
          </w:p>
        </w:tc>
        <w:tc>
          <w:tcPr>
            <w:tcW w:w="111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1+4</w:t>
            </w:r>
          </w:p>
        </w:tc>
        <w:tc>
          <w:tcPr>
            <w:tcW w:w="1398"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r>
      <w:tr w:rsidR="008E795B" w:rsidTr="00D362E4">
        <w:tc>
          <w:tcPr>
            <w:tcW w:w="48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8</w:t>
            </w:r>
          </w:p>
        </w:tc>
        <w:tc>
          <w:tcPr>
            <w:tcW w:w="86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414-UČ</w:t>
            </w:r>
          </w:p>
        </w:tc>
        <w:tc>
          <w:tcPr>
            <w:tcW w:w="1341" w:type="dxa"/>
            <w:tcBorders>
              <w:top w:val="single" w:sz="4" w:space="0" w:color="000000"/>
              <w:left w:val="single" w:sz="4" w:space="0" w:color="000000"/>
              <w:bottom w:val="single" w:sz="4" w:space="0" w:color="000000"/>
              <w:right w:val="single" w:sz="4" w:space="0" w:color="000000"/>
            </w:tcBorders>
            <w:vAlign w:val="center"/>
          </w:tcPr>
          <w:p w:rsidR="008E795B" w:rsidRPr="00623CC1" w:rsidRDefault="008E795B" w:rsidP="00D362E4">
            <w:pPr>
              <w:jc w:val="center"/>
              <w:rPr>
                <w:color w:val="000000"/>
                <w:sz w:val="20"/>
                <w:lang w:val="sr-Cyrl-CS"/>
              </w:rPr>
            </w:pPr>
            <w:r>
              <w:rPr>
                <w:color w:val="000000"/>
                <w:sz w:val="20"/>
              </w:rPr>
              <w:t>Специјално- санитет</w:t>
            </w:r>
            <w:r>
              <w:rPr>
                <w:color w:val="000000"/>
                <w:sz w:val="20"/>
                <w:lang w:val="sr-Cyrl-CS"/>
              </w:rPr>
              <w:t xml:space="preserve"> са лежајем</w:t>
            </w:r>
          </w:p>
        </w:tc>
        <w:tc>
          <w:tcPr>
            <w:tcW w:w="101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Mercedes</w:t>
            </w:r>
          </w:p>
        </w:tc>
        <w:tc>
          <w:tcPr>
            <w:tcW w:w="16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260 E</w:t>
            </w:r>
          </w:p>
        </w:tc>
        <w:tc>
          <w:tcPr>
            <w:tcW w:w="111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1+2</w:t>
            </w:r>
          </w:p>
        </w:tc>
        <w:tc>
          <w:tcPr>
            <w:tcW w:w="1398"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r>
      <w:tr w:rsidR="008E795B" w:rsidTr="00D362E4">
        <w:tc>
          <w:tcPr>
            <w:tcW w:w="48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9</w:t>
            </w:r>
          </w:p>
        </w:tc>
        <w:tc>
          <w:tcPr>
            <w:tcW w:w="86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478-SĆ</w:t>
            </w:r>
          </w:p>
        </w:tc>
        <w:tc>
          <w:tcPr>
            <w:tcW w:w="134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Теретно</w:t>
            </w:r>
          </w:p>
        </w:tc>
        <w:tc>
          <w:tcPr>
            <w:tcW w:w="101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Peugeot</w:t>
            </w:r>
          </w:p>
        </w:tc>
        <w:tc>
          <w:tcPr>
            <w:tcW w:w="16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Partner 190 C 1.6 HDI</w:t>
            </w:r>
          </w:p>
        </w:tc>
        <w:tc>
          <w:tcPr>
            <w:tcW w:w="111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1+1</w:t>
            </w:r>
          </w:p>
        </w:tc>
        <w:tc>
          <w:tcPr>
            <w:tcW w:w="1398"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r>
      <w:tr w:rsidR="008E795B" w:rsidTr="00D362E4">
        <w:tc>
          <w:tcPr>
            <w:tcW w:w="48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10</w:t>
            </w:r>
          </w:p>
        </w:tc>
        <w:tc>
          <w:tcPr>
            <w:tcW w:w="86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094-DX</w:t>
            </w:r>
          </w:p>
        </w:tc>
        <w:tc>
          <w:tcPr>
            <w:tcW w:w="1341" w:type="dxa"/>
            <w:tcBorders>
              <w:top w:val="single" w:sz="4" w:space="0" w:color="000000"/>
              <w:left w:val="single" w:sz="4" w:space="0" w:color="000000"/>
              <w:bottom w:val="single" w:sz="4" w:space="0" w:color="000000"/>
              <w:right w:val="single" w:sz="4" w:space="0" w:color="000000"/>
            </w:tcBorders>
            <w:vAlign w:val="center"/>
          </w:tcPr>
          <w:p w:rsidR="008E795B" w:rsidRPr="00623CC1" w:rsidRDefault="008E795B" w:rsidP="00D362E4">
            <w:pPr>
              <w:jc w:val="center"/>
              <w:rPr>
                <w:color w:val="000000"/>
                <w:sz w:val="20"/>
                <w:lang w:val="sr-Cyrl-CS"/>
              </w:rPr>
            </w:pPr>
            <w:r>
              <w:rPr>
                <w:color w:val="000000"/>
                <w:sz w:val="20"/>
              </w:rPr>
              <w:t>Специјално- санитет</w:t>
            </w:r>
            <w:r>
              <w:rPr>
                <w:color w:val="000000"/>
                <w:sz w:val="20"/>
                <w:lang w:val="sr-Cyrl-CS"/>
              </w:rPr>
              <w:t xml:space="preserve"> са лежајем</w:t>
            </w:r>
          </w:p>
        </w:tc>
        <w:tc>
          <w:tcPr>
            <w:tcW w:w="101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Zastava</w:t>
            </w:r>
          </w:p>
        </w:tc>
        <w:tc>
          <w:tcPr>
            <w:tcW w:w="16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Lada Karavan 21043</w:t>
            </w:r>
          </w:p>
        </w:tc>
        <w:tc>
          <w:tcPr>
            <w:tcW w:w="111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1+2</w:t>
            </w:r>
          </w:p>
        </w:tc>
        <w:tc>
          <w:tcPr>
            <w:tcW w:w="1398"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r>
      <w:tr w:rsidR="008E795B" w:rsidTr="00D362E4">
        <w:tc>
          <w:tcPr>
            <w:tcW w:w="48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11</w:t>
            </w:r>
          </w:p>
        </w:tc>
        <w:tc>
          <w:tcPr>
            <w:tcW w:w="86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023-OB</w:t>
            </w:r>
          </w:p>
        </w:tc>
        <w:tc>
          <w:tcPr>
            <w:tcW w:w="134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Теретно</w:t>
            </w:r>
          </w:p>
        </w:tc>
        <w:tc>
          <w:tcPr>
            <w:tcW w:w="101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Zastava</w:t>
            </w:r>
          </w:p>
        </w:tc>
        <w:tc>
          <w:tcPr>
            <w:tcW w:w="16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Skala Poli 1.1 LC</w:t>
            </w:r>
          </w:p>
        </w:tc>
        <w:tc>
          <w:tcPr>
            <w:tcW w:w="111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1+1</w:t>
            </w:r>
          </w:p>
        </w:tc>
        <w:tc>
          <w:tcPr>
            <w:tcW w:w="1398"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r>
      <w:tr w:rsidR="008E795B" w:rsidTr="00D362E4">
        <w:tc>
          <w:tcPr>
            <w:tcW w:w="48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12</w:t>
            </w:r>
          </w:p>
        </w:tc>
        <w:tc>
          <w:tcPr>
            <w:tcW w:w="86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337-ŽL</w:t>
            </w:r>
          </w:p>
        </w:tc>
        <w:tc>
          <w:tcPr>
            <w:tcW w:w="134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Путничко</w:t>
            </w:r>
          </w:p>
        </w:tc>
        <w:tc>
          <w:tcPr>
            <w:tcW w:w="101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Zastava</w:t>
            </w:r>
          </w:p>
        </w:tc>
        <w:tc>
          <w:tcPr>
            <w:tcW w:w="16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101 Skala 55</w:t>
            </w:r>
          </w:p>
        </w:tc>
        <w:tc>
          <w:tcPr>
            <w:tcW w:w="111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1+4</w:t>
            </w:r>
          </w:p>
        </w:tc>
        <w:tc>
          <w:tcPr>
            <w:tcW w:w="1398"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r>
      <w:tr w:rsidR="008E795B" w:rsidTr="00D362E4">
        <w:tc>
          <w:tcPr>
            <w:tcW w:w="48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13</w:t>
            </w:r>
          </w:p>
        </w:tc>
        <w:tc>
          <w:tcPr>
            <w:tcW w:w="86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086-SS</w:t>
            </w:r>
          </w:p>
        </w:tc>
        <w:tc>
          <w:tcPr>
            <w:tcW w:w="134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Путничко</w:t>
            </w:r>
          </w:p>
        </w:tc>
        <w:tc>
          <w:tcPr>
            <w:tcW w:w="101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Fiat</w:t>
            </w:r>
          </w:p>
        </w:tc>
        <w:tc>
          <w:tcPr>
            <w:tcW w:w="16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DucatoPanorama 2,3 JTD100</w:t>
            </w:r>
          </w:p>
        </w:tc>
        <w:tc>
          <w:tcPr>
            <w:tcW w:w="111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1+8</w:t>
            </w:r>
          </w:p>
        </w:tc>
        <w:tc>
          <w:tcPr>
            <w:tcW w:w="1398"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r>
      <w:tr w:rsidR="008E795B" w:rsidTr="00D362E4">
        <w:tc>
          <w:tcPr>
            <w:tcW w:w="48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14</w:t>
            </w:r>
          </w:p>
        </w:tc>
        <w:tc>
          <w:tcPr>
            <w:tcW w:w="86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BG 617-DO</w:t>
            </w:r>
          </w:p>
        </w:tc>
        <w:tc>
          <w:tcPr>
            <w:tcW w:w="134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Теретно</w:t>
            </w:r>
          </w:p>
        </w:tc>
        <w:tc>
          <w:tcPr>
            <w:tcW w:w="101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Fiat</w:t>
            </w:r>
          </w:p>
        </w:tc>
        <w:tc>
          <w:tcPr>
            <w:tcW w:w="16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pt-BR"/>
              </w:rPr>
            </w:pPr>
            <w:r>
              <w:rPr>
                <w:color w:val="000000"/>
                <w:sz w:val="20"/>
                <w:lang w:val="pt-BR"/>
              </w:rPr>
              <w:t>Ducato Furgon L1</w:t>
            </w:r>
          </w:p>
          <w:p w:rsidR="008E795B" w:rsidRDefault="008E795B" w:rsidP="00D362E4">
            <w:pPr>
              <w:jc w:val="center"/>
              <w:rPr>
                <w:color w:val="000000"/>
                <w:sz w:val="20"/>
                <w:lang w:val="pt-BR"/>
              </w:rPr>
            </w:pPr>
            <w:r>
              <w:rPr>
                <w:color w:val="000000"/>
                <w:sz w:val="20"/>
                <w:lang w:val="pt-BR"/>
              </w:rPr>
              <w:t xml:space="preserve">H1 2 OMJTD </w:t>
            </w:r>
          </w:p>
        </w:tc>
        <w:tc>
          <w:tcPr>
            <w:tcW w:w="111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1+2</w:t>
            </w:r>
          </w:p>
        </w:tc>
        <w:tc>
          <w:tcPr>
            <w:tcW w:w="1398"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r>
      <w:tr w:rsidR="008E795B" w:rsidTr="00D362E4">
        <w:tc>
          <w:tcPr>
            <w:tcW w:w="489" w:type="dxa"/>
            <w:tcBorders>
              <w:top w:val="single" w:sz="4" w:space="0" w:color="000000"/>
              <w:left w:val="single" w:sz="4" w:space="0" w:color="000000"/>
              <w:bottom w:val="single" w:sz="4" w:space="0" w:color="000000"/>
              <w:right w:val="single" w:sz="4" w:space="0" w:color="000000"/>
            </w:tcBorders>
            <w:vAlign w:val="center"/>
          </w:tcPr>
          <w:p w:rsidR="008E795B" w:rsidRPr="00D17EF7" w:rsidRDefault="008E795B" w:rsidP="00D362E4">
            <w:pPr>
              <w:jc w:val="center"/>
              <w:rPr>
                <w:color w:val="000000"/>
                <w:sz w:val="20"/>
              </w:rPr>
            </w:pPr>
            <w:r>
              <w:rPr>
                <w:color w:val="000000"/>
                <w:sz w:val="20"/>
                <w:lang w:val="sr-Cyrl-CS"/>
              </w:rPr>
              <w:t>1</w:t>
            </w:r>
            <w:r>
              <w:rPr>
                <w:color w:val="000000"/>
                <w:sz w:val="20"/>
              </w:rPr>
              <w:t>5</w:t>
            </w:r>
          </w:p>
        </w:tc>
        <w:tc>
          <w:tcPr>
            <w:tcW w:w="866" w:type="dxa"/>
            <w:tcBorders>
              <w:top w:val="single" w:sz="4" w:space="0" w:color="000000"/>
              <w:left w:val="single" w:sz="4" w:space="0" w:color="000000"/>
              <w:bottom w:val="single" w:sz="4" w:space="0" w:color="000000"/>
              <w:right w:val="single" w:sz="4" w:space="0" w:color="000000"/>
            </w:tcBorders>
            <w:vAlign w:val="center"/>
          </w:tcPr>
          <w:p w:rsidR="008E795B" w:rsidRPr="00B437BF" w:rsidRDefault="008E795B" w:rsidP="00D362E4">
            <w:pPr>
              <w:jc w:val="center"/>
              <w:rPr>
                <w:color w:val="000000"/>
                <w:sz w:val="20"/>
                <w:lang w:val="sr-Latn-CS"/>
              </w:rPr>
            </w:pPr>
            <w:r>
              <w:rPr>
                <w:color w:val="000000"/>
                <w:sz w:val="20"/>
                <w:lang w:val="sr-Latn-CS"/>
              </w:rPr>
              <w:t>BG662-MR</w:t>
            </w:r>
          </w:p>
        </w:tc>
        <w:tc>
          <w:tcPr>
            <w:tcW w:w="134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Путничко</w:t>
            </w:r>
          </w:p>
        </w:tc>
        <w:tc>
          <w:tcPr>
            <w:tcW w:w="1010" w:type="dxa"/>
            <w:tcBorders>
              <w:top w:val="single" w:sz="4" w:space="0" w:color="000000"/>
              <w:left w:val="single" w:sz="4" w:space="0" w:color="000000"/>
              <w:bottom w:val="single" w:sz="4" w:space="0" w:color="000000"/>
              <w:right w:val="single" w:sz="4" w:space="0" w:color="000000"/>
            </w:tcBorders>
            <w:vAlign w:val="center"/>
          </w:tcPr>
          <w:p w:rsidR="008E795B" w:rsidRPr="00B437BF" w:rsidRDefault="008E795B" w:rsidP="00D362E4">
            <w:pPr>
              <w:jc w:val="center"/>
              <w:rPr>
                <w:color w:val="000000"/>
                <w:sz w:val="20"/>
                <w:lang w:val="sr-Latn-CS"/>
              </w:rPr>
            </w:pPr>
            <w:r>
              <w:rPr>
                <w:color w:val="000000"/>
                <w:sz w:val="20"/>
                <w:lang w:val="sr-Latn-CS"/>
              </w:rPr>
              <w:t>Hyundai</w:t>
            </w:r>
          </w:p>
        </w:tc>
        <w:tc>
          <w:tcPr>
            <w:tcW w:w="16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pt-BR"/>
              </w:rPr>
            </w:pPr>
            <w:r>
              <w:rPr>
                <w:color w:val="000000"/>
                <w:sz w:val="20"/>
                <w:lang w:val="pt-BR"/>
              </w:rPr>
              <w:t>Akcent 1.5 Sohc GLS4DR</w:t>
            </w:r>
          </w:p>
        </w:tc>
        <w:tc>
          <w:tcPr>
            <w:tcW w:w="111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1+4</w:t>
            </w:r>
          </w:p>
        </w:tc>
        <w:tc>
          <w:tcPr>
            <w:tcW w:w="1398"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r>
      <w:tr w:rsidR="008E795B" w:rsidTr="00D362E4">
        <w:tc>
          <w:tcPr>
            <w:tcW w:w="489" w:type="dxa"/>
            <w:tcBorders>
              <w:top w:val="single" w:sz="4" w:space="0" w:color="000000"/>
              <w:left w:val="single" w:sz="4" w:space="0" w:color="000000"/>
              <w:bottom w:val="single" w:sz="4" w:space="0" w:color="000000"/>
              <w:right w:val="single" w:sz="4" w:space="0" w:color="000000"/>
            </w:tcBorders>
            <w:vAlign w:val="center"/>
          </w:tcPr>
          <w:p w:rsidR="008E795B" w:rsidRPr="00071E19" w:rsidRDefault="008E795B" w:rsidP="00D362E4">
            <w:pPr>
              <w:jc w:val="center"/>
              <w:rPr>
                <w:color w:val="000000"/>
                <w:sz w:val="20"/>
                <w:lang w:val="sr-Latn-CS"/>
              </w:rPr>
            </w:pPr>
            <w:r>
              <w:rPr>
                <w:color w:val="000000"/>
                <w:sz w:val="20"/>
                <w:lang w:val="sr-Latn-CS"/>
              </w:rPr>
              <w:t>16</w:t>
            </w:r>
          </w:p>
        </w:tc>
        <w:tc>
          <w:tcPr>
            <w:tcW w:w="86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t>BG-867-BĆ</w:t>
            </w:r>
          </w:p>
        </w:tc>
        <w:tc>
          <w:tcPr>
            <w:tcW w:w="134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Путничко</w:t>
            </w:r>
          </w:p>
        </w:tc>
        <w:tc>
          <w:tcPr>
            <w:tcW w:w="101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Zastava</w:t>
            </w:r>
          </w:p>
        </w:tc>
        <w:tc>
          <w:tcPr>
            <w:tcW w:w="16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101 Skala 55</w:t>
            </w:r>
          </w:p>
        </w:tc>
        <w:tc>
          <w:tcPr>
            <w:tcW w:w="111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1+4</w:t>
            </w:r>
          </w:p>
        </w:tc>
        <w:tc>
          <w:tcPr>
            <w:tcW w:w="1398"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r>
      <w:tr w:rsidR="008E795B" w:rsidTr="00D362E4">
        <w:tc>
          <w:tcPr>
            <w:tcW w:w="48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t>17</w:t>
            </w:r>
          </w:p>
        </w:tc>
        <w:tc>
          <w:tcPr>
            <w:tcW w:w="86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t>BG126- ŽJ</w:t>
            </w:r>
          </w:p>
        </w:tc>
        <w:tc>
          <w:tcPr>
            <w:tcW w:w="134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Путничко</w:t>
            </w:r>
          </w:p>
        </w:tc>
        <w:tc>
          <w:tcPr>
            <w:tcW w:w="101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Citroen</w:t>
            </w:r>
          </w:p>
        </w:tc>
        <w:tc>
          <w:tcPr>
            <w:tcW w:w="16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C4 5P SX 1.6 HDI</w:t>
            </w:r>
          </w:p>
        </w:tc>
        <w:tc>
          <w:tcPr>
            <w:tcW w:w="111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1+4</w:t>
            </w:r>
          </w:p>
        </w:tc>
        <w:tc>
          <w:tcPr>
            <w:tcW w:w="1398"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r>
      <w:tr w:rsidR="008E795B" w:rsidTr="00D362E4">
        <w:tc>
          <w:tcPr>
            <w:tcW w:w="48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t>18</w:t>
            </w:r>
          </w:p>
        </w:tc>
        <w:tc>
          <w:tcPr>
            <w:tcW w:w="86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t>BG 955- TJ</w:t>
            </w:r>
          </w:p>
        </w:tc>
        <w:tc>
          <w:tcPr>
            <w:tcW w:w="134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Путничко</w:t>
            </w:r>
          </w:p>
        </w:tc>
        <w:tc>
          <w:tcPr>
            <w:tcW w:w="101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Renault</w:t>
            </w:r>
          </w:p>
        </w:tc>
        <w:tc>
          <w:tcPr>
            <w:tcW w:w="16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Espace 2.2 DCI</w:t>
            </w:r>
          </w:p>
        </w:tc>
        <w:tc>
          <w:tcPr>
            <w:tcW w:w="111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1+6</w:t>
            </w:r>
          </w:p>
        </w:tc>
        <w:tc>
          <w:tcPr>
            <w:tcW w:w="1398"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r>
      <w:tr w:rsidR="008E795B" w:rsidTr="00D362E4">
        <w:tc>
          <w:tcPr>
            <w:tcW w:w="48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t>19</w:t>
            </w:r>
          </w:p>
        </w:tc>
        <w:tc>
          <w:tcPr>
            <w:tcW w:w="86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t>BG 1004-ŠB</w:t>
            </w:r>
          </w:p>
        </w:tc>
        <w:tc>
          <w:tcPr>
            <w:tcW w:w="1341" w:type="dxa"/>
            <w:tcBorders>
              <w:top w:val="single" w:sz="4" w:space="0" w:color="000000"/>
              <w:left w:val="single" w:sz="4" w:space="0" w:color="000000"/>
              <w:bottom w:val="single" w:sz="4" w:space="0" w:color="000000"/>
              <w:right w:val="single" w:sz="4" w:space="0" w:color="000000"/>
            </w:tcBorders>
            <w:vAlign w:val="center"/>
          </w:tcPr>
          <w:p w:rsidR="008E795B" w:rsidRPr="00623CC1" w:rsidRDefault="008E795B" w:rsidP="00D362E4">
            <w:pPr>
              <w:jc w:val="center"/>
              <w:rPr>
                <w:color w:val="000000"/>
                <w:sz w:val="20"/>
                <w:lang w:val="sr-Cyrl-CS"/>
              </w:rPr>
            </w:pPr>
            <w:r>
              <w:rPr>
                <w:color w:val="000000"/>
                <w:sz w:val="20"/>
              </w:rPr>
              <w:t>Специјално- санитет</w:t>
            </w:r>
            <w:r>
              <w:rPr>
                <w:color w:val="000000"/>
                <w:sz w:val="20"/>
                <w:lang w:val="sr-Cyrl-CS"/>
              </w:rPr>
              <w:t xml:space="preserve"> са лежајем</w:t>
            </w:r>
          </w:p>
        </w:tc>
        <w:tc>
          <w:tcPr>
            <w:tcW w:w="101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Opel</w:t>
            </w:r>
          </w:p>
        </w:tc>
        <w:tc>
          <w:tcPr>
            <w:tcW w:w="16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Vivaro</w:t>
            </w:r>
          </w:p>
        </w:tc>
        <w:tc>
          <w:tcPr>
            <w:tcW w:w="111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1+4</w:t>
            </w:r>
          </w:p>
        </w:tc>
        <w:tc>
          <w:tcPr>
            <w:tcW w:w="1398"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r>
      <w:tr w:rsidR="008E795B" w:rsidTr="00D362E4">
        <w:tc>
          <w:tcPr>
            <w:tcW w:w="48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t>20</w:t>
            </w:r>
          </w:p>
        </w:tc>
        <w:tc>
          <w:tcPr>
            <w:tcW w:w="86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t>BG 1005-</w:t>
            </w:r>
            <w:r>
              <w:rPr>
                <w:color w:val="000000"/>
                <w:sz w:val="20"/>
                <w:lang w:val="sr-Latn-CS"/>
              </w:rPr>
              <w:lastRenderedPageBreak/>
              <w:t>UG</w:t>
            </w:r>
          </w:p>
        </w:tc>
        <w:tc>
          <w:tcPr>
            <w:tcW w:w="134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lastRenderedPageBreak/>
              <w:t>Теретно</w:t>
            </w:r>
          </w:p>
        </w:tc>
        <w:tc>
          <w:tcPr>
            <w:tcW w:w="1010"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Opel</w:t>
            </w:r>
          </w:p>
        </w:tc>
        <w:tc>
          <w:tcPr>
            <w:tcW w:w="16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Combo Van</w:t>
            </w:r>
          </w:p>
        </w:tc>
        <w:tc>
          <w:tcPr>
            <w:tcW w:w="111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1+1</w:t>
            </w:r>
          </w:p>
        </w:tc>
        <w:tc>
          <w:tcPr>
            <w:tcW w:w="1398"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r>
      <w:tr w:rsidR="008E795B" w:rsidTr="00D362E4">
        <w:tc>
          <w:tcPr>
            <w:tcW w:w="48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lastRenderedPageBreak/>
              <w:t>21</w:t>
            </w:r>
          </w:p>
        </w:tc>
        <w:tc>
          <w:tcPr>
            <w:tcW w:w="86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rPr>
                <w:color w:val="000000"/>
                <w:sz w:val="20"/>
                <w:lang w:val="sr-Latn-CS"/>
              </w:rPr>
            </w:pPr>
            <w:r>
              <w:rPr>
                <w:color w:val="000000"/>
                <w:sz w:val="20"/>
                <w:lang w:val="sr-Latn-CS"/>
              </w:rPr>
              <w:t xml:space="preserve">   BG 963-PY</w:t>
            </w:r>
          </w:p>
        </w:tc>
        <w:tc>
          <w:tcPr>
            <w:tcW w:w="1341" w:type="dxa"/>
            <w:tcBorders>
              <w:top w:val="single" w:sz="4" w:space="0" w:color="000000"/>
              <w:left w:val="single" w:sz="4" w:space="0" w:color="000000"/>
              <w:bottom w:val="single" w:sz="4" w:space="0" w:color="000000"/>
              <w:right w:val="single" w:sz="4" w:space="0" w:color="000000"/>
            </w:tcBorders>
            <w:vAlign w:val="center"/>
          </w:tcPr>
          <w:p w:rsidR="008E795B" w:rsidRPr="00157305" w:rsidRDefault="008E795B" w:rsidP="00D362E4">
            <w:pPr>
              <w:jc w:val="center"/>
              <w:rPr>
                <w:color w:val="000000"/>
                <w:sz w:val="20"/>
              </w:rPr>
            </w:pPr>
            <w:r>
              <w:rPr>
                <w:color w:val="000000"/>
                <w:sz w:val="20"/>
              </w:rPr>
              <w:t>Путничко</w:t>
            </w:r>
          </w:p>
        </w:tc>
        <w:tc>
          <w:tcPr>
            <w:tcW w:w="1010" w:type="dxa"/>
            <w:tcBorders>
              <w:top w:val="single" w:sz="4" w:space="0" w:color="000000"/>
              <w:left w:val="single" w:sz="4" w:space="0" w:color="000000"/>
              <w:bottom w:val="single" w:sz="4" w:space="0" w:color="000000"/>
              <w:right w:val="single" w:sz="4" w:space="0" w:color="000000"/>
            </w:tcBorders>
            <w:vAlign w:val="center"/>
          </w:tcPr>
          <w:p w:rsidR="008E795B" w:rsidRPr="00157305" w:rsidRDefault="008E795B" w:rsidP="00D362E4">
            <w:pPr>
              <w:jc w:val="center"/>
              <w:rPr>
                <w:color w:val="000000"/>
                <w:sz w:val="20"/>
              </w:rPr>
            </w:pPr>
            <w:r>
              <w:rPr>
                <w:color w:val="000000"/>
                <w:sz w:val="20"/>
              </w:rPr>
              <w:t>ŠKODA</w:t>
            </w:r>
          </w:p>
        </w:tc>
        <w:tc>
          <w:tcPr>
            <w:tcW w:w="16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OCTAVIA</w:t>
            </w:r>
          </w:p>
          <w:p w:rsidR="008E795B" w:rsidRDefault="008E795B" w:rsidP="00D362E4">
            <w:pPr>
              <w:jc w:val="center"/>
              <w:rPr>
                <w:color w:val="000000"/>
                <w:sz w:val="20"/>
              </w:rPr>
            </w:pPr>
            <w:r>
              <w:rPr>
                <w:color w:val="000000"/>
                <w:sz w:val="20"/>
              </w:rPr>
              <w:t>ELEGANCE</w:t>
            </w:r>
          </w:p>
        </w:tc>
        <w:tc>
          <w:tcPr>
            <w:tcW w:w="111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1+4</w:t>
            </w:r>
          </w:p>
        </w:tc>
        <w:tc>
          <w:tcPr>
            <w:tcW w:w="1398"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r>
      <w:tr w:rsidR="008E795B" w:rsidTr="00D362E4">
        <w:tc>
          <w:tcPr>
            <w:tcW w:w="48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t>22</w:t>
            </w:r>
          </w:p>
        </w:tc>
        <w:tc>
          <w:tcPr>
            <w:tcW w:w="86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lang w:val="sr-Latn-CS"/>
              </w:rPr>
            </w:pPr>
            <w:r>
              <w:rPr>
                <w:color w:val="000000"/>
                <w:sz w:val="20"/>
                <w:lang w:val="sr-Latn-CS"/>
              </w:rPr>
              <w:t>BG 614-</w:t>
            </w:r>
          </w:p>
          <w:p w:rsidR="008E795B" w:rsidRDefault="008E795B" w:rsidP="00D362E4">
            <w:pPr>
              <w:jc w:val="center"/>
              <w:rPr>
                <w:color w:val="000000"/>
                <w:sz w:val="20"/>
                <w:lang w:val="sr-Latn-CS"/>
              </w:rPr>
            </w:pPr>
            <w:r>
              <w:rPr>
                <w:color w:val="000000"/>
                <w:sz w:val="20"/>
                <w:lang w:val="sr-Latn-CS"/>
              </w:rPr>
              <w:t>ĐC</w:t>
            </w:r>
          </w:p>
        </w:tc>
        <w:tc>
          <w:tcPr>
            <w:tcW w:w="1341" w:type="dxa"/>
            <w:tcBorders>
              <w:top w:val="single" w:sz="4" w:space="0" w:color="000000"/>
              <w:left w:val="single" w:sz="4" w:space="0" w:color="000000"/>
              <w:bottom w:val="single" w:sz="4" w:space="0" w:color="000000"/>
              <w:right w:val="single" w:sz="4" w:space="0" w:color="000000"/>
            </w:tcBorders>
            <w:vAlign w:val="center"/>
          </w:tcPr>
          <w:p w:rsidR="008E795B" w:rsidRPr="00157305" w:rsidRDefault="008E795B" w:rsidP="00D362E4">
            <w:pPr>
              <w:jc w:val="center"/>
              <w:rPr>
                <w:color w:val="000000"/>
                <w:sz w:val="20"/>
              </w:rPr>
            </w:pPr>
            <w:r>
              <w:rPr>
                <w:color w:val="000000"/>
                <w:sz w:val="20"/>
              </w:rPr>
              <w:t>Путничко</w:t>
            </w:r>
          </w:p>
        </w:tc>
        <w:tc>
          <w:tcPr>
            <w:tcW w:w="1010" w:type="dxa"/>
            <w:tcBorders>
              <w:top w:val="single" w:sz="4" w:space="0" w:color="000000"/>
              <w:left w:val="single" w:sz="4" w:space="0" w:color="000000"/>
              <w:bottom w:val="single" w:sz="4" w:space="0" w:color="000000"/>
              <w:right w:val="single" w:sz="4" w:space="0" w:color="000000"/>
            </w:tcBorders>
            <w:vAlign w:val="center"/>
          </w:tcPr>
          <w:p w:rsidR="008E795B" w:rsidRPr="006C2436" w:rsidRDefault="008E795B" w:rsidP="00D362E4">
            <w:pPr>
              <w:jc w:val="center"/>
              <w:rPr>
                <w:color w:val="000000"/>
                <w:sz w:val="20"/>
              </w:rPr>
            </w:pPr>
            <w:r>
              <w:rPr>
                <w:color w:val="000000"/>
                <w:sz w:val="20"/>
              </w:rPr>
              <w:t>OPEL</w:t>
            </w:r>
          </w:p>
        </w:tc>
        <w:tc>
          <w:tcPr>
            <w:tcW w:w="1612"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ASTRA</w:t>
            </w:r>
          </w:p>
          <w:p w:rsidR="008E795B" w:rsidRDefault="008E795B" w:rsidP="00D362E4">
            <w:pPr>
              <w:jc w:val="center"/>
              <w:rPr>
                <w:color w:val="000000"/>
                <w:sz w:val="20"/>
              </w:rPr>
            </w:pPr>
            <w:r>
              <w:rPr>
                <w:color w:val="000000"/>
                <w:sz w:val="20"/>
              </w:rPr>
              <w:t>CLASIC</w:t>
            </w:r>
          </w:p>
        </w:tc>
        <w:tc>
          <w:tcPr>
            <w:tcW w:w="1111"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color w:val="000000"/>
                <w:sz w:val="20"/>
              </w:rPr>
            </w:pPr>
            <w:r>
              <w:rPr>
                <w:color w:val="000000"/>
                <w:sz w:val="20"/>
              </w:rPr>
              <w:t>1+4</w:t>
            </w:r>
          </w:p>
        </w:tc>
        <w:tc>
          <w:tcPr>
            <w:tcW w:w="1398"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8E795B" w:rsidRDefault="008E795B" w:rsidP="00D362E4">
            <w:pPr>
              <w:widowControl w:val="0"/>
              <w:autoSpaceDE w:val="0"/>
              <w:autoSpaceDN w:val="0"/>
              <w:adjustRightInd w:val="0"/>
              <w:spacing w:line="276" w:lineRule="exact"/>
              <w:ind w:right="-1"/>
              <w:jc w:val="both"/>
              <w:rPr>
                <w:rFonts w:eastAsia="TimesNewRomanPSMT"/>
                <w:b/>
                <w:lang w:val="sr-Cyrl-CS"/>
              </w:rPr>
            </w:pPr>
          </w:p>
        </w:tc>
      </w:tr>
    </w:tbl>
    <w:p w:rsidR="008E795B" w:rsidRDefault="008E795B" w:rsidP="008E795B">
      <w:pPr>
        <w:rPr>
          <w:u w:val="single"/>
          <w:lang w:val="sr-Cyrl-CS"/>
        </w:rPr>
      </w:pPr>
    </w:p>
    <w:p w:rsidR="008E795B" w:rsidRDefault="008E795B" w:rsidP="008E795B">
      <w:pPr>
        <w:rPr>
          <w:u w:val="single"/>
          <w:lang w:val="sr-Cyrl-CS"/>
        </w:rPr>
      </w:pPr>
    </w:p>
    <w:p w:rsidR="008E795B" w:rsidRDefault="008E795B" w:rsidP="008E795B">
      <w:pPr>
        <w:rPr>
          <w:b/>
          <w:u w:val="single"/>
          <w:lang w:val="sr-Cyrl-CS"/>
        </w:rPr>
      </w:pPr>
      <w:r>
        <w:rPr>
          <w:b/>
          <w:u w:val="single"/>
        </w:rPr>
        <w:t>ПОНУДА ТРЕБА ДА САДРЖИ:</w:t>
      </w:r>
    </w:p>
    <w:p w:rsidR="008E795B" w:rsidRPr="000071AA" w:rsidRDefault="008E795B" w:rsidP="008E795B">
      <w:pPr>
        <w:widowControl w:val="0"/>
        <w:numPr>
          <w:ilvl w:val="0"/>
          <w:numId w:val="22"/>
        </w:numPr>
        <w:autoSpaceDE w:val="0"/>
        <w:autoSpaceDN w:val="0"/>
        <w:adjustRightInd w:val="0"/>
        <w:spacing w:after="200" w:line="276" w:lineRule="exact"/>
        <w:ind w:right="-1"/>
        <w:jc w:val="both"/>
        <w:rPr>
          <w:b/>
          <w:iCs/>
          <w:lang w:val="ru-RU"/>
        </w:rPr>
      </w:pPr>
      <w:r>
        <w:rPr>
          <w:iCs/>
          <w:lang w:val="sr-Cyrl-CS"/>
        </w:rPr>
        <w:t xml:space="preserve">Осигурање возача и путника у возилима од последица несрећног случаја, за покрића осигураних ризика из </w:t>
      </w:r>
      <w:r>
        <w:rPr>
          <w:b/>
          <w:iCs/>
          <w:lang w:val="sr-Cyrl-CS"/>
        </w:rPr>
        <w:t>Табеле 5</w:t>
      </w:r>
      <w:r>
        <w:rPr>
          <w:iCs/>
          <w:lang w:val="sr-Cyrl-CS"/>
        </w:rPr>
        <w:t xml:space="preserve"> у свим возилима (укупно </w:t>
      </w:r>
      <w:r>
        <w:rPr>
          <w:iCs/>
        </w:rPr>
        <w:t>22</w:t>
      </w:r>
      <w:r>
        <w:rPr>
          <w:iCs/>
          <w:lang w:val="sr-Cyrl-CS"/>
        </w:rPr>
        <w:t xml:space="preserve"> возила) према подацима са списка у </w:t>
      </w:r>
      <w:r>
        <w:rPr>
          <w:b/>
          <w:iCs/>
          <w:lang w:val="sr-Cyrl-CS"/>
        </w:rPr>
        <w:t xml:space="preserve">Табели </w:t>
      </w:r>
      <w:r>
        <w:rPr>
          <w:b/>
          <w:iCs/>
          <w:lang w:val="ru-RU"/>
        </w:rPr>
        <w:t>6</w:t>
      </w:r>
    </w:p>
    <w:p w:rsidR="008E795B" w:rsidRPr="00047C36" w:rsidRDefault="008E795B" w:rsidP="008E795B">
      <w:pPr>
        <w:numPr>
          <w:ilvl w:val="0"/>
          <w:numId w:val="22"/>
        </w:numPr>
        <w:spacing w:before="100" w:beforeAutospacing="1"/>
        <w:contextualSpacing/>
        <w:rPr>
          <w:lang w:val="sr-Cyrl-CS" w:eastAsia="sr-Latn-CS"/>
        </w:rPr>
      </w:pPr>
      <w:r>
        <w:rPr>
          <w:lang w:val="sr-Cyrl-CS" w:eastAsia="sr-Latn-CS"/>
        </w:rPr>
        <w:t>Премија се обрачунава и исказује, без пореза и за једну годину трајања Уговора о осигурању.</w:t>
      </w:r>
    </w:p>
    <w:p w:rsidR="008E795B" w:rsidRDefault="008E795B" w:rsidP="008E795B">
      <w:pPr>
        <w:spacing w:before="100" w:beforeAutospacing="1"/>
        <w:ind w:left="374"/>
        <w:contextualSpacing/>
        <w:rPr>
          <w:lang w:val="sr-Cyrl-CS" w:eastAsia="sr-Latn-CS"/>
        </w:rPr>
      </w:pPr>
    </w:p>
    <w:p w:rsidR="008E795B" w:rsidRPr="00A47DE1" w:rsidRDefault="008E795B" w:rsidP="008E795B">
      <w:pPr>
        <w:spacing w:before="100" w:beforeAutospacing="1"/>
        <w:ind w:left="374"/>
        <w:contextualSpacing/>
        <w:rPr>
          <w:lang w:val="sr-Cyrl-CS" w:eastAsia="sr-Latn-CS"/>
        </w:rPr>
      </w:pPr>
    </w:p>
    <w:p w:rsidR="008E795B" w:rsidRPr="00A47DE1" w:rsidRDefault="008E795B" w:rsidP="008E795B">
      <w:pPr>
        <w:numPr>
          <w:ilvl w:val="0"/>
          <w:numId w:val="9"/>
        </w:numPr>
        <w:spacing w:before="100" w:beforeAutospacing="1"/>
        <w:contextualSpacing/>
        <w:rPr>
          <w:b/>
          <w:lang w:val="ru-RU" w:eastAsia="sr-Latn-CS"/>
        </w:rPr>
      </w:pPr>
      <w:r>
        <w:rPr>
          <w:b/>
          <w:lang w:eastAsia="sr-Latn-CS"/>
        </w:rPr>
        <w:t>KO</w:t>
      </w:r>
      <w:r>
        <w:rPr>
          <w:b/>
          <w:lang w:val="sr-Cyrl-CS" w:eastAsia="sr-Latn-CS"/>
        </w:rPr>
        <w:t xml:space="preserve">ЛЕКТИВНО </w:t>
      </w:r>
      <w:r w:rsidRPr="00A47DE1">
        <w:rPr>
          <w:b/>
          <w:lang w:val="ru-RU" w:eastAsia="sr-Latn-CS"/>
        </w:rPr>
        <w:t>ОСИГУРАЊЕ ЗАПОСЛЕНИХ ОД ПОСЛЕДИЦА НЕСРЕЋНОГ СЛУЧАЈА – НЕЗГОДЕ</w:t>
      </w:r>
      <w:r>
        <w:rPr>
          <w:b/>
          <w:lang w:eastAsia="sr-Latn-CS"/>
        </w:rPr>
        <w:t xml:space="preserve"> И ЖИВОТНО ОСИГУРАЊЕ ЗА РИЗИК СМРТИ УСЛЕД БОЛЕСТИ</w:t>
      </w:r>
    </w:p>
    <w:p w:rsidR="008E795B" w:rsidRDefault="008E795B" w:rsidP="008E795B">
      <w:pPr>
        <w:jc w:val="both"/>
        <w:rPr>
          <w:b/>
          <w:lang w:val="sr-Latn-CS"/>
        </w:rPr>
      </w:pPr>
      <w:r>
        <w:rPr>
          <w:b/>
          <w:lang w:val="sr-Cyrl-CS"/>
        </w:rPr>
        <w:t xml:space="preserve"> </w:t>
      </w:r>
      <w:r w:rsidRPr="00A47DE1">
        <w:rPr>
          <w:b/>
          <w:lang w:val="ru-RU"/>
        </w:rPr>
        <w:t xml:space="preserve">Број запослених је </w:t>
      </w:r>
      <w:r w:rsidRPr="00FF58E3">
        <w:rPr>
          <w:b/>
          <w:u w:val="single"/>
          <w:lang w:val="ru-RU"/>
        </w:rPr>
        <w:t>1</w:t>
      </w:r>
      <w:r w:rsidRPr="00FF58E3">
        <w:rPr>
          <w:b/>
          <w:u w:val="single"/>
          <w:lang w:val="sr-Latn-CS"/>
        </w:rPr>
        <w:t>283</w:t>
      </w:r>
    </w:p>
    <w:p w:rsidR="008E795B" w:rsidRPr="006D3596" w:rsidRDefault="008E795B" w:rsidP="008E795B">
      <w:pPr>
        <w:jc w:val="both"/>
        <w:rPr>
          <w:b/>
        </w:rPr>
      </w:pPr>
      <w:r>
        <w:rPr>
          <w:b/>
        </w:rPr>
        <w:t xml:space="preserve"> </w:t>
      </w:r>
      <w:r>
        <w:rPr>
          <w:b/>
          <w:lang w:val="sr-Latn-CS"/>
        </w:rPr>
        <w:t>Просечна старост запослених је 46 година</w:t>
      </w:r>
    </w:p>
    <w:p w:rsidR="008E795B" w:rsidRDefault="008E795B" w:rsidP="008E795B">
      <w:pPr>
        <w:jc w:val="both"/>
        <w:rPr>
          <w:b/>
          <w:lang w:val="sr-Latn-CS"/>
        </w:rPr>
      </w:pPr>
    </w:p>
    <w:p w:rsidR="008E795B" w:rsidRPr="00A47DE1" w:rsidRDefault="008E795B" w:rsidP="008E795B">
      <w:pPr>
        <w:jc w:val="both"/>
        <w:rPr>
          <w:b/>
          <w:lang w:val="sr-Latn-CS"/>
        </w:rPr>
      </w:pPr>
    </w:p>
    <w:p w:rsidR="008E795B" w:rsidRDefault="008E795B" w:rsidP="008E795B">
      <w:pPr>
        <w:widowControl w:val="0"/>
        <w:autoSpaceDE w:val="0"/>
        <w:autoSpaceDN w:val="0"/>
        <w:adjustRightInd w:val="0"/>
        <w:spacing w:line="276" w:lineRule="exact"/>
        <w:ind w:right="-1"/>
        <w:jc w:val="both"/>
        <w:rPr>
          <w:rFonts w:eastAsia="TimesNewRomanPSMT"/>
          <w:b/>
        </w:rPr>
      </w:pPr>
      <w:r>
        <w:rPr>
          <w:rFonts w:eastAsia="TimesNewRomanPSMT"/>
          <w:b/>
          <w:lang w:val="sr-Cyrl-CS"/>
        </w:rPr>
        <w:t xml:space="preserve">Табела </w:t>
      </w:r>
      <w:r>
        <w:rPr>
          <w:rFonts w:eastAsia="TimesNewRomanPSMT"/>
          <w:b/>
        </w:rPr>
        <w:t>6</w:t>
      </w:r>
    </w:p>
    <w:p w:rsidR="008E795B" w:rsidRPr="00CF6F21" w:rsidRDefault="008E795B" w:rsidP="008E795B">
      <w:pPr>
        <w:widowControl w:val="0"/>
        <w:autoSpaceDE w:val="0"/>
        <w:autoSpaceDN w:val="0"/>
        <w:adjustRightInd w:val="0"/>
        <w:spacing w:line="276" w:lineRule="exact"/>
        <w:ind w:right="-1"/>
        <w:jc w:val="both"/>
        <w:rPr>
          <w:rFonts w:eastAsia="TimesNewRomanPSMT"/>
          <w:b/>
        </w:rPr>
      </w:pPr>
      <w:r>
        <w:rPr>
          <w:rFonts w:eastAsia="TimesNewRomanPSMT"/>
          <w:b/>
        </w:rPr>
        <w:t>ПРЕДЛОЗИ ОБРАЧУНА СА УВЕЋАНОМ ОСИГУРАНОМ СУМОМ</w:t>
      </w:r>
    </w:p>
    <w:p w:rsidR="008E795B" w:rsidRPr="00A47DE1" w:rsidRDefault="008E795B" w:rsidP="008E795B">
      <w:pPr>
        <w:widowControl w:val="0"/>
        <w:autoSpaceDE w:val="0"/>
        <w:autoSpaceDN w:val="0"/>
        <w:adjustRightInd w:val="0"/>
        <w:spacing w:line="276" w:lineRule="exact"/>
        <w:ind w:right="-1"/>
        <w:jc w:val="both"/>
        <w:rPr>
          <w:rFonts w:eastAsia="TimesNewRomanPSMT"/>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55"/>
        <w:gridCol w:w="1384"/>
        <w:gridCol w:w="1365"/>
        <w:gridCol w:w="1366"/>
        <w:gridCol w:w="1366"/>
        <w:gridCol w:w="1367"/>
        <w:gridCol w:w="1365"/>
      </w:tblGrid>
      <w:tr w:rsidR="008E795B" w:rsidTr="00D362E4">
        <w:trPr>
          <w:trHeight w:val="210"/>
        </w:trPr>
        <w:tc>
          <w:tcPr>
            <w:tcW w:w="9468" w:type="dxa"/>
            <w:gridSpan w:val="7"/>
            <w:tcBorders>
              <w:top w:val="single" w:sz="4" w:space="0" w:color="auto"/>
              <w:left w:val="single" w:sz="4" w:space="0" w:color="auto"/>
              <w:bottom w:val="single" w:sz="4" w:space="0" w:color="auto"/>
              <w:right w:val="single" w:sz="4" w:space="0" w:color="auto"/>
            </w:tcBorders>
          </w:tcPr>
          <w:p w:rsidR="008E795B" w:rsidRDefault="008E795B" w:rsidP="00D362E4">
            <w:pPr>
              <w:spacing w:before="100" w:beforeAutospacing="1" w:after="100" w:afterAutospacing="1"/>
              <w:ind w:left="108"/>
              <w:contextualSpacing/>
              <w:jc w:val="center"/>
              <w:rPr>
                <w:b/>
                <w:sz w:val="20"/>
                <w:szCs w:val="20"/>
                <w:lang w:val="sr-Cyrl-CS" w:eastAsia="sr-Latn-CS"/>
              </w:rPr>
            </w:pPr>
            <w:r>
              <w:rPr>
                <w:b/>
                <w:sz w:val="20"/>
                <w:szCs w:val="20"/>
                <w:lang w:eastAsia="sr-Latn-CS"/>
              </w:rPr>
              <w:t>ОСИГУРАНЕ СУМЕ У ДИНАРИМА</w:t>
            </w:r>
          </w:p>
        </w:tc>
      </w:tr>
      <w:tr w:rsidR="008E795B" w:rsidTr="00D362E4">
        <w:trPr>
          <w:trHeight w:val="516"/>
        </w:trPr>
        <w:tc>
          <w:tcPr>
            <w:tcW w:w="1255"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b/>
                <w:lang w:val="sr-Cyrl-CS"/>
              </w:rPr>
            </w:pPr>
            <w:r>
              <w:rPr>
                <w:b/>
                <w:sz w:val="20"/>
                <w:szCs w:val="20"/>
              </w:rPr>
              <w:t>Смрт</w:t>
            </w:r>
            <w:r>
              <w:rPr>
                <w:b/>
                <w:sz w:val="20"/>
                <w:szCs w:val="20"/>
                <w:lang w:val="sr-Cyrl-CS"/>
              </w:rPr>
              <w:t xml:space="preserve"> </w:t>
            </w:r>
            <w:r>
              <w:rPr>
                <w:b/>
                <w:sz w:val="20"/>
                <w:szCs w:val="20"/>
              </w:rPr>
              <w:t xml:space="preserve">услед </w:t>
            </w:r>
            <w:r>
              <w:rPr>
                <w:b/>
                <w:sz w:val="20"/>
                <w:szCs w:val="20"/>
                <w:lang w:val="sr-Cyrl-CS"/>
              </w:rPr>
              <w:t xml:space="preserve">   </w:t>
            </w:r>
            <w:r>
              <w:rPr>
                <w:b/>
                <w:sz w:val="20"/>
                <w:szCs w:val="20"/>
              </w:rPr>
              <w:t>незгоде</w:t>
            </w:r>
          </w:p>
        </w:tc>
        <w:tc>
          <w:tcPr>
            <w:tcW w:w="1384"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b/>
                <w:lang w:val="sr-Cyrl-CS"/>
              </w:rPr>
            </w:pPr>
            <w:r>
              <w:rPr>
                <w:b/>
                <w:sz w:val="20"/>
                <w:szCs w:val="20"/>
              </w:rPr>
              <w:t>Трајни инвалидитет</w:t>
            </w:r>
          </w:p>
        </w:tc>
        <w:tc>
          <w:tcPr>
            <w:tcW w:w="1365"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b/>
                <w:lang w:val="sr-Cyrl-CS"/>
              </w:rPr>
            </w:pPr>
            <w:r>
              <w:rPr>
                <w:b/>
                <w:sz w:val="20"/>
                <w:szCs w:val="20"/>
              </w:rPr>
              <w:t>Смрт услед болести</w:t>
            </w:r>
          </w:p>
        </w:tc>
        <w:tc>
          <w:tcPr>
            <w:tcW w:w="1366"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b/>
                <w:lang w:val="sr-Cyrl-CS"/>
              </w:rPr>
            </w:pPr>
            <w:r>
              <w:rPr>
                <w:b/>
                <w:sz w:val="20"/>
                <w:szCs w:val="20"/>
              </w:rPr>
              <w:t>Трошкови лечења</w:t>
            </w:r>
          </w:p>
        </w:tc>
        <w:tc>
          <w:tcPr>
            <w:tcW w:w="1366"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b/>
                <w:lang w:val="sr-Cyrl-CS"/>
              </w:rPr>
            </w:pPr>
            <w:r>
              <w:rPr>
                <w:b/>
                <w:sz w:val="20"/>
                <w:szCs w:val="20"/>
              </w:rPr>
              <w:t>Дневна накнада</w:t>
            </w:r>
          </w:p>
        </w:tc>
        <w:tc>
          <w:tcPr>
            <w:tcW w:w="1367"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b/>
                <w:lang w:val="sr-Cyrl-CS"/>
              </w:rPr>
            </w:pPr>
            <w:r>
              <w:rPr>
                <w:b/>
                <w:sz w:val="20"/>
                <w:szCs w:val="20"/>
              </w:rPr>
              <w:t>Премија по запосленом</w:t>
            </w:r>
          </w:p>
        </w:tc>
        <w:tc>
          <w:tcPr>
            <w:tcW w:w="1365"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center"/>
              <w:rPr>
                <w:b/>
                <w:lang w:val="sr-Cyrl-CS"/>
              </w:rPr>
            </w:pPr>
            <w:r>
              <w:rPr>
                <w:b/>
                <w:sz w:val="20"/>
                <w:szCs w:val="20"/>
              </w:rPr>
              <w:t>Премија за све запослене</w:t>
            </w:r>
          </w:p>
        </w:tc>
      </w:tr>
      <w:tr w:rsidR="008E795B" w:rsidTr="00D362E4">
        <w:tc>
          <w:tcPr>
            <w:tcW w:w="1255" w:type="dxa"/>
            <w:tcBorders>
              <w:top w:val="single" w:sz="4" w:space="0" w:color="000000"/>
              <w:left w:val="single" w:sz="4" w:space="0" w:color="000000"/>
              <w:bottom w:val="single" w:sz="4" w:space="0" w:color="000000"/>
              <w:right w:val="single" w:sz="4" w:space="0" w:color="000000"/>
            </w:tcBorders>
          </w:tcPr>
          <w:p w:rsidR="008E795B" w:rsidRDefault="008E795B" w:rsidP="00D362E4">
            <w:pPr>
              <w:pStyle w:val="ListParagraph"/>
              <w:spacing w:after="0" w:line="240" w:lineRule="auto"/>
              <w:ind w:left="0"/>
              <w:jc w:val="center"/>
              <w:rPr>
                <w:rFonts w:ascii="Times New Roman" w:hAnsi="Times New Roman"/>
                <w:sz w:val="20"/>
                <w:szCs w:val="20"/>
              </w:rPr>
            </w:pPr>
            <w:r>
              <w:rPr>
                <w:rFonts w:ascii="Times New Roman" w:hAnsi="Times New Roman"/>
                <w:sz w:val="20"/>
                <w:szCs w:val="20"/>
                <w:lang w:val="sr-Cyrl-CS"/>
              </w:rPr>
              <w:t>150.000,00</w:t>
            </w:r>
          </w:p>
        </w:tc>
        <w:tc>
          <w:tcPr>
            <w:tcW w:w="1384" w:type="dxa"/>
            <w:tcBorders>
              <w:top w:val="single" w:sz="4" w:space="0" w:color="000000"/>
              <w:left w:val="single" w:sz="4" w:space="0" w:color="000000"/>
              <w:bottom w:val="single" w:sz="4" w:space="0" w:color="000000"/>
              <w:right w:val="single" w:sz="4" w:space="0" w:color="000000"/>
            </w:tcBorders>
          </w:tcPr>
          <w:p w:rsidR="008E795B" w:rsidRDefault="008E795B" w:rsidP="00D362E4">
            <w:pPr>
              <w:contextualSpacing/>
              <w:jc w:val="center"/>
              <w:rPr>
                <w:sz w:val="20"/>
                <w:szCs w:val="20"/>
                <w:lang w:eastAsia="sr-Latn-CS"/>
              </w:rPr>
            </w:pPr>
            <w:r>
              <w:rPr>
                <w:sz w:val="20"/>
                <w:szCs w:val="20"/>
                <w:lang w:val="sr-Cyrl-CS" w:eastAsia="sr-Latn-CS"/>
              </w:rPr>
              <w:t>30</w:t>
            </w:r>
            <w:r>
              <w:rPr>
                <w:sz w:val="20"/>
                <w:szCs w:val="20"/>
                <w:lang w:eastAsia="sr-Latn-CS"/>
              </w:rPr>
              <w:t>0.000,00</w:t>
            </w:r>
          </w:p>
        </w:tc>
        <w:tc>
          <w:tcPr>
            <w:tcW w:w="1365" w:type="dxa"/>
            <w:tcBorders>
              <w:top w:val="single" w:sz="4" w:space="0" w:color="000000"/>
              <w:left w:val="single" w:sz="4" w:space="0" w:color="000000"/>
              <w:bottom w:val="single" w:sz="4" w:space="0" w:color="000000"/>
              <w:right w:val="single" w:sz="4" w:space="0" w:color="000000"/>
            </w:tcBorders>
          </w:tcPr>
          <w:p w:rsidR="008E795B" w:rsidRDefault="008E795B" w:rsidP="00D362E4">
            <w:pPr>
              <w:contextualSpacing/>
              <w:jc w:val="center"/>
              <w:rPr>
                <w:sz w:val="20"/>
                <w:szCs w:val="20"/>
                <w:lang w:eastAsia="sr-Latn-CS"/>
              </w:rPr>
            </w:pPr>
            <w:r>
              <w:rPr>
                <w:sz w:val="20"/>
                <w:szCs w:val="20"/>
                <w:lang w:val="sr-Cyrl-CS" w:eastAsia="sr-Latn-CS"/>
              </w:rPr>
              <w:t>75</w:t>
            </w:r>
            <w:r>
              <w:rPr>
                <w:sz w:val="20"/>
                <w:szCs w:val="20"/>
                <w:lang w:eastAsia="sr-Latn-CS"/>
              </w:rPr>
              <w:t>.000,00</w:t>
            </w:r>
          </w:p>
        </w:tc>
        <w:tc>
          <w:tcPr>
            <w:tcW w:w="1366" w:type="dxa"/>
            <w:tcBorders>
              <w:top w:val="single" w:sz="4" w:space="0" w:color="000000"/>
              <w:left w:val="single" w:sz="4" w:space="0" w:color="000000"/>
              <w:bottom w:val="single" w:sz="4" w:space="0" w:color="000000"/>
              <w:right w:val="single" w:sz="4" w:space="0" w:color="000000"/>
            </w:tcBorders>
          </w:tcPr>
          <w:p w:rsidR="008E795B" w:rsidRDefault="008E795B" w:rsidP="00D362E4">
            <w:pPr>
              <w:contextualSpacing/>
              <w:jc w:val="center"/>
              <w:rPr>
                <w:sz w:val="20"/>
                <w:szCs w:val="20"/>
                <w:lang w:eastAsia="sr-Latn-CS"/>
              </w:rPr>
            </w:pPr>
          </w:p>
        </w:tc>
        <w:tc>
          <w:tcPr>
            <w:tcW w:w="1366" w:type="dxa"/>
            <w:tcBorders>
              <w:top w:val="single" w:sz="4" w:space="0" w:color="000000"/>
              <w:left w:val="single" w:sz="4" w:space="0" w:color="000000"/>
              <w:bottom w:val="single" w:sz="4" w:space="0" w:color="000000"/>
              <w:right w:val="single" w:sz="4" w:space="0" w:color="000000"/>
            </w:tcBorders>
          </w:tcPr>
          <w:p w:rsidR="008E795B" w:rsidRDefault="008E795B" w:rsidP="00D362E4">
            <w:pPr>
              <w:contextualSpacing/>
              <w:jc w:val="center"/>
              <w:rPr>
                <w:sz w:val="20"/>
                <w:szCs w:val="20"/>
                <w:lang w:eastAsia="sr-Latn-CS"/>
              </w:rPr>
            </w:pPr>
            <w:r>
              <w:rPr>
                <w:sz w:val="20"/>
                <w:szCs w:val="20"/>
                <w:lang w:val="sr-Cyrl-CS" w:eastAsia="sr-Latn-CS"/>
              </w:rPr>
              <w:t>200</w:t>
            </w:r>
            <w:r>
              <w:rPr>
                <w:sz w:val="20"/>
                <w:szCs w:val="20"/>
                <w:lang w:eastAsia="sr-Latn-CS"/>
              </w:rPr>
              <w:t>,00</w:t>
            </w:r>
          </w:p>
        </w:tc>
        <w:tc>
          <w:tcPr>
            <w:tcW w:w="1367"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both"/>
              <w:rPr>
                <w:lang w:val="sr-Cyrl-CS"/>
              </w:rPr>
            </w:pPr>
          </w:p>
        </w:tc>
        <w:tc>
          <w:tcPr>
            <w:tcW w:w="1365" w:type="dxa"/>
            <w:tcBorders>
              <w:top w:val="single" w:sz="4" w:space="0" w:color="000000"/>
              <w:left w:val="single" w:sz="4" w:space="0" w:color="000000"/>
              <w:bottom w:val="single" w:sz="4" w:space="0" w:color="000000"/>
              <w:right w:val="single" w:sz="4" w:space="0" w:color="000000"/>
            </w:tcBorders>
          </w:tcPr>
          <w:p w:rsidR="008E795B" w:rsidRDefault="008E795B" w:rsidP="00D362E4">
            <w:pPr>
              <w:jc w:val="both"/>
              <w:rPr>
                <w:b/>
                <w:lang w:val="sr-Cyrl-CS"/>
              </w:rPr>
            </w:pPr>
          </w:p>
        </w:tc>
      </w:tr>
    </w:tbl>
    <w:p w:rsidR="008E795B" w:rsidRDefault="008E795B" w:rsidP="008E795B">
      <w:pPr>
        <w:jc w:val="both"/>
        <w:rPr>
          <w:b/>
          <w:lang w:val="sr-Cyrl-CS"/>
        </w:rPr>
      </w:pPr>
    </w:p>
    <w:p w:rsidR="008E795B" w:rsidRDefault="008E795B" w:rsidP="008E795B">
      <w:pPr>
        <w:jc w:val="both"/>
        <w:rPr>
          <w:b/>
          <w:lang w:val="sr-Cyrl-CS"/>
        </w:rPr>
      </w:pPr>
    </w:p>
    <w:p w:rsidR="008E795B" w:rsidRDefault="008E795B" w:rsidP="008E795B">
      <w:pPr>
        <w:pStyle w:val="ListParagraph"/>
        <w:spacing w:after="0" w:line="240" w:lineRule="auto"/>
        <w:ind w:left="0"/>
        <w:jc w:val="both"/>
        <w:rPr>
          <w:rFonts w:ascii="Times New Roman" w:hAnsi="Times New Roman"/>
          <w:lang w:val="sr-Cyrl-CS"/>
        </w:rPr>
      </w:pPr>
      <w:r>
        <w:rPr>
          <w:rFonts w:ascii="Times New Roman" w:hAnsi="Times New Roman"/>
          <w:lang w:val="sr-Cyrl-CS"/>
        </w:rPr>
        <w:t xml:space="preserve">За запослене по кадровској евиденцији чији је број </w:t>
      </w:r>
      <w:r>
        <w:rPr>
          <w:rFonts w:ascii="Times New Roman" w:hAnsi="Times New Roman"/>
          <w:b/>
          <w:u w:val="single"/>
        </w:rPr>
        <w:t>1283</w:t>
      </w:r>
      <w:r>
        <w:rPr>
          <w:rFonts w:ascii="Times New Roman" w:hAnsi="Times New Roman"/>
          <w:lang w:val="sr-Cyrl-CS"/>
        </w:rPr>
        <w:t>, исказати премију за период од 12 месеци.</w:t>
      </w:r>
    </w:p>
    <w:p w:rsidR="008E795B" w:rsidRPr="007B033A" w:rsidRDefault="008E795B" w:rsidP="008E795B">
      <w:pPr>
        <w:ind w:left="360"/>
        <w:contextualSpacing/>
        <w:jc w:val="both"/>
        <w:rPr>
          <w:lang w:val="sr-Cyrl-CS" w:eastAsia="sr-Latn-CS"/>
        </w:rPr>
      </w:pPr>
    </w:p>
    <w:p w:rsidR="008E795B" w:rsidRPr="00A47DE1" w:rsidRDefault="008E795B" w:rsidP="008E795B">
      <w:pPr>
        <w:jc w:val="both"/>
        <w:rPr>
          <w:lang w:val="ru-RU"/>
        </w:rPr>
      </w:pPr>
    </w:p>
    <w:p w:rsidR="008E795B" w:rsidRPr="00A47DE1" w:rsidRDefault="008E795B" w:rsidP="008E795B">
      <w:pPr>
        <w:jc w:val="both"/>
        <w:rPr>
          <w:lang w:val="ru-RU"/>
        </w:rPr>
      </w:pPr>
    </w:p>
    <w:p w:rsidR="008E795B" w:rsidRDefault="008E795B" w:rsidP="008E795B">
      <w:pPr>
        <w:jc w:val="both"/>
        <w:rPr>
          <w:b/>
          <w:u w:val="single"/>
        </w:rPr>
      </w:pPr>
      <w:r>
        <w:rPr>
          <w:b/>
          <w:u w:val="single"/>
        </w:rPr>
        <w:t>ПОНУДА ТРЕБА ДА САДРЖИ:</w:t>
      </w:r>
    </w:p>
    <w:p w:rsidR="008E795B" w:rsidRDefault="008E795B" w:rsidP="008E795B">
      <w:pPr>
        <w:jc w:val="both"/>
        <w:rPr>
          <w:u w:val="single"/>
        </w:rPr>
      </w:pPr>
    </w:p>
    <w:p w:rsidR="008E795B" w:rsidRDefault="008E795B" w:rsidP="008E795B">
      <w:pPr>
        <w:pStyle w:val="ListParagraph"/>
        <w:numPr>
          <w:ilvl w:val="0"/>
          <w:numId w:val="23"/>
        </w:numPr>
        <w:spacing w:after="0" w:line="240" w:lineRule="auto"/>
        <w:jc w:val="both"/>
        <w:rPr>
          <w:rFonts w:ascii="Times New Roman" w:hAnsi="Times New Roman"/>
        </w:rPr>
      </w:pPr>
      <w:r>
        <w:rPr>
          <w:rFonts w:ascii="Times New Roman" w:hAnsi="Times New Roman"/>
        </w:rPr>
        <w:t>Премију осигурања по једном запосленом и укупну премију за све запослене</w:t>
      </w:r>
      <w:r>
        <w:rPr>
          <w:rFonts w:ascii="Times New Roman" w:hAnsi="Times New Roman"/>
          <w:lang w:val="sr-Cyrl-CS"/>
        </w:rPr>
        <w:t>.</w:t>
      </w:r>
    </w:p>
    <w:p w:rsidR="008E795B" w:rsidRPr="00A47DE1" w:rsidRDefault="008E795B" w:rsidP="008E795B">
      <w:pPr>
        <w:jc w:val="both"/>
        <w:rPr>
          <w:lang w:val="ru-RU"/>
        </w:rPr>
      </w:pPr>
    </w:p>
    <w:p w:rsidR="008E795B" w:rsidRDefault="008E795B" w:rsidP="008E795B">
      <w:pPr>
        <w:spacing w:before="100" w:beforeAutospacing="1"/>
        <w:contextualSpacing/>
        <w:rPr>
          <w:b/>
          <w:lang w:val="sr-Cyrl-CS" w:eastAsia="sr-Latn-CS"/>
        </w:rPr>
      </w:pPr>
    </w:p>
    <w:p w:rsidR="008E795B" w:rsidRDefault="008E795B" w:rsidP="008E795B">
      <w:pPr>
        <w:numPr>
          <w:ilvl w:val="0"/>
          <w:numId w:val="22"/>
        </w:numPr>
        <w:spacing w:before="100" w:beforeAutospacing="1"/>
        <w:contextualSpacing/>
        <w:rPr>
          <w:lang w:val="sr-Cyrl-CS" w:eastAsia="sr-Latn-CS"/>
        </w:rPr>
      </w:pPr>
      <w:r>
        <w:rPr>
          <w:lang w:val="sr-Cyrl-CS" w:eastAsia="sr-Latn-CS"/>
        </w:rPr>
        <w:t>Премија се обрачунава и исказује, без пореза и за једну годину трајања Уговора о осигурању.</w:t>
      </w:r>
    </w:p>
    <w:p w:rsidR="008E795B" w:rsidRDefault="008E795B" w:rsidP="008E795B">
      <w:pPr>
        <w:rPr>
          <w:u w:val="single"/>
          <w:lang w:val="sr-Cyrl-CS"/>
        </w:rPr>
      </w:pPr>
    </w:p>
    <w:p w:rsidR="008E795B" w:rsidRDefault="008E795B" w:rsidP="008E795B">
      <w:pPr>
        <w:rPr>
          <w:u w:val="single"/>
          <w:lang w:val="sr-Cyrl-CS"/>
        </w:rPr>
      </w:pPr>
    </w:p>
    <w:p w:rsidR="008E795B" w:rsidRDefault="008E795B" w:rsidP="008E795B">
      <w:pPr>
        <w:rPr>
          <w:u w:val="single"/>
          <w:lang w:val="sr-Cyrl-CS"/>
        </w:rPr>
      </w:pPr>
    </w:p>
    <w:p w:rsidR="008E795B" w:rsidRDefault="008E795B" w:rsidP="008E795B">
      <w:pPr>
        <w:rPr>
          <w:u w:val="single"/>
          <w:lang w:val="sr-Cyrl-CS"/>
        </w:rPr>
      </w:pPr>
    </w:p>
    <w:p w:rsidR="008E795B" w:rsidRDefault="008E795B" w:rsidP="008E795B">
      <w:pPr>
        <w:rPr>
          <w:u w:val="single"/>
          <w:lang w:val="sr-Cyrl-CS"/>
        </w:rPr>
      </w:pPr>
    </w:p>
    <w:p w:rsidR="008E795B" w:rsidRDefault="008E795B" w:rsidP="008E795B">
      <w:pPr>
        <w:rPr>
          <w:u w:val="single"/>
          <w:lang w:val="sr-Cyrl-CS"/>
        </w:rPr>
      </w:pPr>
    </w:p>
    <w:p w:rsidR="008E795B" w:rsidRPr="00834DFD" w:rsidRDefault="008E795B" w:rsidP="008E795B">
      <w:pPr>
        <w:rPr>
          <w:u w:val="single"/>
        </w:rPr>
      </w:pPr>
    </w:p>
    <w:p w:rsidR="008E795B" w:rsidRDefault="008E795B" w:rsidP="008E795B">
      <w:pPr>
        <w:rPr>
          <w:u w:val="single"/>
          <w:lang w:val="sr-Cyrl-CS"/>
        </w:rPr>
      </w:pPr>
    </w:p>
    <w:p w:rsidR="008E795B" w:rsidRDefault="008E795B" w:rsidP="008E795B">
      <w:pPr>
        <w:rPr>
          <w:u w:val="single"/>
          <w:lang w:val="sr-Cyrl-CS"/>
        </w:rPr>
      </w:pPr>
    </w:p>
    <w:p w:rsidR="008E795B" w:rsidRDefault="008E795B" w:rsidP="008E795B">
      <w:pPr>
        <w:widowControl w:val="0"/>
        <w:autoSpaceDE w:val="0"/>
        <w:autoSpaceDN w:val="0"/>
        <w:adjustRightInd w:val="0"/>
        <w:spacing w:line="276" w:lineRule="exact"/>
        <w:ind w:right="-1"/>
        <w:jc w:val="center"/>
        <w:rPr>
          <w:b/>
          <w:iCs/>
          <w:lang w:val="sr-Cyrl-CS"/>
        </w:rPr>
      </w:pPr>
      <w:r>
        <w:rPr>
          <w:b/>
          <w:iCs/>
          <w:lang w:val="sr-Cyrl-CS"/>
        </w:rPr>
        <w:t>РЕКАПИТУЛАЦИЈА ПОНУЂЕНЕ ПРЕМИЈЕ ПРЕМА ВРСТАМА ОСИГУРАЊА</w:t>
      </w:r>
    </w:p>
    <w:p w:rsidR="008E795B" w:rsidRDefault="008E795B" w:rsidP="008E795B">
      <w:pPr>
        <w:pStyle w:val="ListParagraph"/>
        <w:spacing w:after="0" w:line="240" w:lineRule="auto"/>
        <w:ind w:left="360"/>
        <w:rPr>
          <w:rFonts w:ascii="Times New Roman" w:hAnsi="Times New Roman"/>
        </w:rPr>
      </w:pPr>
    </w:p>
    <w:p w:rsidR="008E795B" w:rsidRDefault="008E795B" w:rsidP="008E795B">
      <w:pPr>
        <w:jc w:val="both"/>
        <w:rPr>
          <w:lang w:val="sr-Cyrl-CS"/>
        </w:rPr>
      </w:pPr>
    </w:p>
    <w:p w:rsidR="008E795B" w:rsidRDefault="008E795B" w:rsidP="008E795B">
      <w:pPr>
        <w:jc w:val="both"/>
        <w:rPr>
          <w:b/>
          <w:lang w:val="sr-Cyrl-CS"/>
        </w:rPr>
      </w:pPr>
    </w:p>
    <w:tbl>
      <w:tblPr>
        <w:tblW w:w="103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6"/>
        <w:gridCol w:w="4827"/>
        <w:gridCol w:w="1920"/>
        <w:gridCol w:w="905"/>
        <w:gridCol w:w="2144"/>
      </w:tblGrid>
      <w:tr w:rsidR="008E795B" w:rsidTr="00D362E4">
        <w:tc>
          <w:tcPr>
            <w:tcW w:w="453" w:type="dxa"/>
            <w:tcBorders>
              <w:top w:val="single" w:sz="4" w:space="0" w:color="000000"/>
              <w:left w:val="single" w:sz="4" w:space="0" w:color="000000"/>
              <w:bottom w:val="single" w:sz="4" w:space="0" w:color="000000"/>
              <w:right w:val="single" w:sz="4" w:space="0" w:color="000000"/>
            </w:tcBorders>
          </w:tcPr>
          <w:p w:rsidR="008E795B" w:rsidRPr="00A47DE1" w:rsidRDefault="008E795B" w:rsidP="00D362E4">
            <w:pPr>
              <w:rPr>
                <w:lang w:val="ru-RU"/>
              </w:rPr>
            </w:pPr>
          </w:p>
        </w:tc>
        <w:tc>
          <w:tcPr>
            <w:tcW w:w="486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b/>
                <w:bCs/>
                <w:color w:val="000000"/>
              </w:rPr>
            </w:pPr>
            <w:r>
              <w:rPr>
                <w:b/>
                <w:bCs/>
                <w:color w:val="000000"/>
              </w:rPr>
              <w:t>Осигурани ризици</w:t>
            </w:r>
          </w:p>
        </w:tc>
        <w:tc>
          <w:tcPr>
            <w:tcW w:w="192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b/>
                <w:bCs/>
                <w:color w:val="000000"/>
              </w:rPr>
            </w:pPr>
            <w:r>
              <w:rPr>
                <w:b/>
                <w:bCs/>
                <w:color w:val="000000"/>
              </w:rPr>
              <w:t>Ук.премија без пореза</w:t>
            </w:r>
          </w:p>
        </w:tc>
        <w:tc>
          <w:tcPr>
            <w:tcW w:w="906"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b/>
                <w:bCs/>
                <w:color w:val="000000"/>
              </w:rPr>
            </w:pPr>
            <w:r>
              <w:rPr>
                <w:b/>
                <w:bCs/>
                <w:color w:val="000000"/>
              </w:rPr>
              <w:t>Порез</w:t>
            </w:r>
          </w:p>
        </w:tc>
        <w:tc>
          <w:tcPr>
            <w:tcW w:w="2159"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jc w:val="center"/>
              <w:rPr>
                <w:b/>
                <w:bCs/>
                <w:color w:val="000000"/>
              </w:rPr>
            </w:pPr>
            <w:r>
              <w:rPr>
                <w:b/>
                <w:bCs/>
                <w:color w:val="000000"/>
              </w:rPr>
              <w:t>Ук. премија са порезом</w:t>
            </w:r>
          </w:p>
        </w:tc>
      </w:tr>
      <w:tr w:rsidR="008E795B" w:rsidRPr="00A47DE1" w:rsidTr="00D362E4">
        <w:tc>
          <w:tcPr>
            <w:tcW w:w="453"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rPr>
                <w:b/>
                <w:bCs/>
                <w:color w:val="000000"/>
              </w:rPr>
            </w:pPr>
            <w:r>
              <w:rPr>
                <w:b/>
                <w:bCs/>
                <w:color w:val="000000"/>
              </w:rPr>
              <w:t>1</w:t>
            </w:r>
          </w:p>
        </w:tc>
        <w:tc>
          <w:tcPr>
            <w:tcW w:w="4867" w:type="dxa"/>
            <w:tcBorders>
              <w:top w:val="single" w:sz="4" w:space="0" w:color="000000"/>
              <w:left w:val="single" w:sz="4" w:space="0" w:color="000000"/>
              <w:bottom w:val="single" w:sz="4" w:space="0" w:color="000000"/>
              <w:right w:val="single" w:sz="4" w:space="0" w:color="000000"/>
            </w:tcBorders>
            <w:vAlign w:val="center"/>
          </w:tcPr>
          <w:p w:rsidR="008E795B" w:rsidRPr="00A47DE1" w:rsidRDefault="008E795B" w:rsidP="00D362E4">
            <w:pPr>
              <w:rPr>
                <w:color w:val="000000"/>
                <w:lang w:val="ru-RU"/>
              </w:rPr>
            </w:pPr>
            <w:r w:rsidRPr="00A47DE1">
              <w:rPr>
                <w:color w:val="000000"/>
                <w:lang w:val="ru-RU"/>
              </w:rPr>
              <w:t>Осигурање од основних пожарних ризика и неких других опасности</w:t>
            </w:r>
          </w:p>
        </w:tc>
        <w:tc>
          <w:tcPr>
            <w:tcW w:w="1927" w:type="dxa"/>
            <w:tcBorders>
              <w:top w:val="single" w:sz="4" w:space="0" w:color="000000"/>
              <w:left w:val="single" w:sz="4" w:space="0" w:color="000000"/>
              <w:bottom w:val="single" w:sz="4" w:space="0" w:color="000000"/>
              <w:right w:val="single" w:sz="4" w:space="0" w:color="000000"/>
            </w:tcBorders>
          </w:tcPr>
          <w:p w:rsidR="008E795B" w:rsidRPr="00A47DE1" w:rsidRDefault="008E795B" w:rsidP="00D362E4">
            <w:pPr>
              <w:rPr>
                <w:lang w:val="ru-RU"/>
              </w:rPr>
            </w:pPr>
          </w:p>
        </w:tc>
        <w:tc>
          <w:tcPr>
            <w:tcW w:w="906" w:type="dxa"/>
            <w:tcBorders>
              <w:top w:val="single" w:sz="4" w:space="0" w:color="000000"/>
              <w:left w:val="single" w:sz="4" w:space="0" w:color="000000"/>
              <w:bottom w:val="single" w:sz="4" w:space="0" w:color="000000"/>
              <w:right w:val="single" w:sz="4" w:space="0" w:color="000000"/>
            </w:tcBorders>
          </w:tcPr>
          <w:p w:rsidR="008E795B" w:rsidRPr="00A47DE1" w:rsidRDefault="008E795B" w:rsidP="00D362E4">
            <w:pPr>
              <w:rPr>
                <w:lang w:val="ru-RU"/>
              </w:rPr>
            </w:pPr>
          </w:p>
        </w:tc>
        <w:tc>
          <w:tcPr>
            <w:tcW w:w="2159" w:type="dxa"/>
            <w:tcBorders>
              <w:top w:val="single" w:sz="4" w:space="0" w:color="000000"/>
              <w:left w:val="single" w:sz="4" w:space="0" w:color="000000"/>
              <w:bottom w:val="single" w:sz="4" w:space="0" w:color="000000"/>
              <w:right w:val="single" w:sz="4" w:space="0" w:color="000000"/>
            </w:tcBorders>
          </w:tcPr>
          <w:p w:rsidR="008E795B" w:rsidRPr="00A47DE1" w:rsidRDefault="008E795B" w:rsidP="00D362E4">
            <w:pPr>
              <w:rPr>
                <w:lang w:val="ru-RU"/>
              </w:rPr>
            </w:pPr>
          </w:p>
        </w:tc>
      </w:tr>
      <w:tr w:rsidR="008E795B" w:rsidRPr="00A47DE1" w:rsidTr="00D362E4">
        <w:tc>
          <w:tcPr>
            <w:tcW w:w="453"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rPr>
                <w:b/>
                <w:bCs/>
                <w:color w:val="000000"/>
              </w:rPr>
            </w:pPr>
            <w:r>
              <w:rPr>
                <w:b/>
                <w:bCs/>
                <w:color w:val="000000"/>
              </w:rPr>
              <w:t>1.1</w:t>
            </w:r>
          </w:p>
        </w:tc>
        <w:tc>
          <w:tcPr>
            <w:tcW w:w="4867" w:type="dxa"/>
            <w:tcBorders>
              <w:top w:val="single" w:sz="4" w:space="0" w:color="000000"/>
              <w:left w:val="single" w:sz="4" w:space="0" w:color="000000"/>
              <w:bottom w:val="single" w:sz="4" w:space="0" w:color="000000"/>
              <w:right w:val="single" w:sz="4" w:space="0" w:color="000000"/>
            </w:tcBorders>
            <w:vAlign w:val="center"/>
          </w:tcPr>
          <w:p w:rsidR="008E795B" w:rsidRPr="00A47DE1" w:rsidRDefault="008E795B" w:rsidP="00D362E4">
            <w:pPr>
              <w:rPr>
                <w:color w:val="000000"/>
                <w:lang w:val="ru-RU"/>
              </w:rPr>
            </w:pPr>
            <w:r w:rsidRPr="00A47DE1">
              <w:rPr>
                <w:color w:val="000000"/>
                <w:lang w:val="ru-RU"/>
              </w:rPr>
              <w:t>Допунски ризик излив воде из инсталација</w:t>
            </w:r>
          </w:p>
        </w:tc>
        <w:tc>
          <w:tcPr>
            <w:tcW w:w="1927" w:type="dxa"/>
            <w:tcBorders>
              <w:top w:val="single" w:sz="4" w:space="0" w:color="000000"/>
              <w:left w:val="single" w:sz="4" w:space="0" w:color="000000"/>
              <w:bottom w:val="single" w:sz="4" w:space="0" w:color="000000"/>
              <w:right w:val="single" w:sz="4" w:space="0" w:color="000000"/>
            </w:tcBorders>
          </w:tcPr>
          <w:p w:rsidR="008E795B" w:rsidRPr="00A47DE1" w:rsidRDefault="008E795B" w:rsidP="00D362E4">
            <w:pPr>
              <w:rPr>
                <w:lang w:val="ru-RU"/>
              </w:rPr>
            </w:pPr>
          </w:p>
        </w:tc>
        <w:tc>
          <w:tcPr>
            <w:tcW w:w="906" w:type="dxa"/>
            <w:tcBorders>
              <w:top w:val="single" w:sz="4" w:space="0" w:color="000000"/>
              <w:left w:val="single" w:sz="4" w:space="0" w:color="000000"/>
              <w:bottom w:val="single" w:sz="4" w:space="0" w:color="000000"/>
              <w:right w:val="single" w:sz="4" w:space="0" w:color="000000"/>
            </w:tcBorders>
          </w:tcPr>
          <w:p w:rsidR="008E795B" w:rsidRPr="00A47DE1" w:rsidRDefault="008E795B" w:rsidP="00D362E4">
            <w:pPr>
              <w:rPr>
                <w:lang w:val="ru-RU"/>
              </w:rPr>
            </w:pPr>
          </w:p>
        </w:tc>
        <w:tc>
          <w:tcPr>
            <w:tcW w:w="2159" w:type="dxa"/>
            <w:tcBorders>
              <w:top w:val="single" w:sz="4" w:space="0" w:color="000000"/>
              <w:left w:val="single" w:sz="4" w:space="0" w:color="000000"/>
              <w:bottom w:val="single" w:sz="4" w:space="0" w:color="000000"/>
              <w:right w:val="single" w:sz="4" w:space="0" w:color="000000"/>
            </w:tcBorders>
          </w:tcPr>
          <w:p w:rsidR="008E795B" w:rsidRPr="00A47DE1" w:rsidRDefault="008E795B" w:rsidP="00D362E4">
            <w:pPr>
              <w:rPr>
                <w:lang w:val="ru-RU"/>
              </w:rPr>
            </w:pPr>
          </w:p>
        </w:tc>
      </w:tr>
      <w:tr w:rsidR="008E795B" w:rsidRPr="00A47DE1" w:rsidTr="00D362E4">
        <w:tc>
          <w:tcPr>
            <w:tcW w:w="453"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rPr>
                <w:b/>
                <w:bCs/>
                <w:color w:val="000000"/>
              </w:rPr>
            </w:pPr>
            <w:r>
              <w:rPr>
                <w:b/>
                <w:bCs/>
                <w:color w:val="000000"/>
              </w:rPr>
              <w:t>2</w:t>
            </w:r>
          </w:p>
        </w:tc>
        <w:tc>
          <w:tcPr>
            <w:tcW w:w="4867" w:type="dxa"/>
            <w:tcBorders>
              <w:top w:val="single" w:sz="4" w:space="0" w:color="000000"/>
              <w:left w:val="single" w:sz="4" w:space="0" w:color="000000"/>
              <w:bottom w:val="single" w:sz="4" w:space="0" w:color="000000"/>
              <w:right w:val="single" w:sz="4" w:space="0" w:color="000000"/>
            </w:tcBorders>
            <w:vAlign w:val="center"/>
          </w:tcPr>
          <w:p w:rsidR="008E795B" w:rsidRPr="00A47DE1" w:rsidRDefault="008E795B" w:rsidP="00D362E4">
            <w:pPr>
              <w:rPr>
                <w:color w:val="000000"/>
                <w:lang w:val="ru-RU"/>
              </w:rPr>
            </w:pPr>
            <w:r w:rsidRPr="00A47DE1">
              <w:rPr>
                <w:color w:val="000000"/>
                <w:lang w:val="ru-RU"/>
              </w:rPr>
              <w:t>Осигурање новца у преносу и превозу од провалне крађе и разбојништва</w:t>
            </w:r>
          </w:p>
        </w:tc>
        <w:tc>
          <w:tcPr>
            <w:tcW w:w="1927" w:type="dxa"/>
            <w:tcBorders>
              <w:top w:val="single" w:sz="4" w:space="0" w:color="000000"/>
              <w:left w:val="single" w:sz="4" w:space="0" w:color="000000"/>
              <w:bottom w:val="single" w:sz="4" w:space="0" w:color="000000"/>
              <w:right w:val="single" w:sz="4" w:space="0" w:color="000000"/>
            </w:tcBorders>
          </w:tcPr>
          <w:p w:rsidR="008E795B" w:rsidRPr="00A47DE1" w:rsidRDefault="008E795B" w:rsidP="00D362E4">
            <w:pPr>
              <w:rPr>
                <w:lang w:val="ru-RU"/>
              </w:rPr>
            </w:pPr>
          </w:p>
        </w:tc>
        <w:tc>
          <w:tcPr>
            <w:tcW w:w="906" w:type="dxa"/>
            <w:tcBorders>
              <w:top w:val="single" w:sz="4" w:space="0" w:color="000000"/>
              <w:left w:val="single" w:sz="4" w:space="0" w:color="000000"/>
              <w:bottom w:val="single" w:sz="4" w:space="0" w:color="000000"/>
              <w:right w:val="single" w:sz="4" w:space="0" w:color="000000"/>
            </w:tcBorders>
          </w:tcPr>
          <w:p w:rsidR="008E795B" w:rsidRPr="00A47DE1" w:rsidRDefault="008E795B" w:rsidP="00D362E4">
            <w:pPr>
              <w:rPr>
                <w:lang w:val="ru-RU"/>
              </w:rPr>
            </w:pPr>
          </w:p>
        </w:tc>
        <w:tc>
          <w:tcPr>
            <w:tcW w:w="2159" w:type="dxa"/>
            <w:tcBorders>
              <w:top w:val="single" w:sz="4" w:space="0" w:color="000000"/>
              <w:left w:val="single" w:sz="4" w:space="0" w:color="000000"/>
              <w:bottom w:val="single" w:sz="4" w:space="0" w:color="000000"/>
              <w:right w:val="single" w:sz="4" w:space="0" w:color="000000"/>
            </w:tcBorders>
          </w:tcPr>
          <w:p w:rsidR="008E795B" w:rsidRPr="00A47DE1" w:rsidRDefault="008E795B" w:rsidP="00D362E4">
            <w:pPr>
              <w:rPr>
                <w:lang w:val="ru-RU"/>
              </w:rPr>
            </w:pPr>
          </w:p>
        </w:tc>
      </w:tr>
      <w:tr w:rsidR="008E795B" w:rsidTr="00D362E4">
        <w:tc>
          <w:tcPr>
            <w:tcW w:w="453"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rPr>
                <w:b/>
                <w:bCs/>
                <w:color w:val="000000"/>
              </w:rPr>
            </w:pPr>
            <w:r>
              <w:rPr>
                <w:b/>
                <w:bCs/>
                <w:color w:val="000000"/>
              </w:rPr>
              <w:t>3</w:t>
            </w:r>
          </w:p>
        </w:tc>
        <w:tc>
          <w:tcPr>
            <w:tcW w:w="486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rPr>
                <w:color w:val="000000"/>
              </w:rPr>
            </w:pPr>
            <w:r>
              <w:rPr>
                <w:color w:val="000000"/>
              </w:rPr>
              <w:t>Осигурање стакла од лома</w:t>
            </w:r>
          </w:p>
        </w:tc>
        <w:tc>
          <w:tcPr>
            <w:tcW w:w="1927" w:type="dxa"/>
            <w:tcBorders>
              <w:top w:val="single" w:sz="4" w:space="0" w:color="000000"/>
              <w:left w:val="single" w:sz="4" w:space="0" w:color="000000"/>
              <w:bottom w:val="single" w:sz="4" w:space="0" w:color="000000"/>
              <w:right w:val="single" w:sz="4" w:space="0" w:color="000000"/>
            </w:tcBorders>
          </w:tcPr>
          <w:p w:rsidR="008E795B" w:rsidRDefault="008E795B" w:rsidP="00D362E4"/>
        </w:tc>
        <w:tc>
          <w:tcPr>
            <w:tcW w:w="906" w:type="dxa"/>
            <w:tcBorders>
              <w:top w:val="single" w:sz="4" w:space="0" w:color="000000"/>
              <w:left w:val="single" w:sz="4" w:space="0" w:color="000000"/>
              <w:bottom w:val="single" w:sz="4" w:space="0" w:color="000000"/>
              <w:right w:val="single" w:sz="4" w:space="0" w:color="000000"/>
            </w:tcBorders>
          </w:tcPr>
          <w:p w:rsidR="008E795B" w:rsidRDefault="008E795B" w:rsidP="00D362E4"/>
        </w:tc>
        <w:tc>
          <w:tcPr>
            <w:tcW w:w="2159" w:type="dxa"/>
            <w:tcBorders>
              <w:top w:val="single" w:sz="4" w:space="0" w:color="000000"/>
              <w:left w:val="single" w:sz="4" w:space="0" w:color="000000"/>
              <w:bottom w:val="single" w:sz="4" w:space="0" w:color="000000"/>
              <w:right w:val="single" w:sz="4" w:space="0" w:color="000000"/>
            </w:tcBorders>
          </w:tcPr>
          <w:p w:rsidR="008E795B" w:rsidRDefault="008E795B" w:rsidP="00D362E4"/>
        </w:tc>
      </w:tr>
      <w:tr w:rsidR="008E795B" w:rsidTr="00D362E4">
        <w:tc>
          <w:tcPr>
            <w:tcW w:w="453"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rPr>
                <w:b/>
                <w:bCs/>
                <w:color w:val="000000"/>
              </w:rPr>
            </w:pPr>
            <w:r>
              <w:rPr>
                <w:b/>
                <w:bCs/>
                <w:color w:val="000000"/>
              </w:rPr>
              <w:t>4</w:t>
            </w:r>
          </w:p>
        </w:tc>
        <w:tc>
          <w:tcPr>
            <w:tcW w:w="486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rPr>
                <w:color w:val="000000"/>
              </w:rPr>
            </w:pPr>
            <w:r>
              <w:rPr>
                <w:color w:val="000000"/>
              </w:rPr>
              <w:t>Осигурање аутоодговорности</w:t>
            </w:r>
          </w:p>
        </w:tc>
        <w:tc>
          <w:tcPr>
            <w:tcW w:w="1927" w:type="dxa"/>
            <w:tcBorders>
              <w:top w:val="single" w:sz="4" w:space="0" w:color="000000"/>
              <w:left w:val="single" w:sz="4" w:space="0" w:color="000000"/>
              <w:bottom w:val="single" w:sz="4" w:space="0" w:color="000000"/>
              <w:right w:val="single" w:sz="4" w:space="0" w:color="000000"/>
            </w:tcBorders>
          </w:tcPr>
          <w:p w:rsidR="008E795B" w:rsidRDefault="008E795B" w:rsidP="00D362E4"/>
        </w:tc>
        <w:tc>
          <w:tcPr>
            <w:tcW w:w="906" w:type="dxa"/>
            <w:tcBorders>
              <w:top w:val="single" w:sz="4" w:space="0" w:color="000000"/>
              <w:left w:val="single" w:sz="4" w:space="0" w:color="000000"/>
              <w:bottom w:val="single" w:sz="4" w:space="0" w:color="000000"/>
              <w:right w:val="single" w:sz="4" w:space="0" w:color="000000"/>
            </w:tcBorders>
          </w:tcPr>
          <w:p w:rsidR="008E795B" w:rsidRDefault="008E795B" w:rsidP="00D362E4"/>
        </w:tc>
        <w:tc>
          <w:tcPr>
            <w:tcW w:w="2159" w:type="dxa"/>
            <w:tcBorders>
              <w:top w:val="single" w:sz="4" w:space="0" w:color="000000"/>
              <w:left w:val="single" w:sz="4" w:space="0" w:color="000000"/>
              <w:bottom w:val="single" w:sz="4" w:space="0" w:color="000000"/>
              <w:right w:val="single" w:sz="4" w:space="0" w:color="000000"/>
            </w:tcBorders>
          </w:tcPr>
          <w:p w:rsidR="008E795B" w:rsidRDefault="008E795B" w:rsidP="00D362E4"/>
        </w:tc>
      </w:tr>
      <w:tr w:rsidR="008E795B" w:rsidTr="00D362E4">
        <w:tc>
          <w:tcPr>
            <w:tcW w:w="453"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rPr>
                <w:b/>
                <w:bCs/>
                <w:color w:val="000000"/>
              </w:rPr>
            </w:pPr>
            <w:r>
              <w:rPr>
                <w:b/>
                <w:bCs/>
                <w:color w:val="000000"/>
              </w:rPr>
              <w:t>5</w:t>
            </w:r>
          </w:p>
        </w:tc>
        <w:tc>
          <w:tcPr>
            <w:tcW w:w="4867"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rPr>
                <w:color w:val="000000"/>
              </w:rPr>
            </w:pPr>
            <w:r>
              <w:rPr>
                <w:color w:val="000000"/>
              </w:rPr>
              <w:t>Осигурање ауто незгоде</w:t>
            </w:r>
          </w:p>
        </w:tc>
        <w:tc>
          <w:tcPr>
            <w:tcW w:w="1927" w:type="dxa"/>
            <w:tcBorders>
              <w:top w:val="single" w:sz="4" w:space="0" w:color="000000"/>
              <w:left w:val="single" w:sz="4" w:space="0" w:color="000000"/>
              <w:bottom w:val="single" w:sz="4" w:space="0" w:color="000000"/>
              <w:right w:val="single" w:sz="4" w:space="0" w:color="000000"/>
            </w:tcBorders>
          </w:tcPr>
          <w:p w:rsidR="008E795B" w:rsidRDefault="008E795B" w:rsidP="00D362E4"/>
        </w:tc>
        <w:tc>
          <w:tcPr>
            <w:tcW w:w="906" w:type="dxa"/>
            <w:tcBorders>
              <w:top w:val="single" w:sz="4" w:space="0" w:color="000000"/>
              <w:left w:val="single" w:sz="4" w:space="0" w:color="000000"/>
              <w:bottom w:val="single" w:sz="4" w:space="0" w:color="000000"/>
              <w:right w:val="single" w:sz="4" w:space="0" w:color="000000"/>
            </w:tcBorders>
          </w:tcPr>
          <w:p w:rsidR="008E795B" w:rsidRDefault="008E795B" w:rsidP="00D362E4"/>
        </w:tc>
        <w:tc>
          <w:tcPr>
            <w:tcW w:w="2159" w:type="dxa"/>
            <w:tcBorders>
              <w:top w:val="single" w:sz="4" w:space="0" w:color="000000"/>
              <w:left w:val="single" w:sz="4" w:space="0" w:color="000000"/>
              <w:bottom w:val="single" w:sz="4" w:space="0" w:color="000000"/>
              <w:right w:val="single" w:sz="4" w:space="0" w:color="000000"/>
            </w:tcBorders>
          </w:tcPr>
          <w:p w:rsidR="008E795B" w:rsidRDefault="008E795B" w:rsidP="00D362E4"/>
        </w:tc>
      </w:tr>
      <w:tr w:rsidR="008E795B" w:rsidRPr="00A47DE1" w:rsidTr="00D362E4">
        <w:tc>
          <w:tcPr>
            <w:tcW w:w="453" w:type="dxa"/>
            <w:tcBorders>
              <w:top w:val="single" w:sz="4" w:space="0" w:color="000000"/>
              <w:left w:val="single" w:sz="4" w:space="0" w:color="000000"/>
              <w:bottom w:val="single" w:sz="4" w:space="0" w:color="000000"/>
              <w:right w:val="single" w:sz="4" w:space="0" w:color="000000"/>
            </w:tcBorders>
            <w:vAlign w:val="center"/>
          </w:tcPr>
          <w:p w:rsidR="008E795B" w:rsidRDefault="008E795B" w:rsidP="00D362E4">
            <w:pPr>
              <w:rPr>
                <w:b/>
                <w:bCs/>
                <w:color w:val="000000"/>
              </w:rPr>
            </w:pPr>
            <w:r>
              <w:rPr>
                <w:b/>
                <w:bCs/>
                <w:color w:val="000000"/>
              </w:rPr>
              <w:t>6</w:t>
            </w:r>
          </w:p>
        </w:tc>
        <w:tc>
          <w:tcPr>
            <w:tcW w:w="4867" w:type="dxa"/>
            <w:tcBorders>
              <w:top w:val="single" w:sz="4" w:space="0" w:color="000000"/>
              <w:left w:val="single" w:sz="4" w:space="0" w:color="000000"/>
              <w:bottom w:val="single" w:sz="4" w:space="0" w:color="000000"/>
              <w:right w:val="single" w:sz="4" w:space="0" w:color="000000"/>
            </w:tcBorders>
            <w:vAlign w:val="center"/>
          </w:tcPr>
          <w:p w:rsidR="008E795B" w:rsidRPr="00A47DE1" w:rsidRDefault="008E795B" w:rsidP="00D362E4">
            <w:pPr>
              <w:rPr>
                <w:color w:val="000000"/>
                <w:lang w:val="ru-RU"/>
              </w:rPr>
            </w:pPr>
            <w:r w:rsidRPr="00A47DE1">
              <w:rPr>
                <w:color w:val="000000"/>
                <w:lang w:val="ru-RU"/>
              </w:rPr>
              <w:t>Колективно осигурање запослених од последица незгоде</w:t>
            </w:r>
          </w:p>
        </w:tc>
        <w:tc>
          <w:tcPr>
            <w:tcW w:w="1927" w:type="dxa"/>
            <w:tcBorders>
              <w:top w:val="single" w:sz="4" w:space="0" w:color="000000"/>
              <w:left w:val="single" w:sz="4" w:space="0" w:color="000000"/>
              <w:bottom w:val="single" w:sz="4" w:space="0" w:color="000000"/>
              <w:right w:val="single" w:sz="4" w:space="0" w:color="000000"/>
            </w:tcBorders>
          </w:tcPr>
          <w:p w:rsidR="008E795B" w:rsidRPr="00A47DE1" w:rsidRDefault="008E795B" w:rsidP="00D362E4">
            <w:pPr>
              <w:rPr>
                <w:lang w:val="ru-RU"/>
              </w:rPr>
            </w:pPr>
          </w:p>
        </w:tc>
        <w:tc>
          <w:tcPr>
            <w:tcW w:w="906" w:type="dxa"/>
            <w:tcBorders>
              <w:top w:val="single" w:sz="4" w:space="0" w:color="000000"/>
              <w:left w:val="single" w:sz="4" w:space="0" w:color="000000"/>
              <w:bottom w:val="single" w:sz="4" w:space="0" w:color="000000"/>
              <w:right w:val="single" w:sz="4" w:space="0" w:color="000000"/>
            </w:tcBorders>
          </w:tcPr>
          <w:p w:rsidR="008E795B" w:rsidRPr="00A47DE1" w:rsidRDefault="008E795B" w:rsidP="00D362E4">
            <w:pPr>
              <w:rPr>
                <w:lang w:val="ru-RU"/>
              </w:rPr>
            </w:pPr>
          </w:p>
        </w:tc>
        <w:tc>
          <w:tcPr>
            <w:tcW w:w="2159" w:type="dxa"/>
            <w:tcBorders>
              <w:top w:val="single" w:sz="4" w:space="0" w:color="000000"/>
              <w:left w:val="single" w:sz="4" w:space="0" w:color="000000"/>
              <w:bottom w:val="single" w:sz="4" w:space="0" w:color="000000"/>
              <w:right w:val="single" w:sz="4" w:space="0" w:color="000000"/>
            </w:tcBorders>
          </w:tcPr>
          <w:p w:rsidR="008E795B" w:rsidRPr="00A47DE1" w:rsidRDefault="008E795B" w:rsidP="00D362E4">
            <w:pPr>
              <w:rPr>
                <w:lang w:val="ru-RU"/>
              </w:rPr>
            </w:pPr>
          </w:p>
        </w:tc>
      </w:tr>
      <w:tr w:rsidR="008E795B" w:rsidTr="00D362E4">
        <w:tc>
          <w:tcPr>
            <w:tcW w:w="453" w:type="dxa"/>
            <w:tcBorders>
              <w:top w:val="single" w:sz="4" w:space="0" w:color="000000"/>
              <w:left w:val="single" w:sz="4" w:space="0" w:color="000000"/>
              <w:bottom w:val="single" w:sz="4" w:space="0" w:color="000000"/>
              <w:right w:val="single" w:sz="4" w:space="0" w:color="000000"/>
            </w:tcBorders>
            <w:vAlign w:val="center"/>
          </w:tcPr>
          <w:p w:rsidR="008E795B" w:rsidRPr="00A47DE1" w:rsidRDefault="008E795B" w:rsidP="00D362E4">
            <w:pPr>
              <w:rPr>
                <w:color w:val="000000"/>
                <w:lang w:val="ru-RU"/>
              </w:rPr>
            </w:pPr>
            <w:r>
              <w:rPr>
                <w:color w:val="000000"/>
              </w:rPr>
              <w:t> </w:t>
            </w:r>
          </w:p>
        </w:tc>
        <w:tc>
          <w:tcPr>
            <w:tcW w:w="4867" w:type="dxa"/>
            <w:tcBorders>
              <w:top w:val="single" w:sz="4" w:space="0" w:color="000000"/>
              <w:left w:val="single" w:sz="4" w:space="0" w:color="000000"/>
              <w:bottom w:val="single" w:sz="4" w:space="0" w:color="000000"/>
              <w:right w:val="single" w:sz="4" w:space="0" w:color="000000"/>
            </w:tcBorders>
            <w:vAlign w:val="bottom"/>
          </w:tcPr>
          <w:p w:rsidR="008E795B" w:rsidRDefault="008E795B" w:rsidP="00D362E4">
            <w:pPr>
              <w:rPr>
                <w:b/>
                <w:bCs/>
                <w:color w:val="000000"/>
              </w:rPr>
            </w:pPr>
            <w:r>
              <w:rPr>
                <w:b/>
                <w:bCs/>
                <w:color w:val="000000"/>
              </w:rPr>
              <w:t>Укупна премија 1+1.1+2+3+4+5+6</w:t>
            </w:r>
          </w:p>
        </w:tc>
        <w:tc>
          <w:tcPr>
            <w:tcW w:w="1927" w:type="dxa"/>
            <w:tcBorders>
              <w:top w:val="single" w:sz="4" w:space="0" w:color="000000"/>
              <w:left w:val="single" w:sz="4" w:space="0" w:color="000000"/>
              <w:bottom w:val="single" w:sz="4" w:space="0" w:color="000000"/>
              <w:right w:val="single" w:sz="4" w:space="0" w:color="000000"/>
            </w:tcBorders>
          </w:tcPr>
          <w:p w:rsidR="008E795B" w:rsidRDefault="008E795B" w:rsidP="00D362E4"/>
        </w:tc>
        <w:tc>
          <w:tcPr>
            <w:tcW w:w="906" w:type="dxa"/>
            <w:tcBorders>
              <w:top w:val="single" w:sz="4" w:space="0" w:color="000000"/>
              <w:left w:val="single" w:sz="4" w:space="0" w:color="000000"/>
              <w:bottom w:val="single" w:sz="4" w:space="0" w:color="000000"/>
              <w:right w:val="single" w:sz="4" w:space="0" w:color="000000"/>
            </w:tcBorders>
          </w:tcPr>
          <w:p w:rsidR="008E795B" w:rsidRDefault="008E795B" w:rsidP="00D362E4"/>
        </w:tc>
        <w:tc>
          <w:tcPr>
            <w:tcW w:w="2159" w:type="dxa"/>
            <w:tcBorders>
              <w:top w:val="single" w:sz="4" w:space="0" w:color="000000"/>
              <w:left w:val="single" w:sz="4" w:space="0" w:color="000000"/>
              <w:bottom w:val="single" w:sz="4" w:space="0" w:color="000000"/>
              <w:right w:val="single" w:sz="4" w:space="0" w:color="000000"/>
            </w:tcBorders>
          </w:tcPr>
          <w:p w:rsidR="008E795B" w:rsidRDefault="008E795B" w:rsidP="00D362E4"/>
        </w:tc>
      </w:tr>
    </w:tbl>
    <w:p w:rsidR="006941AD" w:rsidRPr="008E795B" w:rsidRDefault="006941AD" w:rsidP="006941AD">
      <w:pPr>
        <w:jc w:val="both"/>
      </w:pPr>
    </w:p>
    <w:p w:rsidR="006941AD" w:rsidRDefault="006941AD" w:rsidP="006941AD">
      <w:pPr>
        <w:jc w:val="center"/>
        <w:rPr>
          <w:lang w:val="sr-Cyrl-CS"/>
        </w:rPr>
      </w:pPr>
    </w:p>
    <w:p w:rsidR="00840E41" w:rsidRDefault="00840E41" w:rsidP="00840E41">
      <w:pPr>
        <w:jc w:val="both"/>
        <w:rPr>
          <w:lang w:val="sr-Cyrl-CS"/>
        </w:rPr>
      </w:pPr>
    </w:p>
    <w:p w:rsidR="00840E41" w:rsidRDefault="00840E41" w:rsidP="00840E41">
      <w:pPr>
        <w:rPr>
          <w:b/>
          <w:lang w:val="sr-Cyrl-CS"/>
        </w:rPr>
      </w:pPr>
      <w:r>
        <w:rPr>
          <w:lang w:val="sr-Cyrl-CS"/>
        </w:rPr>
        <w:t xml:space="preserve">                                                                 М.П.                                             </w:t>
      </w:r>
      <w:r>
        <w:rPr>
          <w:b/>
          <w:lang w:val="sr-Cyrl-CS"/>
        </w:rPr>
        <w:t>ПОНУЂАЧ</w:t>
      </w:r>
    </w:p>
    <w:p w:rsidR="00840E41" w:rsidRDefault="00840E41" w:rsidP="00840E41">
      <w:pPr>
        <w:rPr>
          <w:b/>
          <w:lang w:val="sr-Cyrl-CS"/>
        </w:rPr>
      </w:pPr>
      <w:r>
        <w:rPr>
          <w:b/>
          <w:lang w:val="sr-Cyrl-CS"/>
        </w:rPr>
        <w:t xml:space="preserve">                                                                                                                           </w:t>
      </w:r>
    </w:p>
    <w:p w:rsidR="00840E41" w:rsidRPr="001B5C62" w:rsidRDefault="00840E41" w:rsidP="00840E41">
      <w:pPr>
        <w:rPr>
          <w:b/>
          <w:lang w:val="sr-Cyrl-CS"/>
        </w:rPr>
      </w:pPr>
      <w:r>
        <w:rPr>
          <w:lang w:val="sr-Cyrl-CS"/>
        </w:rPr>
        <w:t xml:space="preserve">                                                                                                              _______________</w:t>
      </w:r>
    </w:p>
    <w:p w:rsidR="00840E41" w:rsidRDefault="00840E41" w:rsidP="00840E41">
      <w:pPr>
        <w:pStyle w:val="Style"/>
        <w:spacing w:line="259" w:lineRule="exact"/>
        <w:ind w:left="9"/>
        <w:rPr>
          <w:b/>
          <w:bCs/>
          <w:sz w:val="17"/>
          <w:szCs w:val="17"/>
          <w:u w:val="single"/>
          <w:lang w:val="sr-Cyrl-CS"/>
        </w:rPr>
      </w:pPr>
    </w:p>
    <w:p w:rsidR="00840E41" w:rsidRDefault="00840E41" w:rsidP="00840E41">
      <w:pPr>
        <w:pStyle w:val="Style"/>
        <w:spacing w:line="259" w:lineRule="exact"/>
        <w:ind w:left="9"/>
        <w:rPr>
          <w:b/>
          <w:bCs/>
          <w:sz w:val="17"/>
          <w:szCs w:val="17"/>
          <w:u w:val="single"/>
          <w:lang w:val="sr-Cyrl-CS"/>
        </w:rPr>
      </w:pPr>
    </w:p>
    <w:p w:rsidR="00152D84" w:rsidRDefault="00152D84" w:rsidP="00840E41">
      <w:pPr>
        <w:pStyle w:val="Style"/>
        <w:spacing w:line="259" w:lineRule="exact"/>
        <w:ind w:left="9"/>
        <w:rPr>
          <w:b/>
          <w:bCs/>
          <w:sz w:val="17"/>
          <w:szCs w:val="17"/>
          <w:u w:val="single"/>
        </w:rPr>
      </w:pPr>
    </w:p>
    <w:p w:rsidR="008E795B" w:rsidRDefault="008E795B" w:rsidP="00840E41">
      <w:pPr>
        <w:pStyle w:val="Style"/>
        <w:spacing w:line="259" w:lineRule="exact"/>
        <w:ind w:left="9"/>
        <w:rPr>
          <w:b/>
          <w:bCs/>
          <w:sz w:val="17"/>
          <w:szCs w:val="17"/>
          <w:u w:val="single"/>
        </w:rPr>
      </w:pPr>
    </w:p>
    <w:p w:rsidR="008E795B" w:rsidRDefault="008E795B" w:rsidP="00840E41">
      <w:pPr>
        <w:pStyle w:val="Style"/>
        <w:spacing w:line="259" w:lineRule="exact"/>
        <w:ind w:left="9"/>
        <w:rPr>
          <w:b/>
          <w:bCs/>
          <w:sz w:val="17"/>
          <w:szCs w:val="17"/>
          <w:u w:val="single"/>
        </w:rPr>
      </w:pPr>
    </w:p>
    <w:p w:rsidR="008E795B" w:rsidRDefault="008E795B" w:rsidP="00840E41">
      <w:pPr>
        <w:pStyle w:val="Style"/>
        <w:spacing w:line="259" w:lineRule="exact"/>
        <w:ind w:left="9"/>
        <w:rPr>
          <w:b/>
          <w:bCs/>
          <w:sz w:val="17"/>
          <w:szCs w:val="17"/>
          <w:u w:val="single"/>
        </w:rPr>
      </w:pPr>
    </w:p>
    <w:p w:rsidR="008E795B" w:rsidRDefault="008E795B" w:rsidP="00840E41">
      <w:pPr>
        <w:pStyle w:val="Style"/>
        <w:spacing w:line="259" w:lineRule="exact"/>
        <w:ind w:left="9"/>
        <w:rPr>
          <w:b/>
          <w:bCs/>
          <w:sz w:val="17"/>
          <w:szCs w:val="17"/>
          <w:u w:val="single"/>
        </w:rPr>
      </w:pPr>
    </w:p>
    <w:p w:rsidR="008E795B" w:rsidRDefault="008E795B" w:rsidP="00840E41">
      <w:pPr>
        <w:pStyle w:val="Style"/>
        <w:spacing w:line="259" w:lineRule="exact"/>
        <w:ind w:left="9"/>
        <w:rPr>
          <w:b/>
          <w:bCs/>
          <w:sz w:val="17"/>
          <w:szCs w:val="17"/>
          <w:u w:val="single"/>
        </w:rPr>
      </w:pPr>
    </w:p>
    <w:p w:rsidR="008E795B" w:rsidRDefault="008E795B" w:rsidP="00840E41">
      <w:pPr>
        <w:pStyle w:val="Style"/>
        <w:spacing w:line="259" w:lineRule="exact"/>
        <w:ind w:left="9"/>
        <w:rPr>
          <w:b/>
          <w:bCs/>
          <w:sz w:val="17"/>
          <w:szCs w:val="17"/>
          <w:u w:val="single"/>
        </w:rPr>
      </w:pPr>
    </w:p>
    <w:p w:rsidR="008E795B" w:rsidRDefault="008E795B" w:rsidP="00840E41">
      <w:pPr>
        <w:pStyle w:val="Style"/>
        <w:spacing w:line="259" w:lineRule="exact"/>
        <w:ind w:left="9"/>
        <w:rPr>
          <w:b/>
          <w:bCs/>
          <w:sz w:val="17"/>
          <w:szCs w:val="17"/>
          <w:u w:val="single"/>
        </w:rPr>
      </w:pPr>
    </w:p>
    <w:p w:rsidR="008E795B" w:rsidRDefault="008E795B" w:rsidP="00840E41">
      <w:pPr>
        <w:pStyle w:val="Style"/>
        <w:spacing w:line="259" w:lineRule="exact"/>
        <w:ind w:left="9"/>
        <w:rPr>
          <w:b/>
          <w:bCs/>
          <w:sz w:val="17"/>
          <w:szCs w:val="17"/>
          <w:u w:val="single"/>
        </w:rPr>
      </w:pPr>
    </w:p>
    <w:p w:rsidR="008E795B" w:rsidRDefault="008E795B" w:rsidP="00840E41">
      <w:pPr>
        <w:pStyle w:val="Style"/>
        <w:spacing w:line="259" w:lineRule="exact"/>
        <w:ind w:left="9"/>
        <w:rPr>
          <w:b/>
          <w:bCs/>
          <w:sz w:val="17"/>
          <w:szCs w:val="17"/>
          <w:u w:val="single"/>
        </w:rPr>
      </w:pPr>
    </w:p>
    <w:p w:rsidR="008E795B" w:rsidRDefault="008E795B" w:rsidP="00840E41">
      <w:pPr>
        <w:pStyle w:val="Style"/>
        <w:spacing w:line="259" w:lineRule="exact"/>
        <w:ind w:left="9"/>
        <w:rPr>
          <w:b/>
          <w:bCs/>
          <w:sz w:val="17"/>
          <w:szCs w:val="17"/>
          <w:u w:val="single"/>
        </w:rPr>
      </w:pPr>
    </w:p>
    <w:p w:rsidR="008E795B" w:rsidRDefault="008E795B" w:rsidP="00840E41">
      <w:pPr>
        <w:pStyle w:val="Style"/>
        <w:spacing w:line="259" w:lineRule="exact"/>
        <w:ind w:left="9"/>
        <w:rPr>
          <w:b/>
          <w:bCs/>
          <w:sz w:val="17"/>
          <w:szCs w:val="17"/>
          <w:u w:val="single"/>
        </w:rPr>
      </w:pPr>
    </w:p>
    <w:p w:rsidR="008E795B" w:rsidRDefault="008E795B" w:rsidP="00840E41">
      <w:pPr>
        <w:pStyle w:val="Style"/>
        <w:spacing w:line="259" w:lineRule="exact"/>
        <w:ind w:left="9"/>
        <w:rPr>
          <w:b/>
          <w:bCs/>
          <w:sz w:val="17"/>
          <w:szCs w:val="17"/>
          <w:u w:val="single"/>
        </w:rPr>
      </w:pPr>
    </w:p>
    <w:p w:rsidR="008E795B" w:rsidRDefault="008E795B" w:rsidP="00840E41">
      <w:pPr>
        <w:pStyle w:val="Style"/>
        <w:spacing w:line="259" w:lineRule="exact"/>
        <w:ind w:left="9"/>
        <w:rPr>
          <w:b/>
          <w:bCs/>
          <w:sz w:val="17"/>
          <w:szCs w:val="17"/>
          <w:u w:val="single"/>
        </w:rPr>
      </w:pPr>
    </w:p>
    <w:p w:rsidR="008E795B" w:rsidRDefault="008E795B" w:rsidP="00840E41">
      <w:pPr>
        <w:pStyle w:val="Style"/>
        <w:spacing w:line="259" w:lineRule="exact"/>
        <w:ind w:left="9"/>
        <w:rPr>
          <w:b/>
          <w:bCs/>
          <w:sz w:val="17"/>
          <w:szCs w:val="17"/>
          <w:u w:val="single"/>
        </w:rPr>
      </w:pPr>
    </w:p>
    <w:p w:rsidR="008E795B" w:rsidRDefault="008E795B" w:rsidP="00840E41">
      <w:pPr>
        <w:pStyle w:val="Style"/>
        <w:spacing w:line="259" w:lineRule="exact"/>
        <w:ind w:left="9"/>
        <w:rPr>
          <w:b/>
          <w:bCs/>
          <w:sz w:val="17"/>
          <w:szCs w:val="17"/>
          <w:u w:val="single"/>
        </w:rPr>
      </w:pPr>
    </w:p>
    <w:p w:rsidR="008E795B" w:rsidRDefault="008E795B" w:rsidP="00840E41">
      <w:pPr>
        <w:pStyle w:val="Style"/>
        <w:spacing w:line="259" w:lineRule="exact"/>
        <w:ind w:left="9"/>
        <w:rPr>
          <w:b/>
          <w:bCs/>
          <w:sz w:val="17"/>
          <w:szCs w:val="17"/>
          <w:u w:val="single"/>
        </w:rPr>
      </w:pPr>
    </w:p>
    <w:p w:rsidR="008E795B" w:rsidRDefault="008E795B" w:rsidP="00840E41">
      <w:pPr>
        <w:pStyle w:val="Style"/>
        <w:spacing w:line="259" w:lineRule="exact"/>
        <w:ind w:left="9"/>
        <w:rPr>
          <w:b/>
          <w:bCs/>
          <w:sz w:val="17"/>
          <w:szCs w:val="17"/>
          <w:u w:val="single"/>
        </w:rPr>
      </w:pPr>
    </w:p>
    <w:p w:rsidR="008E795B" w:rsidRDefault="008E795B" w:rsidP="00840E41">
      <w:pPr>
        <w:pStyle w:val="Style"/>
        <w:spacing w:line="259" w:lineRule="exact"/>
        <w:ind w:left="9"/>
        <w:rPr>
          <w:b/>
          <w:bCs/>
          <w:sz w:val="17"/>
          <w:szCs w:val="17"/>
          <w:u w:val="single"/>
        </w:rPr>
      </w:pPr>
    </w:p>
    <w:p w:rsidR="008E795B" w:rsidRDefault="008E795B" w:rsidP="00840E41">
      <w:pPr>
        <w:pStyle w:val="Style"/>
        <w:spacing w:line="259" w:lineRule="exact"/>
        <w:ind w:left="9"/>
        <w:rPr>
          <w:b/>
          <w:bCs/>
          <w:sz w:val="17"/>
          <w:szCs w:val="17"/>
          <w:u w:val="single"/>
        </w:rPr>
      </w:pPr>
    </w:p>
    <w:p w:rsidR="008E795B" w:rsidRDefault="008E795B" w:rsidP="00840E41">
      <w:pPr>
        <w:pStyle w:val="Style"/>
        <w:spacing w:line="259" w:lineRule="exact"/>
        <w:ind w:left="9"/>
        <w:rPr>
          <w:b/>
          <w:bCs/>
          <w:sz w:val="17"/>
          <w:szCs w:val="17"/>
          <w:u w:val="single"/>
        </w:rPr>
      </w:pPr>
    </w:p>
    <w:p w:rsidR="008E795B" w:rsidRDefault="008E795B" w:rsidP="00840E41">
      <w:pPr>
        <w:pStyle w:val="Style"/>
        <w:spacing w:line="259" w:lineRule="exact"/>
        <w:ind w:left="9"/>
        <w:rPr>
          <w:b/>
          <w:bCs/>
          <w:sz w:val="17"/>
          <w:szCs w:val="17"/>
          <w:u w:val="single"/>
        </w:rPr>
      </w:pPr>
    </w:p>
    <w:p w:rsidR="008E795B" w:rsidRPr="008E795B" w:rsidRDefault="008E795B" w:rsidP="00840E41">
      <w:pPr>
        <w:pStyle w:val="Style"/>
        <w:spacing w:line="259" w:lineRule="exact"/>
        <w:ind w:left="9"/>
        <w:rPr>
          <w:b/>
          <w:bCs/>
          <w:sz w:val="17"/>
          <w:szCs w:val="17"/>
          <w:u w:val="single"/>
        </w:rPr>
      </w:pPr>
    </w:p>
    <w:p w:rsidR="00840E41" w:rsidRPr="00667B71" w:rsidRDefault="00840E41" w:rsidP="00840E41">
      <w:pPr>
        <w:pStyle w:val="Style"/>
        <w:spacing w:line="417" w:lineRule="exact"/>
        <w:ind w:left="28"/>
        <w:jc w:val="center"/>
        <w:rPr>
          <w:rFonts w:ascii="Times New Roman" w:hAnsi="Times New Roman" w:cs="Times New Roman"/>
          <w:b/>
          <w:bCs/>
          <w:w w:val="112"/>
          <w:sz w:val="39"/>
          <w:szCs w:val="39"/>
          <w:lang w:val="sr-Cyrl-CS"/>
        </w:rPr>
      </w:pPr>
      <w:r w:rsidRPr="00667B71">
        <w:rPr>
          <w:rFonts w:ascii="Times New Roman" w:hAnsi="Times New Roman" w:cs="Times New Roman"/>
          <w:b/>
          <w:bCs/>
          <w:w w:val="112"/>
          <w:sz w:val="39"/>
          <w:szCs w:val="39"/>
          <w:lang w:val="sr-Cyrl-CS"/>
        </w:rPr>
        <w:t>ПОНУДА</w:t>
      </w:r>
    </w:p>
    <w:p w:rsidR="00840E41" w:rsidRPr="00667B71" w:rsidRDefault="00840E41" w:rsidP="00840E41">
      <w:pPr>
        <w:pStyle w:val="Style"/>
        <w:spacing w:line="417" w:lineRule="exact"/>
        <w:jc w:val="center"/>
        <w:rPr>
          <w:rFonts w:ascii="Times New Roman" w:hAnsi="Times New Roman" w:cs="Times New Roman"/>
          <w:b/>
          <w:bCs/>
          <w:sz w:val="37"/>
          <w:szCs w:val="37"/>
          <w:lang w:val="sr-Cyrl-CS"/>
        </w:rPr>
      </w:pPr>
      <w:r w:rsidRPr="00667B71">
        <w:rPr>
          <w:rFonts w:ascii="Times New Roman" w:hAnsi="Times New Roman" w:cs="Times New Roman"/>
          <w:b/>
          <w:bCs/>
          <w:sz w:val="38"/>
          <w:szCs w:val="38"/>
          <w:lang w:val="sr-Cyrl-CS"/>
        </w:rPr>
        <w:t>број</w:t>
      </w:r>
      <w:r w:rsidRPr="00667B71">
        <w:rPr>
          <w:rFonts w:ascii="Times New Roman" w:hAnsi="Times New Roman" w:cs="Times New Roman"/>
          <w:b/>
          <w:bCs/>
          <w:sz w:val="37"/>
          <w:szCs w:val="37"/>
          <w:lang w:val="sr-Cyrl-CS"/>
        </w:rPr>
        <w:t xml:space="preserve"> ____ од </w:t>
      </w:r>
      <w:r w:rsidRPr="00667B71">
        <w:rPr>
          <w:rFonts w:ascii="Times New Roman" w:hAnsi="Times New Roman" w:cs="Times New Roman"/>
          <w:b/>
          <w:bCs/>
          <w:w w:val="106"/>
          <w:sz w:val="39"/>
          <w:szCs w:val="39"/>
          <w:lang w:val="sr-Cyrl-CS"/>
        </w:rPr>
        <w:t>___</w:t>
      </w:r>
      <w:r w:rsidRPr="00667B71">
        <w:rPr>
          <w:rFonts w:ascii="Times New Roman" w:hAnsi="Times New Roman" w:cs="Times New Roman"/>
          <w:bCs/>
          <w:w w:val="106"/>
          <w:sz w:val="39"/>
          <w:szCs w:val="39"/>
          <w:lang w:val="sr-Cyrl-CS"/>
        </w:rPr>
        <w:t xml:space="preserve"> </w:t>
      </w:r>
      <w:r w:rsidR="00003525">
        <w:rPr>
          <w:rFonts w:ascii="Times New Roman" w:hAnsi="Times New Roman" w:cs="Times New Roman"/>
          <w:b/>
          <w:bCs/>
          <w:w w:val="106"/>
          <w:sz w:val="39"/>
          <w:szCs w:val="39"/>
          <w:lang w:val="sr-Cyrl-CS"/>
        </w:rPr>
        <w:t>.201</w:t>
      </w:r>
      <w:r w:rsidR="00C91428">
        <w:rPr>
          <w:rFonts w:ascii="Times New Roman" w:hAnsi="Times New Roman" w:cs="Times New Roman"/>
          <w:b/>
          <w:bCs/>
          <w:w w:val="106"/>
          <w:sz w:val="39"/>
          <w:szCs w:val="39"/>
          <w:lang w:val="sr-Cyrl-CS"/>
        </w:rPr>
        <w:t>8</w:t>
      </w:r>
      <w:r w:rsidRPr="00667B71">
        <w:rPr>
          <w:rFonts w:ascii="Times New Roman" w:hAnsi="Times New Roman" w:cs="Times New Roman"/>
          <w:b/>
          <w:bCs/>
          <w:w w:val="106"/>
          <w:sz w:val="39"/>
          <w:szCs w:val="39"/>
          <w:lang w:val="sr-Cyrl-CS"/>
        </w:rPr>
        <w:t xml:space="preserve">. </w:t>
      </w:r>
      <w:r w:rsidRPr="00667B71">
        <w:rPr>
          <w:rFonts w:ascii="Times New Roman" w:hAnsi="Times New Roman" w:cs="Times New Roman"/>
          <w:b/>
          <w:bCs/>
          <w:sz w:val="37"/>
          <w:szCs w:val="37"/>
          <w:lang w:val="sr-Cyrl-CS"/>
        </w:rPr>
        <w:t>год</w:t>
      </w:r>
    </w:p>
    <w:p w:rsidR="00840E41" w:rsidRPr="00667B71" w:rsidRDefault="00840E41" w:rsidP="00840E41">
      <w:pPr>
        <w:pStyle w:val="Style"/>
        <w:spacing w:line="417" w:lineRule="exact"/>
        <w:jc w:val="center"/>
        <w:rPr>
          <w:rFonts w:ascii="Times New Roman" w:hAnsi="Times New Roman" w:cs="Times New Roman"/>
          <w:b/>
          <w:bCs/>
          <w:sz w:val="37"/>
          <w:szCs w:val="37"/>
          <w:lang w:val="sr-Cyrl-CS"/>
        </w:rPr>
      </w:pPr>
    </w:p>
    <w:p w:rsidR="00840E41" w:rsidRPr="00667B71" w:rsidRDefault="00840E41" w:rsidP="00840E41">
      <w:pPr>
        <w:pStyle w:val="Style"/>
        <w:rPr>
          <w:rFonts w:ascii="Times New Roman" w:hAnsi="Times New Roman" w:cs="Times New Roman"/>
          <w:sz w:val="27"/>
          <w:szCs w:val="27"/>
          <w:lang w:val="sr-Cyrl-CS"/>
        </w:rPr>
      </w:pPr>
    </w:p>
    <w:p w:rsidR="00840E41" w:rsidRDefault="00C91428" w:rsidP="00F4621C">
      <w:pPr>
        <w:pStyle w:val="Style"/>
        <w:spacing w:line="244" w:lineRule="exact"/>
        <w:ind w:left="4" w:right="4"/>
        <w:jc w:val="both"/>
        <w:rPr>
          <w:rFonts w:ascii="Times New Roman" w:hAnsi="Times New Roman" w:cs="Times New Roman"/>
          <w:b/>
          <w:bCs/>
          <w:color w:val="000000" w:themeColor="text1"/>
          <w:w w:val="116"/>
          <w:lang w:val="sr-Cyrl-CS"/>
        </w:rPr>
      </w:pPr>
      <w:r w:rsidRPr="00C91428">
        <w:rPr>
          <w:rFonts w:ascii="Times New Roman" w:hAnsi="Times New Roman" w:cs="Times New Roman"/>
          <w:color w:val="000000" w:themeColor="text1"/>
          <w:w w:val="106"/>
          <w:lang w:val="sr-Cyrl-CS"/>
        </w:rPr>
        <w:t>за јавну набавку услуга</w:t>
      </w:r>
      <w:r w:rsidR="00840E41" w:rsidRPr="00C91428">
        <w:rPr>
          <w:rFonts w:ascii="Times New Roman" w:hAnsi="Times New Roman" w:cs="Times New Roman"/>
          <w:color w:val="000000" w:themeColor="text1"/>
          <w:w w:val="106"/>
          <w:lang w:val="sr-Cyrl-CS"/>
        </w:rPr>
        <w:t>-</w:t>
      </w:r>
      <w:r w:rsidRPr="00C91428">
        <w:rPr>
          <w:rFonts w:ascii="Times New Roman" w:hAnsi="Times New Roman" w:cs="Times New Roman"/>
          <w:color w:val="000000" w:themeColor="text1"/>
          <w:w w:val="106"/>
          <w:lang w:val="sr-Cyrl-CS"/>
        </w:rPr>
        <w:t xml:space="preserve"> </w:t>
      </w:r>
      <w:r w:rsidR="00840E41" w:rsidRPr="00C91428">
        <w:rPr>
          <w:rFonts w:ascii="Times New Roman" w:hAnsi="Times New Roman" w:cs="Times New Roman"/>
          <w:color w:val="000000" w:themeColor="text1"/>
          <w:lang w:val="sr-Cyrl-CS"/>
        </w:rPr>
        <w:t>Осигурање имовине и лица (запослених) и осигурање од ауто-одговорности</w:t>
      </w:r>
      <w:r w:rsidRPr="00C91428">
        <w:rPr>
          <w:rFonts w:ascii="Times New Roman" w:hAnsi="Times New Roman" w:cs="Times New Roman"/>
          <w:b/>
          <w:bCs/>
          <w:color w:val="000000" w:themeColor="text1"/>
          <w:w w:val="116"/>
          <w:lang w:val="sr-Cyrl-CS"/>
        </w:rPr>
        <w:t>, р</w:t>
      </w:r>
      <w:r w:rsidR="00840E41" w:rsidRPr="00C91428">
        <w:rPr>
          <w:rFonts w:ascii="Times New Roman" w:hAnsi="Times New Roman" w:cs="Times New Roman"/>
          <w:b/>
          <w:bCs/>
          <w:color w:val="000000" w:themeColor="text1"/>
          <w:w w:val="116"/>
          <w:lang w:val="sr-Cyrl-CS"/>
        </w:rPr>
        <w:t xml:space="preserve">едни број ЈНМВ: </w:t>
      </w:r>
      <w:r w:rsidRPr="00C91428">
        <w:rPr>
          <w:rFonts w:ascii="Times New Roman" w:hAnsi="Times New Roman" w:cs="Times New Roman"/>
          <w:b/>
          <w:bCs/>
          <w:i/>
          <w:iCs/>
          <w:color w:val="000000" w:themeColor="text1"/>
          <w:w w:val="118"/>
          <w:lang w:val="sr-Cyrl-CS"/>
        </w:rPr>
        <w:t>2</w:t>
      </w:r>
      <w:r w:rsidR="00003525" w:rsidRPr="00C91428">
        <w:rPr>
          <w:rFonts w:ascii="Times New Roman" w:hAnsi="Times New Roman" w:cs="Times New Roman"/>
          <w:b/>
          <w:bCs/>
          <w:i/>
          <w:iCs/>
          <w:color w:val="000000" w:themeColor="text1"/>
          <w:w w:val="118"/>
          <w:lang w:val="sr-Cyrl-CS"/>
        </w:rPr>
        <w:t>/201</w:t>
      </w:r>
      <w:r w:rsidR="00376AC0" w:rsidRPr="00C91428">
        <w:rPr>
          <w:rFonts w:ascii="Times New Roman" w:hAnsi="Times New Roman" w:cs="Times New Roman"/>
          <w:b/>
          <w:bCs/>
          <w:i/>
          <w:iCs/>
          <w:color w:val="000000" w:themeColor="text1"/>
          <w:w w:val="118"/>
        </w:rPr>
        <w:t>8</w:t>
      </w:r>
      <w:r w:rsidR="00840E41" w:rsidRPr="00C91428">
        <w:rPr>
          <w:rFonts w:ascii="Times New Roman" w:hAnsi="Times New Roman" w:cs="Times New Roman"/>
          <w:b/>
          <w:bCs/>
          <w:i/>
          <w:iCs/>
          <w:color w:val="000000" w:themeColor="text1"/>
          <w:w w:val="118"/>
          <w:lang w:val="sr-Cyrl-CS"/>
        </w:rPr>
        <w:t xml:space="preserve">, </w:t>
      </w:r>
      <w:r w:rsidR="00840E41" w:rsidRPr="00C91428">
        <w:rPr>
          <w:rFonts w:ascii="Times New Roman" w:hAnsi="Times New Roman" w:cs="Times New Roman"/>
          <w:b/>
          <w:bCs/>
          <w:color w:val="000000" w:themeColor="text1"/>
          <w:w w:val="116"/>
          <w:lang w:val="sr-Cyrl-CS"/>
        </w:rPr>
        <w:t xml:space="preserve">од   </w:t>
      </w:r>
      <w:r w:rsidR="0030007B" w:rsidRPr="00C91428">
        <w:rPr>
          <w:rFonts w:ascii="Times New Roman" w:hAnsi="Times New Roman" w:cs="Times New Roman"/>
          <w:b/>
          <w:bCs/>
          <w:color w:val="000000" w:themeColor="text1"/>
          <w:w w:val="116"/>
          <w:lang w:val="sr-Cyrl-CS"/>
        </w:rPr>
        <w:t xml:space="preserve"> 1</w:t>
      </w:r>
      <w:r w:rsidRPr="00C91428">
        <w:rPr>
          <w:rFonts w:ascii="Times New Roman" w:hAnsi="Times New Roman" w:cs="Times New Roman"/>
          <w:b/>
          <w:bCs/>
          <w:color w:val="000000" w:themeColor="text1"/>
          <w:w w:val="116"/>
          <w:lang w:val="sr-Cyrl-CS"/>
        </w:rPr>
        <w:t>3</w:t>
      </w:r>
      <w:r w:rsidR="00840E41" w:rsidRPr="00C91428">
        <w:rPr>
          <w:rFonts w:ascii="Times New Roman" w:hAnsi="Times New Roman" w:cs="Times New Roman"/>
          <w:b/>
          <w:bCs/>
          <w:color w:val="000000" w:themeColor="text1"/>
          <w:w w:val="116"/>
          <w:lang w:val="sr-Cyrl-CS"/>
        </w:rPr>
        <w:t>.03.20</w:t>
      </w:r>
      <w:r w:rsidR="00003525" w:rsidRPr="00C91428">
        <w:rPr>
          <w:rFonts w:ascii="Times New Roman" w:hAnsi="Times New Roman" w:cs="Times New Roman"/>
          <w:b/>
          <w:bCs/>
          <w:color w:val="000000" w:themeColor="text1"/>
          <w:w w:val="116"/>
          <w:lang w:val="sr-Cyrl-CS"/>
        </w:rPr>
        <w:t>1</w:t>
      </w:r>
      <w:r w:rsidR="00B62280">
        <w:rPr>
          <w:rFonts w:ascii="Times New Roman" w:hAnsi="Times New Roman" w:cs="Times New Roman"/>
          <w:b/>
          <w:bCs/>
          <w:color w:val="000000" w:themeColor="text1"/>
          <w:w w:val="116"/>
          <w:lang w:val="sr-Cyrl-CS"/>
        </w:rPr>
        <w:t>8</w:t>
      </w:r>
      <w:r w:rsidR="00840E41" w:rsidRPr="00C91428">
        <w:rPr>
          <w:rFonts w:ascii="Times New Roman" w:hAnsi="Times New Roman" w:cs="Times New Roman"/>
          <w:b/>
          <w:bCs/>
          <w:color w:val="000000" w:themeColor="text1"/>
          <w:w w:val="116"/>
          <w:lang w:val="sr-Cyrl-CS"/>
        </w:rPr>
        <w:t xml:space="preserve">. године, </w:t>
      </w:r>
    </w:p>
    <w:p w:rsidR="00F4621C" w:rsidRPr="00F4621C" w:rsidRDefault="00F4621C" w:rsidP="00F4621C">
      <w:pPr>
        <w:pStyle w:val="Style"/>
        <w:spacing w:line="244" w:lineRule="exact"/>
        <w:ind w:left="4" w:right="4"/>
        <w:jc w:val="both"/>
        <w:rPr>
          <w:rFonts w:ascii="Times New Roman" w:hAnsi="Times New Roman" w:cs="Times New Roman"/>
          <w:b/>
          <w:bCs/>
          <w:color w:val="000000" w:themeColor="text1"/>
          <w:w w:val="116"/>
          <w:lang w:val="sr-Cyrl-CS"/>
        </w:rPr>
      </w:pPr>
    </w:p>
    <w:tbl>
      <w:tblPr>
        <w:tblStyle w:val="TableGrid"/>
        <w:tblW w:w="0" w:type="auto"/>
        <w:tblLook w:val="01E0"/>
      </w:tblPr>
      <w:tblGrid>
        <w:gridCol w:w="2988"/>
        <w:gridCol w:w="1257"/>
        <w:gridCol w:w="1443"/>
        <w:gridCol w:w="3168"/>
      </w:tblGrid>
      <w:tr w:rsidR="00840E41" w:rsidRPr="00667B71" w:rsidTr="00152D84">
        <w:tc>
          <w:tcPr>
            <w:tcW w:w="8856" w:type="dxa"/>
            <w:gridSpan w:val="4"/>
          </w:tcPr>
          <w:p w:rsidR="00840E41" w:rsidRPr="00667B71" w:rsidRDefault="00840E41" w:rsidP="00152D84">
            <w:pPr>
              <w:rPr>
                <w:lang w:val="sr-Cyrl-CS"/>
              </w:rPr>
            </w:pPr>
            <w:r w:rsidRPr="00667B71">
              <w:rPr>
                <w:lang w:val="sr-Cyrl-CS"/>
              </w:rPr>
              <w:t xml:space="preserve">Назив понућача: </w:t>
            </w:r>
            <w:r w:rsidRPr="00667B71">
              <w:rPr>
                <w:lang w:val="sr-Cyrl-CS"/>
              </w:rPr>
              <w:tab/>
            </w:r>
            <w:r w:rsidRPr="00667B71">
              <w:rPr>
                <w:lang w:val="sr-Cyrl-CS"/>
              </w:rPr>
              <w:tab/>
            </w:r>
            <w:r w:rsidRPr="00667B71">
              <w:rPr>
                <w:lang w:val="sr-Cyrl-CS"/>
              </w:rPr>
              <w:tab/>
            </w:r>
            <w:r w:rsidRPr="00667B71">
              <w:rPr>
                <w:lang w:val="sr-Cyrl-CS"/>
              </w:rPr>
              <w:tab/>
            </w:r>
          </w:p>
        </w:tc>
      </w:tr>
      <w:tr w:rsidR="00840E41" w:rsidRPr="00667B71" w:rsidTr="00152D84">
        <w:tc>
          <w:tcPr>
            <w:tcW w:w="8856" w:type="dxa"/>
            <w:gridSpan w:val="4"/>
          </w:tcPr>
          <w:p w:rsidR="00840E41" w:rsidRPr="00667B71" w:rsidRDefault="00840E41" w:rsidP="00152D84">
            <w:pPr>
              <w:rPr>
                <w:lang w:val="sr-Cyrl-CS"/>
              </w:rPr>
            </w:pPr>
            <w:r w:rsidRPr="00667B71">
              <w:rPr>
                <w:lang w:val="sr-Cyrl-CS"/>
              </w:rPr>
              <w:t xml:space="preserve">Адреса и седиште понуђача: </w:t>
            </w:r>
            <w:r w:rsidRPr="00667B71">
              <w:rPr>
                <w:lang w:val="sr-Cyrl-CS"/>
              </w:rPr>
              <w:tab/>
            </w:r>
            <w:r w:rsidRPr="00667B71">
              <w:rPr>
                <w:lang w:val="sr-Cyrl-CS"/>
              </w:rPr>
              <w:tab/>
            </w:r>
            <w:r w:rsidRPr="00667B71">
              <w:rPr>
                <w:lang w:val="sr-Cyrl-CS"/>
              </w:rPr>
              <w:tab/>
            </w:r>
          </w:p>
        </w:tc>
      </w:tr>
      <w:tr w:rsidR="00840E41" w:rsidRPr="00667B71" w:rsidTr="00152D84">
        <w:tc>
          <w:tcPr>
            <w:tcW w:w="5688" w:type="dxa"/>
            <w:gridSpan w:val="3"/>
          </w:tcPr>
          <w:p w:rsidR="00840E41" w:rsidRPr="00667B71" w:rsidRDefault="00840E41" w:rsidP="00152D84">
            <w:pPr>
              <w:rPr>
                <w:lang w:val="sr-Cyrl-CS"/>
              </w:rPr>
            </w:pPr>
            <w:r w:rsidRPr="00667B71">
              <w:rPr>
                <w:lang w:val="sr-Cyrl-CS"/>
              </w:rPr>
              <w:t>Матични број:</w:t>
            </w:r>
          </w:p>
        </w:tc>
        <w:tc>
          <w:tcPr>
            <w:tcW w:w="3168" w:type="dxa"/>
          </w:tcPr>
          <w:p w:rsidR="00840E41" w:rsidRPr="00667B71" w:rsidRDefault="00840E41" w:rsidP="00152D84">
            <w:pPr>
              <w:rPr>
                <w:lang w:val="sr-Cyrl-CS"/>
              </w:rPr>
            </w:pPr>
            <w:r w:rsidRPr="00667B71">
              <w:rPr>
                <w:lang w:val="sr-Cyrl-CS"/>
              </w:rPr>
              <w:t xml:space="preserve">ПИБ: </w:t>
            </w:r>
            <w:r w:rsidRPr="00667B71">
              <w:rPr>
                <w:lang w:val="sr-Cyrl-CS"/>
              </w:rPr>
              <w:tab/>
            </w:r>
            <w:r w:rsidRPr="00667B71">
              <w:rPr>
                <w:lang w:val="sr-Cyrl-CS"/>
              </w:rPr>
              <w:tab/>
            </w:r>
          </w:p>
        </w:tc>
      </w:tr>
      <w:tr w:rsidR="00840E41" w:rsidRPr="00667B71" w:rsidTr="00152D84">
        <w:tc>
          <w:tcPr>
            <w:tcW w:w="5688" w:type="dxa"/>
            <w:gridSpan w:val="3"/>
          </w:tcPr>
          <w:p w:rsidR="00840E41" w:rsidRPr="00667B71" w:rsidRDefault="00840E41" w:rsidP="00152D84">
            <w:pPr>
              <w:rPr>
                <w:lang w:val="sr-Cyrl-CS"/>
              </w:rPr>
            </w:pPr>
            <w:r w:rsidRPr="00667B71">
              <w:rPr>
                <w:lang w:val="sr-Cyrl-CS"/>
              </w:rPr>
              <w:t xml:space="preserve">Овлашћено лице: </w:t>
            </w:r>
            <w:r w:rsidRPr="00667B71">
              <w:rPr>
                <w:lang w:val="sr-Cyrl-CS"/>
              </w:rPr>
              <w:tab/>
            </w:r>
            <w:r w:rsidRPr="00667B71">
              <w:rPr>
                <w:lang w:val="sr-Cyrl-CS"/>
              </w:rPr>
              <w:tab/>
            </w:r>
            <w:r w:rsidRPr="00667B71">
              <w:rPr>
                <w:lang w:val="sr-Cyrl-CS"/>
              </w:rPr>
              <w:tab/>
            </w:r>
            <w:r w:rsidRPr="00667B71">
              <w:rPr>
                <w:lang w:val="sr-Cyrl-CS"/>
              </w:rPr>
              <w:tab/>
            </w:r>
          </w:p>
        </w:tc>
        <w:tc>
          <w:tcPr>
            <w:tcW w:w="3168" w:type="dxa"/>
          </w:tcPr>
          <w:p w:rsidR="00840E41" w:rsidRPr="00667B71" w:rsidRDefault="00840E41" w:rsidP="00152D84">
            <w:pPr>
              <w:rPr>
                <w:lang w:val="sr-Cyrl-CS"/>
              </w:rPr>
            </w:pPr>
          </w:p>
        </w:tc>
      </w:tr>
      <w:tr w:rsidR="00840E41" w:rsidRPr="00667B71" w:rsidTr="00152D84">
        <w:tc>
          <w:tcPr>
            <w:tcW w:w="5688" w:type="dxa"/>
            <w:gridSpan w:val="3"/>
          </w:tcPr>
          <w:p w:rsidR="00840E41" w:rsidRPr="00667B71" w:rsidRDefault="00840E41" w:rsidP="00152D84">
            <w:pPr>
              <w:rPr>
                <w:lang w:val="sr-Cyrl-CS"/>
              </w:rPr>
            </w:pPr>
            <w:r w:rsidRPr="00667B71">
              <w:rPr>
                <w:lang w:val="sr-Cyrl-CS"/>
              </w:rPr>
              <w:t>Особа за контакт:</w:t>
            </w:r>
          </w:p>
        </w:tc>
        <w:tc>
          <w:tcPr>
            <w:tcW w:w="3168" w:type="dxa"/>
          </w:tcPr>
          <w:p w:rsidR="00840E41" w:rsidRPr="00667B71" w:rsidRDefault="00840E41" w:rsidP="00152D84">
            <w:pPr>
              <w:rPr>
                <w:lang w:val="sr-Cyrl-CS"/>
              </w:rPr>
            </w:pPr>
            <w:r w:rsidRPr="00667B71">
              <w:rPr>
                <w:lang w:val="sr-Cyrl-CS"/>
              </w:rPr>
              <w:t xml:space="preserve">E-mail: </w:t>
            </w:r>
            <w:r w:rsidRPr="00667B71">
              <w:rPr>
                <w:lang w:val="sr-Cyrl-CS"/>
              </w:rPr>
              <w:tab/>
            </w:r>
          </w:p>
        </w:tc>
      </w:tr>
      <w:tr w:rsidR="00840E41" w:rsidRPr="00667B71" w:rsidTr="00152D84">
        <w:tc>
          <w:tcPr>
            <w:tcW w:w="5688" w:type="dxa"/>
            <w:gridSpan w:val="3"/>
          </w:tcPr>
          <w:p w:rsidR="00840E41" w:rsidRPr="00667B71" w:rsidRDefault="00840E41" w:rsidP="00152D84">
            <w:pPr>
              <w:rPr>
                <w:lang w:val="sr-Cyrl-CS"/>
              </w:rPr>
            </w:pPr>
            <w:r w:rsidRPr="00667B71">
              <w:rPr>
                <w:lang w:val="sr-Cyrl-CS"/>
              </w:rPr>
              <w:t>Број телефона:</w:t>
            </w:r>
          </w:p>
        </w:tc>
        <w:tc>
          <w:tcPr>
            <w:tcW w:w="3168" w:type="dxa"/>
          </w:tcPr>
          <w:p w:rsidR="00840E41" w:rsidRPr="00667B71" w:rsidRDefault="00840E41" w:rsidP="00152D84">
            <w:pPr>
              <w:rPr>
                <w:lang w:val="sr-Cyrl-CS"/>
              </w:rPr>
            </w:pPr>
            <w:r w:rsidRPr="00667B71">
              <w:rPr>
                <w:lang w:val="sr-Cyrl-CS"/>
              </w:rPr>
              <w:t xml:space="preserve">Телефакс: </w:t>
            </w:r>
            <w:r w:rsidRPr="00667B71">
              <w:rPr>
                <w:lang w:val="sr-Cyrl-CS"/>
              </w:rPr>
              <w:tab/>
            </w:r>
          </w:p>
        </w:tc>
      </w:tr>
      <w:tr w:rsidR="00840E41" w:rsidRPr="00667B71" w:rsidTr="00152D84">
        <w:tc>
          <w:tcPr>
            <w:tcW w:w="8856" w:type="dxa"/>
            <w:gridSpan w:val="4"/>
          </w:tcPr>
          <w:p w:rsidR="00840E41" w:rsidRPr="00667B71" w:rsidRDefault="00840E41" w:rsidP="00152D84">
            <w:pPr>
              <w:rPr>
                <w:lang w:val="sr-Cyrl-CS"/>
              </w:rPr>
            </w:pPr>
            <w:r w:rsidRPr="00667B71">
              <w:rPr>
                <w:lang w:val="sr-Cyrl-CS"/>
              </w:rPr>
              <w:t xml:space="preserve">Број рачуна понућача: </w:t>
            </w:r>
            <w:r w:rsidRPr="00667B71">
              <w:rPr>
                <w:lang w:val="sr-Cyrl-CS"/>
              </w:rPr>
              <w:tab/>
            </w:r>
            <w:r w:rsidRPr="00667B71">
              <w:rPr>
                <w:lang w:val="sr-Cyrl-CS"/>
              </w:rPr>
              <w:tab/>
            </w:r>
            <w:r w:rsidRPr="00667B71">
              <w:rPr>
                <w:lang w:val="sr-Cyrl-CS"/>
              </w:rPr>
              <w:tab/>
            </w:r>
          </w:p>
        </w:tc>
      </w:tr>
      <w:tr w:rsidR="00840E41" w:rsidRPr="00667B71" w:rsidTr="00152D84">
        <w:tc>
          <w:tcPr>
            <w:tcW w:w="8856" w:type="dxa"/>
            <w:gridSpan w:val="4"/>
          </w:tcPr>
          <w:p w:rsidR="00840E41" w:rsidRPr="00667B71" w:rsidRDefault="00840E41" w:rsidP="00152D84">
            <w:pPr>
              <w:rPr>
                <w:lang w:val="sr-Cyrl-CS"/>
              </w:rPr>
            </w:pPr>
            <w:r w:rsidRPr="00667B71">
              <w:rPr>
                <w:lang w:val="sr-Cyrl-CS"/>
              </w:rPr>
              <w:t xml:space="preserve">Понуда се подноси: </w:t>
            </w:r>
            <w:r w:rsidRPr="00667B71">
              <w:rPr>
                <w:lang w:val="sr-Cyrl-CS"/>
              </w:rPr>
              <w:tab/>
              <w:t xml:space="preserve">(заокружити) </w:t>
            </w:r>
            <w:r w:rsidRPr="00667B71">
              <w:rPr>
                <w:lang w:val="sr-Cyrl-CS"/>
              </w:rPr>
              <w:tab/>
            </w:r>
            <w:r w:rsidRPr="00667B71">
              <w:rPr>
                <w:lang w:val="sr-Cyrl-CS"/>
              </w:rPr>
              <w:tab/>
            </w:r>
            <w:r w:rsidRPr="00667B71">
              <w:rPr>
                <w:lang w:val="sr-Cyrl-CS"/>
              </w:rPr>
              <w:tab/>
            </w:r>
          </w:p>
        </w:tc>
      </w:tr>
      <w:tr w:rsidR="00840E41" w:rsidRPr="00667B71" w:rsidTr="00152D84">
        <w:trPr>
          <w:trHeight w:val="413"/>
        </w:trPr>
        <w:tc>
          <w:tcPr>
            <w:tcW w:w="8856" w:type="dxa"/>
            <w:gridSpan w:val="4"/>
            <w:vAlign w:val="center"/>
          </w:tcPr>
          <w:p w:rsidR="00840E41" w:rsidRPr="00667B71" w:rsidRDefault="00840E41" w:rsidP="00152D84">
            <w:pPr>
              <w:jc w:val="center"/>
              <w:rPr>
                <w:lang w:val="sr-Cyrl-CS"/>
              </w:rPr>
            </w:pPr>
            <w:r w:rsidRPr="00667B71">
              <w:rPr>
                <w:lang w:val="sr-Cyrl-CS"/>
              </w:rPr>
              <w:t xml:space="preserve">а) самостално </w:t>
            </w:r>
            <w:r w:rsidRPr="00667B71">
              <w:rPr>
                <w:lang w:val="sr-Cyrl-CS"/>
              </w:rPr>
              <w:tab/>
              <w:t xml:space="preserve">б) понуда са подизвођачем   </w:t>
            </w:r>
            <w:r w:rsidRPr="00667B71">
              <w:rPr>
                <w:lang w:val="sr-Cyrl-CS"/>
              </w:rPr>
              <w:tab/>
              <w:t>в) заједничка понуда</w:t>
            </w:r>
          </w:p>
        </w:tc>
      </w:tr>
      <w:tr w:rsidR="00840E41" w:rsidRPr="00667B71" w:rsidTr="00152D84">
        <w:tc>
          <w:tcPr>
            <w:tcW w:w="8856" w:type="dxa"/>
            <w:gridSpan w:val="4"/>
          </w:tcPr>
          <w:p w:rsidR="00840E41" w:rsidRPr="00667B71" w:rsidRDefault="00840E41" w:rsidP="00152D84">
            <w:pPr>
              <w:rPr>
                <w:lang w:val="sr-Cyrl-CS"/>
              </w:rPr>
            </w:pPr>
            <w:r w:rsidRPr="00667B71">
              <w:rPr>
                <w:lang w:val="sr-Cyrl-CS"/>
              </w:rPr>
              <w:t xml:space="preserve">А) Навести податке о подизвођачима (уколико понуђач подноси понуду са подизвођачима): </w:t>
            </w:r>
          </w:p>
        </w:tc>
      </w:tr>
      <w:tr w:rsidR="00840E41" w:rsidRPr="00667B71" w:rsidTr="00152D84">
        <w:tc>
          <w:tcPr>
            <w:tcW w:w="8856" w:type="dxa"/>
            <w:gridSpan w:val="4"/>
          </w:tcPr>
          <w:p w:rsidR="00840E41" w:rsidRPr="00667B71" w:rsidRDefault="00840E41" w:rsidP="00152D84">
            <w:pPr>
              <w:rPr>
                <w:lang w:val="sr-Cyrl-CS"/>
              </w:rPr>
            </w:pPr>
            <w:r w:rsidRPr="00667B71">
              <w:rPr>
                <w:lang w:val="sr-Cyrl-CS"/>
              </w:rPr>
              <w:t xml:space="preserve">1. у извршењу предмета набавке подизвођач: </w:t>
            </w:r>
            <w:r w:rsidRPr="00667B71">
              <w:rPr>
                <w:lang w:val="sr-Cyrl-CS"/>
              </w:rPr>
              <w:tab/>
            </w:r>
            <w:r w:rsidRPr="00667B71">
              <w:rPr>
                <w:lang w:val="sr-Cyrl-CS"/>
              </w:rPr>
              <w:tab/>
            </w:r>
            <w:r w:rsidRPr="00667B71">
              <w:rPr>
                <w:lang w:val="sr-Cyrl-CS"/>
              </w:rPr>
              <w:tab/>
            </w:r>
          </w:p>
        </w:tc>
      </w:tr>
      <w:tr w:rsidR="00840E41" w:rsidRPr="00667B71" w:rsidTr="00152D84">
        <w:trPr>
          <w:trHeight w:val="593"/>
        </w:trPr>
        <w:tc>
          <w:tcPr>
            <w:tcW w:w="2988" w:type="dxa"/>
          </w:tcPr>
          <w:p w:rsidR="00840E41" w:rsidRPr="00667B71" w:rsidRDefault="00840E41" w:rsidP="00152D84">
            <w:pPr>
              <w:rPr>
                <w:lang w:val="sr-Cyrl-CS"/>
              </w:rPr>
            </w:pPr>
            <w:r w:rsidRPr="00667B71">
              <w:rPr>
                <w:lang w:val="sr-Cyrl-CS"/>
              </w:rPr>
              <w:t>aдреса:</w:t>
            </w:r>
          </w:p>
        </w:tc>
        <w:tc>
          <w:tcPr>
            <w:tcW w:w="2700" w:type="dxa"/>
            <w:gridSpan w:val="2"/>
          </w:tcPr>
          <w:p w:rsidR="00840E41" w:rsidRPr="00667B71" w:rsidRDefault="00840E41" w:rsidP="00152D84">
            <w:pPr>
              <w:rPr>
                <w:lang w:val="sr-Cyrl-CS"/>
              </w:rPr>
            </w:pPr>
            <w:r w:rsidRPr="00667B71">
              <w:rPr>
                <w:lang w:val="sr-Cyrl-CS"/>
              </w:rPr>
              <w:t>матични број:</w:t>
            </w:r>
          </w:p>
        </w:tc>
        <w:tc>
          <w:tcPr>
            <w:tcW w:w="3168" w:type="dxa"/>
          </w:tcPr>
          <w:p w:rsidR="00840E41" w:rsidRPr="00667B71" w:rsidRDefault="00840E41" w:rsidP="00152D84">
            <w:pPr>
              <w:rPr>
                <w:lang w:val="sr-Cyrl-CS"/>
              </w:rPr>
            </w:pPr>
            <w:r w:rsidRPr="00667B71">
              <w:rPr>
                <w:lang w:val="sr-Cyrl-CS"/>
              </w:rPr>
              <w:t xml:space="preserve">ПИБ: </w:t>
            </w:r>
          </w:p>
        </w:tc>
      </w:tr>
      <w:tr w:rsidR="00840E41" w:rsidRPr="00667B71" w:rsidTr="00152D84">
        <w:tc>
          <w:tcPr>
            <w:tcW w:w="5688" w:type="dxa"/>
            <w:gridSpan w:val="3"/>
          </w:tcPr>
          <w:p w:rsidR="00840E41" w:rsidRPr="00667B71" w:rsidRDefault="00840E41" w:rsidP="00152D84">
            <w:pPr>
              <w:rPr>
                <w:lang w:val="sr-Cyrl-CS"/>
              </w:rPr>
            </w:pPr>
            <w:r w:rsidRPr="00667B71">
              <w:rPr>
                <w:lang w:val="sr-Cyrl-CS"/>
              </w:rPr>
              <w:t>овлашћено лице:</w:t>
            </w:r>
          </w:p>
        </w:tc>
        <w:tc>
          <w:tcPr>
            <w:tcW w:w="3168" w:type="dxa"/>
          </w:tcPr>
          <w:p w:rsidR="00840E41" w:rsidRPr="00667B71" w:rsidRDefault="00840E41" w:rsidP="00152D84">
            <w:pPr>
              <w:rPr>
                <w:lang w:val="sr-Cyrl-CS"/>
              </w:rPr>
            </w:pPr>
            <w:r w:rsidRPr="00667B71">
              <w:rPr>
                <w:lang w:val="sr-Cyrl-CS"/>
              </w:rPr>
              <w:t xml:space="preserve">број телефона: </w:t>
            </w:r>
            <w:r w:rsidRPr="00667B71">
              <w:rPr>
                <w:lang w:val="sr-Cyrl-CS"/>
              </w:rPr>
              <w:tab/>
            </w:r>
          </w:p>
        </w:tc>
      </w:tr>
      <w:tr w:rsidR="00840E41" w:rsidRPr="00667B71" w:rsidTr="00152D84">
        <w:tc>
          <w:tcPr>
            <w:tcW w:w="5688" w:type="dxa"/>
            <w:gridSpan w:val="3"/>
          </w:tcPr>
          <w:p w:rsidR="00840E41" w:rsidRPr="00667B71" w:rsidRDefault="00840E41" w:rsidP="00152D84">
            <w:pPr>
              <w:rPr>
                <w:lang w:val="sr-Cyrl-CS"/>
              </w:rPr>
            </w:pPr>
            <w:r w:rsidRPr="00667B71">
              <w:rPr>
                <w:lang w:val="sr-Cyrl-CS"/>
              </w:rPr>
              <w:t>e-mail:</w:t>
            </w:r>
          </w:p>
        </w:tc>
        <w:tc>
          <w:tcPr>
            <w:tcW w:w="3168" w:type="dxa"/>
          </w:tcPr>
          <w:p w:rsidR="00840E41" w:rsidRPr="00667B71" w:rsidRDefault="00840E41" w:rsidP="00152D84">
            <w:pPr>
              <w:rPr>
                <w:lang w:val="sr-Cyrl-CS"/>
              </w:rPr>
            </w:pPr>
            <w:r w:rsidRPr="00667B71">
              <w:rPr>
                <w:lang w:val="sr-Cyrl-CS"/>
              </w:rPr>
              <w:t xml:space="preserve">број рачуна: </w:t>
            </w:r>
            <w:r w:rsidRPr="00667B71">
              <w:rPr>
                <w:lang w:val="sr-Cyrl-CS"/>
              </w:rPr>
              <w:tab/>
            </w:r>
            <w:r w:rsidRPr="00667B71">
              <w:rPr>
                <w:lang w:val="sr-Cyrl-CS"/>
              </w:rPr>
              <w:tab/>
            </w:r>
          </w:p>
        </w:tc>
      </w:tr>
      <w:tr w:rsidR="00840E41" w:rsidRPr="00667B71" w:rsidTr="00152D84">
        <w:trPr>
          <w:trHeight w:val="638"/>
        </w:trPr>
        <w:tc>
          <w:tcPr>
            <w:tcW w:w="8856" w:type="dxa"/>
            <w:gridSpan w:val="4"/>
          </w:tcPr>
          <w:p w:rsidR="00840E41" w:rsidRPr="00667B71" w:rsidRDefault="00840E41" w:rsidP="00152D84">
            <w:pPr>
              <w:rPr>
                <w:lang w:val="sr-Cyrl-CS"/>
              </w:rPr>
            </w:pPr>
            <w:r w:rsidRPr="00667B71">
              <w:rPr>
                <w:lang w:val="sr-Cyrl-CS"/>
              </w:rPr>
              <w:t xml:space="preserve">са </w:t>
            </w:r>
            <w:r w:rsidRPr="00667B71">
              <w:rPr>
                <w:lang w:val="sr-Cyrl-CS"/>
              </w:rPr>
              <w:tab/>
              <w:t xml:space="preserve">% учешћа (не више од 50%) извршава следеће: </w:t>
            </w:r>
          </w:p>
        </w:tc>
      </w:tr>
      <w:tr w:rsidR="00840E41" w:rsidRPr="00667B71" w:rsidTr="00152D84">
        <w:tc>
          <w:tcPr>
            <w:tcW w:w="8856" w:type="dxa"/>
            <w:gridSpan w:val="4"/>
            <w:tcBorders>
              <w:right w:val="single" w:sz="4" w:space="0" w:color="auto"/>
            </w:tcBorders>
          </w:tcPr>
          <w:p w:rsidR="00840E41" w:rsidRPr="00667B71" w:rsidRDefault="00840E41" w:rsidP="00152D84">
            <w:pPr>
              <w:rPr>
                <w:lang w:val="sr-Cyrl-CS"/>
              </w:rPr>
            </w:pPr>
            <w:r w:rsidRPr="00667B71">
              <w:rPr>
                <w:lang w:val="sr-Cyrl-CS"/>
              </w:rPr>
              <w:t xml:space="preserve">2. у извршењу предмета набавке подизвођач: </w:t>
            </w:r>
            <w:r w:rsidRPr="00667B71">
              <w:rPr>
                <w:lang w:val="sr-Cyrl-CS"/>
              </w:rPr>
              <w:tab/>
            </w:r>
            <w:r w:rsidRPr="00667B71">
              <w:rPr>
                <w:lang w:val="sr-Cyrl-CS"/>
              </w:rPr>
              <w:tab/>
            </w:r>
            <w:r w:rsidRPr="00667B71">
              <w:rPr>
                <w:lang w:val="sr-Cyrl-CS"/>
              </w:rPr>
              <w:tab/>
            </w:r>
          </w:p>
        </w:tc>
      </w:tr>
      <w:tr w:rsidR="00840E41" w:rsidRPr="00667B71" w:rsidTr="00152D84">
        <w:trPr>
          <w:trHeight w:val="638"/>
        </w:trPr>
        <w:tc>
          <w:tcPr>
            <w:tcW w:w="2988" w:type="dxa"/>
          </w:tcPr>
          <w:p w:rsidR="00840E41" w:rsidRPr="00667B71" w:rsidRDefault="00840E41" w:rsidP="00152D84">
            <w:pPr>
              <w:rPr>
                <w:lang w:val="sr-Cyrl-CS"/>
              </w:rPr>
            </w:pPr>
            <w:r w:rsidRPr="00667B71">
              <w:rPr>
                <w:lang w:val="sr-Cyrl-CS"/>
              </w:rPr>
              <w:t>aдреса:</w:t>
            </w:r>
          </w:p>
        </w:tc>
        <w:tc>
          <w:tcPr>
            <w:tcW w:w="2700" w:type="dxa"/>
            <w:gridSpan w:val="2"/>
            <w:tcBorders>
              <w:right w:val="nil"/>
            </w:tcBorders>
          </w:tcPr>
          <w:p w:rsidR="00840E41" w:rsidRPr="00667B71" w:rsidRDefault="00840E41" w:rsidP="00152D84">
            <w:pPr>
              <w:rPr>
                <w:lang w:val="sr-Cyrl-CS"/>
              </w:rPr>
            </w:pPr>
            <w:r w:rsidRPr="00667B71">
              <w:rPr>
                <w:lang w:val="sr-Cyrl-CS"/>
              </w:rPr>
              <w:t>матични број:</w:t>
            </w:r>
          </w:p>
        </w:tc>
        <w:tc>
          <w:tcPr>
            <w:tcW w:w="3168" w:type="dxa"/>
            <w:tcBorders>
              <w:right w:val="single" w:sz="4" w:space="0" w:color="auto"/>
            </w:tcBorders>
          </w:tcPr>
          <w:p w:rsidR="00840E41" w:rsidRPr="00667B71" w:rsidRDefault="00840E41" w:rsidP="00152D84">
            <w:pPr>
              <w:rPr>
                <w:lang w:val="sr-Cyrl-CS"/>
              </w:rPr>
            </w:pPr>
            <w:r w:rsidRPr="00667B71">
              <w:rPr>
                <w:lang w:val="sr-Cyrl-CS"/>
              </w:rPr>
              <w:t xml:space="preserve">ПИБ: </w:t>
            </w:r>
          </w:p>
        </w:tc>
      </w:tr>
      <w:tr w:rsidR="00840E41" w:rsidRPr="00667B71" w:rsidTr="00152D84">
        <w:tc>
          <w:tcPr>
            <w:tcW w:w="5688" w:type="dxa"/>
            <w:gridSpan w:val="3"/>
          </w:tcPr>
          <w:p w:rsidR="00840E41" w:rsidRPr="00667B71" w:rsidRDefault="00840E41" w:rsidP="00152D84">
            <w:pPr>
              <w:rPr>
                <w:lang w:val="sr-Cyrl-CS"/>
              </w:rPr>
            </w:pPr>
            <w:r w:rsidRPr="00667B71">
              <w:rPr>
                <w:lang w:val="sr-Cyrl-CS"/>
              </w:rPr>
              <w:t>овлашћено лице:</w:t>
            </w:r>
          </w:p>
        </w:tc>
        <w:tc>
          <w:tcPr>
            <w:tcW w:w="3168" w:type="dxa"/>
          </w:tcPr>
          <w:p w:rsidR="00840E41" w:rsidRPr="00667B71" w:rsidRDefault="00840E41" w:rsidP="00152D84">
            <w:pPr>
              <w:rPr>
                <w:lang w:val="sr-Cyrl-CS"/>
              </w:rPr>
            </w:pPr>
            <w:r w:rsidRPr="00667B71">
              <w:rPr>
                <w:lang w:val="sr-Cyrl-CS"/>
              </w:rPr>
              <w:t xml:space="preserve">бр. телефона: </w:t>
            </w:r>
            <w:r w:rsidRPr="00667B71">
              <w:rPr>
                <w:lang w:val="sr-Cyrl-CS"/>
              </w:rPr>
              <w:tab/>
            </w:r>
          </w:p>
        </w:tc>
      </w:tr>
      <w:tr w:rsidR="00840E41" w:rsidRPr="00667B71" w:rsidTr="00152D84">
        <w:tc>
          <w:tcPr>
            <w:tcW w:w="5688" w:type="dxa"/>
            <w:gridSpan w:val="3"/>
          </w:tcPr>
          <w:p w:rsidR="00840E41" w:rsidRPr="00667B71" w:rsidRDefault="00840E41" w:rsidP="00152D84">
            <w:pPr>
              <w:rPr>
                <w:lang w:val="sr-Cyrl-CS"/>
              </w:rPr>
            </w:pPr>
            <w:r w:rsidRPr="00667B71">
              <w:rPr>
                <w:lang w:val="sr-Cyrl-CS"/>
              </w:rPr>
              <w:t>e-mail:</w:t>
            </w:r>
          </w:p>
        </w:tc>
        <w:tc>
          <w:tcPr>
            <w:tcW w:w="3168" w:type="dxa"/>
          </w:tcPr>
          <w:p w:rsidR="00840E41" w:rsidRPr="00667B71" w:rsidRDefault="00840E41" w:rsidP="00152D84">
            <w:pPr>
              <w:rPr>
                <w:lang w:val="sr-Cyrl-CS"/>
              </w:rPr>
            </w:pPr>
            <w:r w:rsidRPr="00667B71">
              <w:rPr>
                <w:lang w:val="sr-Cyrl-CS"/>
              </w:rPr>
              <w:t xml:space="preserve">број рачуна: </w:t>
            </w:r>
            <w:r w:rsidRPr="00667B71">
              <w:rPr>
                <w:lang w:val="sr-Cyrl-CS"/>
              </w:rPr>
              <w:tab/>
            </w:r>
            <w:r w:rsidRPr="00667B71">
              <w:rPr>
                <w:lang w:val="sr-Cyrl-CS"/>
              </w:rPr>
              <w:tab/>
            </w:r>
          </w:p>
        </w:tc>
      </w:tr>
      <w:tr w:rsidR="00840E41" w:rsidRPr="00667B71" w:rsidTr="00152D84">
        <w:tc>
          <w:tcPr>
            <w:tcW w:w="8856" w:type="dxa"/>
            <w:gridSpan w:val="4"/>
          </w:tcPr>
          <w:p w:rsidR="00840E41" w:rsidRPr="00667B71" w:rsidRDefault="00840E41" w:rsidP="00152D84">
            <w:pPr>
              <w:rPr>
                <w:lang w:val="sr-Cyrl-CS"/>
              </w:rPr>
            </w:pPr>
            <w:r w:rsidRPr="00667B71">
              <w:rPr>
                <w:lang w:val="sr-Cyrl-CS"/>
              </w:rPr>
              <w:t xml:space="preserve">са </w:t>
            </w:r>
            <w:r w:rsidRPr="00667B71">
              <w:rPr>
                <w:lang w:val="sr-Cyrl-CS"/>
              </w:rPr>
              <w:tab/>
              <w:t xml:space="preserve">% учешћа (не више од 50%) извршава следеће: </w:t>
            </w:r>
            <w:r w:rsidRPr="00667B71">
              <w:rPr>
                <w:lang w:val="sr-Cyrl-CS"/>
              </w:rPr>
              <w:tab/>
            </w:r>
            <w:r w:rsidRPr="00667B71">
              <w:rPr>
                <w:lang w:val="sr-Cyrl-CS"/>
              </w:rPr>
              <w:tab/>
            </w:r>
          </w:p>
        </w:tc>
      </w:tr>
      <w:tr w:rsidR="00840E41" w:rsidRPr="00667B71" w:rsidTr="00152D84">
        <w:tc>
          <w:tcPr>
            <w:tcW w:w="8856" w:type="dxa"/>
            <w:gridSpan w:val="4"/>
          </w:tcPr>
          <w:p w:rsidR="00840E41" w:rsidRPr="00667B71" w:rsidRDefault="00840E41" w:rsidP="00152D84">
            <w:pPr>
              <w:rPr>
                <w:lang w:val="sr-Cyrl-CS"/>
              </w:rPr>
            </w:pPr>
            <w:r w:rsidRPr="00667B71">
              <w:rPr>
                <w:lang w:val="sr-Cyrl-CS"/>
              </w:rPr>
              <w:tab/>
            </w:r>
            <w:r w:rsidRPr="00667B71">
              <w:rPr>
                <w:lang w:val="sr-Cyrl-CS"/>
              </w:rPr>
              <w:tab/>
            </w:r>
            <w:r w:rsidRPr="00667B71">
              <w:rPr>
                <w:lang w:val="sr-Cyrl-CS"/>
              </w:rPr>
              <w:tab/>
            </w:r>
          </w:p>
        </w:tc>
      </w:tr>
      <w:tr w:rsidR="00840E41" w:rsidRPr="00667B71" w:rsidTr="00152D84">
        <w:tc>
          <w:tcPr>
            <w:tcW w:w="8856" w:type="dxa"/>
            <w:gridSpan w:val="4"/>
          </w:tcPr>
          <w:p w:rsidR="00840E41" w:rsidRPr="00667B71" w:rsidRDefault="00840E41" w:rsidP="00152D84">
            <w:pPr>
              <w:rPr>
                <w:lang w:val="sr-Cyrl-CS"/>
              </w:rPr>
            </w:pPr>
            <w:r w:rsidRPr="00667B71">
              <w:rPr>
                <w:lang w:val="sr-Cyrl-CS"/>
              </w:rPr>
              <w:t xml:space="preserve">3. у извршењу предмета набавке подизвођач: </w:t>
            </w:r>
            <w:r w:rsidRPr="00667B71">
              <w:rPr>
                <w:lang w:val="sr-Cyrl-CS"/>
              </w:rPr>
              <w:tab/>
            </w:r>
            <w:r w:rsidRPr="00667B71">
              <w:rPr>
                <w:lang w:val="sr-Cyrl-CS"/>
              </w:rPr>
              <w:tab/>
            </w:r>
            <w:r w:rsidRPr="00667B71">
              <w:rPr>
                <w:lang w:val="sr-Cyrl-CS"/>
              </w:rPr>
              <w:tab/>
            </w:r>
          </w:p>
        </w:tc>
      </w:tr>
      <w:tr w:rsidR="00840E41" w:rsidRPr="00667B71" w:rsidTr="00152D84">
        <w:trPr>
          <w:trHeight w:val="548"/>
        </w:trPr>
        <w:tc>
          <w:tcPr>
            <w:tcW w:w="2988" w:type="dxa"/>
          </w:tcPr>
          <w:p w:rsidR="00840E41" w:rsidRPr="00667B71" w:rsidRDefault="00840E41" w:rsidP="00152D84">
            <w:pPr>
              <w:rPr>
                <w:lang w:val="sr-Cyrl-CS"/>
              </w:rPr>
            </w:pPr>
            <w:r w:rsidRPr="00667B71">
              <w:rPr>
                <w:lang w:val="sr-Cyrl-CS"/>
              </w:rPr>
              <w:t>aдреса:</w:t>
            </w:r>
          </w:p>
        </w:tc>
        <w:tc>
          <w:tcPr>
            <w:tcW w:w="2700" w:type="dxa"/>
            <w:gridSpan w:val="2"/>
          </w:tcPr>
          <w:p w:rsidR="00840E41" w:rsidRPr="00667B71" w:rsidRDefault="00840E41" w:rsidP="00152D84">
            <w:pPr>
              <w:rPr>
                <w:lang w:val="sr-Cyrl-CS"/>
              </w:rPr>
            </w:pPr>
            <w:r w:rsidRPr="00667B71">
              <w:rPr>
                <w:lang w:val="sr-Cyrl-CS"/>
              </w:rPr>
              <w:t>матични број:</w:t>
            </w:r>
          </w:p>
        </w:tc>
        <w:tc>
          <w:tcPr>
            <w:tcW w:w="3168" w:type="dxa"/>
          </w:tcPr>
          <w:p w:rsidR="00840E41" w:rsidRPr="00667B71" w:rsidRDefault="00840E41" w:rsidP="00152D84">
            <w:pPr>
              <w:rPr>
                <w:lang w:val="sr-Cyrl-CS"/>
              </w:rPr>
            </w:pPr>
            <w:r w:rsidRPr="00667B71">
              <w:rPr>
                <w:lang w:val="sr-Cyrl-CS"/>
              </w:rPr>
              <w:t xml:space="preserve">ПИБ: </w:t>
            </w:r>
          </w:p>
        </w:tc>
      </w:tr>
      <w:tr w:rsidR="00840E41" w:rsidRPr="00667B71" w:rsidTr="00152D84">
        <w:tc>
          <w:tcPr>
            <w:tcW w:w="5688" w:type="dxa"/>
            <w:gridSpan w:val="3"/>
          </w:tcPr>
          <w:p w:rsidR="00840E41" w:rsidRPr="00667B71" w:rsidRDefault="00840E41" w:rsidP="00152D84">
            <w:pPr>
              <w:rPr>
                <w:lang w:val="sr-Cyrl-CS"/>
              </w:rPr>
            </w:pPr>
            <w:r w:rsidRPr="00667B71">
              <w:rPr>
                <w:lang w:val="sr-Cyrl-CS"/>
              </w:rPr>
              <w:t>овлашћено лице:</w:t>
            </w:r>
          </w:p>
        </w:tc>
        <w:tc>
          <w:tcPr>
            <w:tcW w:w="3168" w:type="dxa"/>
          </w:tcPr>
          <w:p w:rsidR="00840E41" w:rsidRPr="00667B71" w:rsidRDefault="00840E41" w:rsidP="00152D84">
            <w:pPr>
              <w:rPr>
                <w:lang w:val="sr-Cyrl-CS"/>
              </w:rPr>
            </w:pPr>
            <w:r w:rsidRPr="00667B71">
              <w:rPr>
                <w:lang w:val="sr-Cyrl-CS"/>
              </w:rPr>
              <w:t xml:space="preserve">бр. телефона: </w:t>
            </w:r>
            <w:r w:rsidRPr="00667B71">
              <w:rPr>
                <w:lang w:val="sr-Cyrl-CS"/>
              </w:rPr>
              <w:tab/>
            </w:r>
          </w:p>
        </w:tc>
      </w:tr>
      <w:tr w:rsidR="00840E41" w:rsidRPr="00667B71" w:rsidTr="00152D84">
        <w:tc>
          <w:tcPr>
            <w:tcW w:w="4245" w:type="dxa"/>
            <w:gridSpan w:val="2"/>
          </w:tcPr>
          <w:p w:rsidR="00840E41" w:rsidRPr="00667B71" w:rsidRDefault="00840E41" w:rsidP="00152D84">
            <w:pPr>
              <w:rPr>
                <w:lang w:val="sr-Cyrl-CS"/>
              </w:rPr>
            </w:pPr>
            <w:r w:rsidRPr="00667B71">
              <w:rPr>
                <w:lang w:val="sr-Cyrl-CS"/>
              </w:rPr>
              <w:t>e-mail:</w:t>
            </w:r>
          </w:p>
        </w:tc>
        <w:tc>
          <w:tcPr>
            <w:tcW w:w="4611" w:type="dxa"/>
            <w:gridSpan w:val="2"/>
          </w:tcPr>
          <w:p w:rsidR="00840E41" w:rsidRPr="00667B71" w:rsidRDefault="00840E41" w:rsidP="00152D84">
            <w:pPr>
              <w:rPr>
                <w:lang w:val="sr-Cyrl-CS"/>
              </w:rPr>
            </w:pPr>
            <w:r w:rsidRPr="00667B71">
              <w:rPr>
                <w:lang w:val="sr-Cyrl-CS"/>
              </w:rPr>
              <w:t xml:space="preserve">број рачуна: </w:t>
            </w:r>
            <w:r w:rsidRPr="00667B71">
              <w:rPr>
                <w:lang w:val="sr-Cyrl-CS"/>
              </w:rPr>
              <w:tab/>
            </w:r>
            <w:r w:rsidRPr="00667B71">
              <w:rPr>
                <w:lang w:val="sr-Cyrl-CS"/>
              </w:rPr>
              <w:tab/>
            </w:r>
          </w:p>
        </w:tc>
      </w:tr>
      <w:tr w:rsidR="00840E41" w:rsidRPr="00667B71" w:rsidTr="00152D84">
        <w:trPr>
          <w:trHeight w:val="548"/>
        </w:trPr>
        <w:tc>
          <w:tcPr>
            <w:tcW w:w="8856" w:type="dxa"/>
            <w:gridSpan w:val="4"/>
          </w:tcPr>
          <w:p w:rsidR="00840E41" w:rsidRPr="00667B71" w:rsidRDefault="00840E41" w:rsidP="00152D84">
            <w:pPr>
              <w:rPr>
                <w:lang w:val="sr-Cyrl-CS"/>
              </w:rPr>
            </w:pPr>
            <w:r w:rsidRPr="00667B71">
              <w:rPr>
                <w:lang w:val="sr-Cyrl-CS"/>
              </w:rPr>
              <w:t xml:space="preserve">са </w:t>
            </w:r>
            <w:r w:rsidRPr="00667B71">
              <w:rPr>
                <w:lang w:val="sr-Cyrl-CS"/>
              </w:rPr>
              <w:tab/>
              <w:t xml:space="preserve">% учешћа (не више од 50%) извршава следеће: </w:t>
            </w:r>
          </w:p>
        </w:tc>
      </w:tr>
    </w:tbl>
    <w:p w:rsidR="00840E41" w:rsidRPr="00667B71" w:rsidRDefault="00840E41" w:rsidP="00840E41">
      <w:pPr>
        <w:rPr>
          <w:lang w:val="sr-Cyrl-CS"/>
        </w:rPr>
      </w:pPr>
    </w:p>
    <w:p w:rsidR="00840E41" w:rsidRPr="00667B71" w:rsidRDefault="00840E41" w:rsidP="00840E41">
      <w:pPr>
        <w:rPr>
          <w:lang w:val="sr-Cyrl-CS"/>
        </w:rPr>
      </w:pPr>
    </w:p>
    <w:p w:rsidR="00840E41" w:rsidRDefault="00840E41" w:rsidP="00840E41">
      <w:pPr>
        <w:rPr>
          <w:lang w:val="sr-Cyrl-CS"/>
        </w:rPr>
      </w:pPr>
    </w:p>
    <w:p w:rsidR="00840E41" w:rsidRPr="00AC3879" w:rsidRDefault="00840E41" w:rsidP="00840E41">
      <w:pPr>
        <w:rPr>
          <w:lang w:val="sr-Cyrl-CS"/>
        </w:rPr>
      </w:pPr>
    </w:p>
    <w:p w:rsidR="00840E41" w:rsidRPr="008A4CC3" w:rsidRDefault="00840E41" w:rsidP="008A4CC3">
      <w:pPr>
        <w:jc w:val="both"/>
        <w:rPr>
          <w:color w:val="000000" w:themeColor="text1"/>
          <w:lang w:val="sr-Cyrl-CS"/>
        </w:rPr>
      </w:pPr>
      <w:r w:rsidRPr="00667B71">
        <w:rPr>
          <w:lang w:val="sr-Cyrl-CS"/>
        </w:rPr>
        <w:lastRenderedPageBreak/>
        <w:t>Јавна наб</w:t>
      </w:r>
      <w:r>
        <w:rPr>
          <w:lang w:val="sr-Cyrl-CS"/>
        </w:rPr>
        <w:t>авка услуга-</w:t>
      </w:r>
      <w:r w:rsidRPr="009349C9">
        <w:rPr>
          <w:lang w:val="sr-Cyrl-CS"/>
        </w:rPr>
        <w:t xml:space="preserve"> </w:t>
      </w:r>
      <w:r w:rsidRPr="008A4CC3">
        <w:rPr>
          <w:color w:val="000000" w:themeColor="text1"/>
          <w:lang w:val="sr-Cyrl-CS"/>
        </w:rPr>
        <w:t>Осигурање имовине и лица (запослених) и о</w:t>
      </w:r>
      <w:r w:rsidR="008A4CC3">
        <w:rPr>
          <w:color w:val="000000" w:themeColor="text1"/>
          <w:lang w:val="sr-Cyrl-CS"/>
        </w:rPr>
        <w:t>сигурање од ауто-одговорности, р</w:t>
      </w:r>
      <w:r w:rsidRPr="008A4CC3">
        <w:rPr>
          <w:color w:val="000000" w:themeColor="text1"/>
          <w:lang w:val="sr-Cyrl-CS"/>
        </w:rPr>
        <w:t>едни број Ј</w:t>
      </w:r>
      <w:r w:rsidR="0030007B" w:rsidRPr="008A4CC3">
        <w:rPr>
          <w:color w:val="000000" w:themeColor="text1"/>
          <w:lang w:val="sr-Cyrl-CS"/>
        </w:rPr>
        <w:t xml:space="preserve">НМВ: </w:t>
      </w:r>
      <w:r w:rsidR="008A4CC3">
        <w:rPr>
          <w:color w:val="000000" w:themeColor="text1"/>
          <w:lang w:val="sr-Cyrl-CS"/>
        </w:rPr>
        <w:t>2</w:t>
      </w:r>
      <w:r w:rsidR="00003525" w:rsidRPr="008A4CC3">
        <w:rPr>
          <w:color w:val="000000" w:themeColor="text1"/>
          <w:lang w:val="sr-Cyrl-CS"/>
        </w:rPr>
        <w:t>/201</w:t>
      </w:r>
      <w:r w:rsidR="00376AC0" w:rsidRPr="008A4CC3">
        <w:rPr>
          <w:color w:val="000000" w:themeColor="text1"/>
        </w:rPr>
        <w:t>8</w:t>
      </w:r>
      <w:r w:rsidRPr="008A4CC3">
        <w:rPr>
          <w:color w:val="000000" w:themeColor="text1"/>
          <w:lang w:val="sr-Cyrl-CS"/>
        </w:rPr>
        <w:t xml:space="preserve">. </w:t>
      </w:r>
    </w:p>
    <w:tbl>
      <w:tblPr>
        <w:tblStyle w:val="TableGrid"/>
        <w:tblW w:w="0" w:type="auto"/>
        <w:tblLook w:val="01E0"/>
      </w:tblPr>
      <w:tblGrid>
        <w:gridCol w:w="3705"/>
        <w:gridCol w:w="900"/>
        <w:gridCol w:w="1260"/>
        <w:gridCol w:w="180"/>
        <w:gridCol w:w="2811"/>
      </w:tblGrid>
      <w:tr w:rsidR="00840E41" w:rsidRPr="00667B71" w:rsidTr="00152D84">
        <w:trPr>
          <w:trHeight w:val="600"/>
        </w:trPr>
        <w:tc>
          <w:tcPr>
            <w:tcW w:w="8856" w:type="dxa"/>
            <w:gridSpan w:val="5"/>
          </w:tcPr>
          <w:p w:rsidR="00840E41" w:rsidRPr="00667B71" w:rsidRDefault="00840E41" w:rsidP="00152D84">
            <w:pPr>
              <w:rPr>
                <w:lang w:val="sr-Cyrl-CS"/>
              </w:rPr>
            </w:pPr>
            <w:r w:rsidRPr="00667B71">
              <w:rPr>
                <w:lang w:val="sr-Cyrl-CS"/>
              </w:rPr>
              <w:t xml:space="preserve">Б) Навести податке осталих учесника у заједничкој понуди (уколико се подноси заједнич. понуда): </w:t>
            </w:r>
          </w:p>
        </w:tc>
      </w:tr>
      <w:tr w:rsidR="00840E41" w:rsidRPr="00667B71" w:rsidTr="00152D84">
        <w:trPr>
          <w:trHeight w:val="600"/>
        </w:trPr>
        <w:tc>
          <w:tcPr>
            <w:tcW w:w="3705" w:type="dxa"/>
          </w:tcPr>
          <w:p w:rsidR="00840E41" w:rsidRPr="00667B71" w:rsidRDefault="00840E41" w:rsidP="00152D84">
            <w:pPr>
              <w:rPr>
                <w:lang w:val="sr-Cyrl-CS"/>
              </w:rPr>
            </w:pPr>
            <w:r w:rsidRPr="00667B71">
              <w:rPr>
                <w:lang w:val="sr-Cyrl-CS"/>
              </w:rPr>
              <w:t>1.</w:t>
            </w:r>
          </w:p>
        </w:tc>
        <w:tc>
          <w:tcPr>
            <w:tcW w:w="5151" w:type="dxa"/>
            <w:gridSpan w:val="4"/>
          </w:tcPr>
          <w:p w:rsidR="00840E41" w:rsidRPr="00667B71" w:rsidRDefault="00840E41" w:rsidP="00152D84">
            <w:pPr>
              <w:rPr>
                <w:lang w:val="sr-Cyrl-CS"/>
              </w:rPr>
            </w:pPr>
            <w:r w:rsidRPr="00667B71">
              <w:rPr>
                <w:lang w:val="sr-Cyrl-CS"/>
              </w:rPr>
              <w:t xml:space="preserve">адреса: </w:t>
            </w:r>
          </w:p>
        </w:tc>
      </w:tr>
      <w:tr w:rsidR="00840E41" w:rsidRPr="00667B71" w:rsidTr="00152D84">
        <w:trPr>
          <w:trHeight w:val="600"/>
        </w:trPr>
        <w:tc>
          <w:tcPr>
            <w:tcW w:w="3705" w:type="dxa"/>
          </w:tcPr>
          <w:p w:rsidR="00840E41" w:rsidRPr="00667B71" w:rsidRDefault="00840E41" w:rsidP="00152D84">
            <w:pPr>
              <w:rPr>
                <w:lang w:val="sr-Cyrl-CS"/>
              </w:rPr>
            </w:pPr>
            <w:r w:rsidRPr="00667B71">
              <w:rPr>
                <w:lang w:val="sr-Cyrl-CS"/>
              </w:rPr>
              <w:t>матични број:</w:t>
            </w:r>
          </w:p>
        </w:tc>
        <w:tc>
          <w:tcPr>
            <w:tcW w:w="2160" w:type="dxa"/>
            <w:gridSpan w:val="2"/>
          </w:tcPr>
          <w:p w:rsidR="00840E41" w:rsidRPr="00667B71" w:rsidRDefault="00840E41" w:rsidP="00152D84">
            <w:pPr>
              <w:rPr>
                <w:lang w:val="sr-Cyrl-CS"/>
              </w:rPr>
            </w:pPr>
            <w:r w:rsidRPr="00667B71">
              <w:rPr>
                <w:lang w:val="sr-Cyrl-CS"/>
              </w:rPr>
              <w:t>ПИБ:</w:t>
            </w:r>
          </w:p>
        </w:tc>
        <w:tc>
          <w:tcPr>
            <w:tcW w:w="2991" w:type="dxa"/>
            <w:gridSpan w:val="2"/>
          </w:tcPr>
          <w:p w:rsidR="00840E41" w:rsidRPr="00667B71" w:rsidRDefault="00840E41" w:rsidP="00152D84">
            <w:pPr>
              <w:rPr>
                <w:lang w:val="sr-Cyrl-CS"/>
              </w:rPr>
            </w:pPr>
            <w:r w:rsidRPr="00667B71">
              <w:rPr>
                <w:lang w:val="sr-Cyrl-CS"/>
              </w:rPr>
              <w:t xml:space="preserve">број телефона: </w:t>
            </w:r>
          </w:p>
        </w:tc>
      </w:tr>
      <w:tr w:rsidR="00840E41" w:rsidRPr="00667B71" w:rsidTr="00152D84">
        <w:trPr>
          <w:trHeight w:val="600"/>
        </w:trPr>
        <w:tc>
          <w:tcPr>
            <w:tcW w:w="4605" w:type="dxa"/>
            <w:gridSpan w:val="2"/>
          </w:tcPr>
          <w:p w:rsidR="00840E41" w:rsidRPr="00667B71" w:rsidRDefault="00840E41" w:rsidP="00152D84">
            <w:pPr>
              <w:rPr>
                <w:lang w:val="sr-Cyrl-CS"/>
              </w:rPr>
            </w:pPr>
            <w:r w:rsidRPr="00667B71">
              <w:rPr>
                <w:lang w:val="sr-Cyrl-CS"/>
              </w:rPr>
              <w:t>особа за контакт:</w:t>
            </w:r>
          </w:p>
        </w:tc>
        <w:tc>
          <w:tcPr>
            <w:tcW w:w="4251" w:type="dxa"/>
            <w:gridSpan w:val="3"/>
          </w:tcPr>
          <w:p w:rsidR="00840E41" w:rsidRPr="00667B71" w:rsidRDefault="00840E41" w:rsidP="00152D84">
            <w:pPr>
              <w:rPr>
                <w:lang w:val="sr-Cyrl-CS"/>
              </w:rPr>
            </w:pPr>
            <w:r w:rsidRPr="00667B71">
              <w:rPr>
                <w:lang w:val="sr-Cyrl-CS"/>
              </w:rPr>
              <w:t xml:space="preserve">e-mail: </w:t>
            </w:r>
          </w:p>
        </w:tc>
      </w:tr>
      <w:tr w:rsidR="00840E41" w:rsidRPr="00667B71" w:rsidTr="00152D84">
        <w:trPr>
          <w:trHeight w:val="600"/>
        </w:trPr>
        <w:tc>
          <w:tcPr>
            <w:tcW w:w="4605" w:type="dxa"/>
            <w:gridSpan w:val="2"/>
          </w:tcPr>
          <w:p w:rsidR="00840E41" w:rsidRPr="00667B71" w:rsidRDefault="00840E41" w:rsidP="00152D84">
            <w:pPr>
              <w:rPr>
                <w:lang w:val="sr-Cyrl-CS"/>
              </w:rPr>
            </w:pPr>
            <w:r w:rsidRPr="00667B71">
              <w:rPr>
                <w:lang w:val="sr-Cyrl-CS"/>
              </w:rPr>
              <w:t>овлашћено лице:</w:t>
            </w:r>
          </w:p>
        </w:tc>
        <w:tc>
          <w:tcPr>
            <w:tcW w:w="4251" w:type="dxa"/>
            <w:gridSpan w:val="3"/>
          </w:tcPr>
          <w:p w:rsidR="00840E41" w:rsidRPr="00667B71" w:rsidRDefault="00840E41" w:rsidP="00152D84">
            <w:pPr>
              <w:rPr>
                <w:lang w:val="sr-Cyrl-CS"/>
              </w:rPr>
            </w:pPr>
            <w:r w:rsidRPr="00667B71">
              <w:rPr>
                <w:lang w:val="sr-Cyrl-CS"/>
              </w:rPr>
              <w:t>бр. рачуна :</w:t>
            </w:r>
          </w:p>
        </w:tc>
      </w:tr>
      <w:tr w:rsidR="00840E41" w:rsidRPr="00667B71" w:rsidTr="00152D84">
        <w:trPr>
          <w:trHeight w:val="600"/>
        </w:trPr>
        <w:tc>
          <w:tcPr>
            <w:tcW w:w="3705" w:type="dxa"/>
          </w:tcPr>
          <w:p w:rsidR="00840E41" w:rsidRPr="00667B71" w:rsidRDefault="00840E41" w:rsidP="00152D84">
            <w:pPr>
              <w:rPr>
                <w:lang w:val="sr-Cyrl-CS"/>
              </w:rPr>
            </w:pPr>
            <w:r w:rsidRPr="00667B71">
              <w:rPr>
                <w:lang w:val="sr-Cyrl-CS"/>
              </w:rPr>
              <w:t>2.</w:t>
            </w:r>
          </w:p>
        </w:tc>
        <w:tc>
          <w:tcPr>
            <w:tcW w:w="5151" w:type="dxa"/>
            <w:gridSpan w:val="4"/>
          </w:tcPr>
          <w:p w:rsidR="00840E41" w:rsidRPr="00667B71" w:rsidRDefault="00840E41" w:rsidP="00152D84">
            <w:pPr>
              <w:rPr>
                <w:lang w:val="sr-Cyrl-CS"/>
              </w:rPr>
            </w:pPr>
            <w:r w:rsidRPr="00667B71">
              <w:rPr>
                <w:lang w:val="sr-Cyrl-CS"/>
              </w:rPr>
              <w:t xml:space="preserve">адреса: </w:t>
            </w:r>
          </w:p>
        </w:tc>
      </w:tr>
      <w:tr w:rsidR="00840E41" w:rsidRPr="00667B71" w:rsidTr="00152D84">
        <w:trPr>
          <w:trHeight w:val="600"/>
        </w:trPr>
        <w:tc>
          <w:tcPr>
            <w:tcW w:w="3705" w:type="dxa"/>
          </w:tcPr>
          <w:p w:rsidR="00840E41" w:rsidRPr="00667B71" w:rsidRDefault="00840E41" w:rsidP="00152D84">
            <w:pPr>
              <w:rPr>
                <w:lang w:val="sr-Cyrl-CS"/>
              </w:rPr>
            </w:pPr>
            <w:r w:rsidRPr="00667B71">
              <w:rPr>
                <w:lang w:val="sr-Cyrl-CS"/>
              </w:rPr>
              <w:t>матични број:</w:t>
            </w:r>
          </w:p>
        </w:tc>
        <w:tc>
          <w:tcPr>
            <w:tcW w:w="2340" w:type="dxa"/>
            <w:gridSpan w:val="3"/>
          </w:tcPr>
          <w:p w:rsidR="00840E41" w:rsidRPr="00667B71" w:rsidRDefault="00840E41" w:rsidP="00152D84">
            <w:pPr>
              <w:rPr>
                <w:lang w:val="sr-Cyrl-CS"/>
              </w:rPr>
            </w:pPr>
            <w:r w:rsidRPr="00667B71">
              <w:rPr>
                <w:lang w:val="sr-Cyrl-CS"/>
              </w:rPr>
              <w:t>ПИБ:</w:t>
            </w:r>
          </w:p>
        </w:tc>
        <w:tc>
          <w:tcPr>
            <w:tcW w:w="2811" w:type="dxa"/>
          </w:tcPr>
          <w:p w:rsidR="00840E41" w:rsidRPr="00667B71" w:rsidRDefault="00840E41" w:rsidP="00152D84">
            <w:pPr>
              <w:rPr>
                <w:lang w:val="sr-Cyrl-CS"/>
              </w:rPr>
            </w:pPr>
            <w:r w:rsidRPr="00667B71">
              <w:rPr>
                <w:lang w:val="sr-Cyrl-CS"/>
              </w:rPr>
              <w:t>број телефона:</w:t>
            </w:r>
          </w:p>
        </w:tc>
      </w:tr>
      <w:tr w:rsidR="00840E41" w:rsidRPr="00667B71" w:rsidTr="00152D84">
        <w:trPr>
          <w:trHeight w:val="557"/>
        </w:trPr>
        <w:tc>
          <w:tcPr>
            <w:tcW w:w="4605" w:type="dxa"/>
            <w:gridSpan w:val="2"/>
          </w:tcPr>
          <w:p w:rsidR="00840E41" w:rsidRPr="00667B71" w:rsidRDefault="00840E41" w:rsidP="00152D84">
            <w:pPr>
              <w:rPr>
                <w:lang w:val="sr-Cyrl-CS"/>
              </w:rPr>
            </w:pPr>
            <w:r w:rsidRPr="00667B71">
              <w:rPr>
                <w:lang w:val="sr-Cyrl-CS"/>
              </w:rPr>
              <w:t>особа за контакт:</w:t>
            </w:r>
          </w:p>
        </w:tc>
        <w:tc>
          <w:tcPr>
            <w:tcW w:w="4251" w:type="dxa"/>
            <w:gridSpan w:val="3"/>
          </w:tcPr>
          <w:p w:rsidR="00840E41" w:rsidRPr="00667B71" w:rsidRDefault="00840E41" w:rsidP="00152D84">
            <w:pPr>
              <w:rPr>
                <w:lang w:val="sr-Cyrl-CS"/>
              </w:rPr>
            </w:pPr>
            <w:r w:rsidRPr="00667B71">
              <w:rPr>
                <w:lang w:val="sr-Cyrl-CS"/>
              </w:rPr>
              <w:t>e-mail:</w:t>
            </w:r>
          </w:p>
        </w:tc>
      </w:tr>
      <w:tr w:rsidR="00840E41" w:rsidRPr="00667B71" w:rsidTr="00152D84">
        <w:trPr>
          <w:trHeight w:val="530"/>
        </w:trPr>
        <w:tc>
          <w:tcPr>
            <w:tcW w:w="4605" w:type="dxa"/>
            <w:gridSpan w:val="2"/>
          </w:tcPr>
          <w:p w:rsidR="00840E41" w:rsidRPr="00667B71" w:rsidRDefault="00840E41" w:rsidP="00152D84">
            <w:pPr>
              <w:rPr>
                <w:lang w:val="sr-Cyrl-CS"/>
              </w:rPr>
            </w:pPr>
            <w:r w:rsidRPr="00667B71">
              <w:rPr>
                <w:lang w:val="sr-Cyrl-CS"/>
              </w:rPr>
              <w:t>овлашћено лице:</w:t>
            </w:r>
          </w:p>
        </w:tc>
        <w:tc>
          <w:tcPr>
            <w:tcW w:w="4251" w:type="dxa"/>
            <w:gridSpan w:val="3"/>
          </w:tcPr>
          <w:p w:rsidR="00840E41" w:rsidRPr="00667B71" w:rsidRDefault="00840E41" w:rsidP="00152D84">
            <w:pPr>
              <w:rPr>
                <w:lang w:val="sr-Cyrl-CS"/>
              </w:rPr>
            </w:pPr>
            <w:r w:rsidRPr="00667B71">
              <w:rPr>
                <w:lang w:val="sr-Cyrl-CS"/>
              </w:rPr>
              <w:t>бр. рачуна</w:t>
            </w:r>
          </w:p>
        </w:tc>
      </w:tr>
      <w:tr w:rsidR="00840E41" w:rsidRPr="00667B71" w:rsidTr="00152D84">
        <w:trPr>
          <w:trHeight w:val="530"/>
        </w:trPr>
        <w:tc>
          <w:tcPr>
            <w:tcW w:w="8856" w:type="dxa"/>
            <w:gridSpan w:val="5"/>
          </w:tcPr>
          <w:p w:rsidR="00840E41" w:rsidRPr="00667B71" w:rsidRDefault="00840E41" w:rsidP="00152D84">
            <w:pPr>
              <w:rPr>
                <w:lang w:val="sr-Cyrl-CS"/>
              </w:rPr>
            </w:pPr>
            <w:r w:rsidRPr="00667B71">
              <w:rPr>
                <w:lang w:val="sr-Cyrl-CS"/>
              </w:rPr>
              <w:t xml:space="preserve">Укупна понуђена цена (збир јединичних цена) без </w:t>
            </w:r>
            <w:r>
              <w:rPr>
                <w:lang w:val="sr-Cyrl-CS"/>
              </w:rPr>
              <w:t>пореза на премију неживотног осигурања</w:t>
            </w:r>
            <w:r w:rsidRPr="00667B71">
              <w:rPr>
                <w:lang w:val="sr-Cyrl-CS"/>
              </w:rPr>
              <w:t xml:space="preserve"> износи ______________</w:t>
            </w:r>
            <w:r>
              <w:rPr>
                <w:lang w:val="sr-Cyrl-CS"/>
              </w:rPr>
              <w:t>динара</w:t>
            </w:r>
            <w:r w:rsidRPr="00667B71">
              <w:rPr>
                <w:lang w:val="sr-Cyrl-CS"/>
              </w:rPr>
              <w:t xml:space="preserve">. </w:t>
            </w:r>
          </w:p>
        </w:tc>
      </w:tr>
      <w:tr w:rsidR="00840E41" w:rsidRPr="00667B71" w:rsidTr="00152D84">
        <w:trPr>
          <w:trHeight w:val="458"/>
        </w:trPr>
        <w:tc>
          <w:tcPr>
            <w:tcW w:w="8856" w:type="dxa"/>
            <w:gridSpan w:val="5"/>
          </w:tcPr>
          <w:p w:rsidR="00840E41" w:rsidRPr="00667B71" w:rsidRDefault="00840E41" w:rsidP="00152D84">
            <w:pPr>
              <w:rPr>
                <w:lang w:val="sr-Cyrl-CS"/>
              </w:rPr>
            </w:pPr>
            <w:r w:rsidRPr="00667B71">
              <w:rPr>
                <w:lang w:val="sr-Cyrl-CS"/>
              </w:rPr>
              <w:t xml:space="preserve">Укупан припадајући </w:t>
            </w:r>
            <w:r>
              <w:rPr>
                <w:lang w:val="sr-Cyrl-CS"/>
              </w:rPr>
              <w:t xml:space="preserve">порез на премију неживотног осигурања у складу са Законом </w:t>
            </w:r>
            <w:r w:rsidRPr="00667B71">
              <w:rPr>
                <w:lang w:val="sr-Cyrl-CS"/>
              </w:rPr>
              <w:t xml:space="preserve"> износи </w:t>
            </w:r>
            <w:r w:rsidRPr="00667B71">
              <w:rPr>
                <w:lang w:val="sr-Cyrl-CS"/>
              </w:rPr>
              <w:tab/>
              <w:t>_________ динара.</w:t>
            </w:r>
          </w:p>
        </w:tc>
      </w:tr>
      <w:tr w:rsidR="00840E41" w:rsidRPr="00667B71" w:rsidTr="00152D84">
        <w:trPr>
          <w:trHeight w:val="422"/>
        </w:trPr>
        <w:tc>
          <w:tcPr>
            <w:tcW w:w="8856" w:type="dxa"/>
            <w:gridSpan w:val="5"/>
          </w:tcPr>
          <w:p w:rsidR="00840E41" w:rsidRPr="00667B71" w:rsidRDefault="00840E41" w:rsidP="00152D84">
            <w:pPr>
              <w:rPr>
                <w:lang w:val="sr-Cyrl-CS"/>
              </w:rPr>
            </w:pPr>
            <w:r w:rsidRPr="00667B71">
              <w:rPr>
                <w:lang w:val="sr-Cyrl-CS"/>
              </w:rPr>
              <w:t xml:space="preserve">Укупна понуђена цена са </w:t>
            </w:r>
            <w:r>
              <w:rPr>
                <w:lang w:val="sr-Cyrl-CS"/>
              </w:rPr>
              <w:t>порезом на премију неживотног осигурања</w:t>
            </w:r>
            <w:r w:rsidRPr="00667B71">
              <w:rPr>
                <w:lang w:val="sr-Cyrl-CS"/>
              </w:rPr>
              <w:t xml:space="preserve">, у обрасцу структуре цена износи </w:t>
            </w:r>
            <w:r>
              <w:rPr>
                <w:lang w:val="sr-Latn-CS"/>
              </w:rPr>
              <w:t>___________</w:t>
            </w:r>
            <w:r w:rsidRPr="00667B71">
              <w:rPr>
                <w:lang w:val="sr-Cyrl-CS"/>
              </w:rPr>
              <w:tab/>
              <w:t xml:space="preserve">                        </w:t>
            </w:r>
            <w:r>
              <w:rPr>
                <w:lang w:val="sr-Cyrl-CS"/>
              </w:rPr>
              <w:t>динара</w:t>
            </w:r>
            <w:r w:rsidRPr="00667B71">
              <w:rPr>
                <w:lang w:val="sr-Cyrl-CS"/>
              </w:rPr>
              <w:t xml:space="preserve">. </w:t>
            </w:r>
          </w:p>
        </w:tc>
      </w:tr>
      <w:tr w:rsidR="00840E41" w:rsidRPr="00667B71" w:rsidTr="00152D84">
        <w:trPr>
          <w:trHeight w:val="395"/>
        </w:trPr>
        <w:tc>
          <w:tcPr>
            <w:tcW w:w="8856" w:type="dxa"/>
            <w:gridSpan w:val="5"/>
          </w:tcPr>
          <w:p w:rsidR="00840E41" w:rsidRPr="00667B71" w:rsidRDefault="00840E41" w:rsidP="00152D84">
            <w:pPr>
              <w:rPr>
                <w:lang w:val="sr-Cyrl-CS"/>
              </w:rPr>
            </w:pPr>
            <w:r w:rsidRPr="00667B71">
              <w:rPr>
                <w:lang w:val="sr-Cyrl-CS"/>
              </w:rPr>
              <w:t>Рок важења понуде: (најмање</w:t>
            </w:r>
            <w:r>
              <w:rPr>
                <w:lang w:val="sr-Latn-CS"/>
              </w:rPr>
              <w:t xml:space="preserve"> 30</w:t>
            </w:r>
            <w:r w:rsidRPr="00667B71">
              <w:rPr>
                <w:lang w:val="sr-Cyrl-CS"/>
              </w:rPr>
              <w:t xml:space="preserve"> дана):__________ дана од дана отварања понуда. </w:t>
            </w:r>
            <w:r w:rsidRPr="00667B71">
              <w:rPr>
                <w:lang w:val="sr-Cyrl-CS"/>
              </w:rPr>
              <w:tab/>
            </w:r>
            <w:r w:rsidRPr="00667B71">
              <w:rPr>
                <w:lang w:val="sr-Cyrl-CS"/>
              </w:rPr>
              <w:tab/>
            </w:r>
            <w:r w:rsidRPr="00667B71">
              <w:rPr>
                <w:lang w:val="sr-Cyrl-CS"/>
              </w:rPr>
              <w:tab/>
            </w:r>
          </w:p>
        </w:tc>
      </w:tr>
      <w:tr w:rsidR="00840E41" w:rsidRPr="00667B71" w:rsidTr="00152D84">
        <w:trPr>
          <w:trHeight w:val="485"/>
        </w:trPr>
        <w:tc>
          <w:tcPr>
            <w:tcW w:w="8856" w:type="dxa"/>
            <w:gridSpan w:val="5"/>
          </w:tcPr>
          <w:p w:rsidR="00840E41" w:rsidRPr="00667B71" w:rsidRDefault="00840E41" w:rsidP="00152D84">
            <w:pPr>
              <w:rPr>
                <w:lang w:val="sr-Cyrl-CS"/>
              </w:rPr>
            </w:pPr>
            <w:r w:rsidRPr="00667B71">
              <w:rPr>
                <w:lang w:val="sr-Cyrl-CS"/>
              </w:rPr>
              <w:t>У случају да понуђач непрецизно одреди рок  важења  понуде (нпр: око, оквирно, од-до и сл.), иста ће се сматрати неприхватљивом.</w:t>
            </w:r>
          </w:p>
        </w:tc>
      </w:tr>
      <w:tr w:rsidR="00840E41" w:rsidRPr="00667B71" w:rsidTr="00152D84">
        <w:trPr>
          <w:trHeight w:val="530"/>
        </w:trPr>
        <w:tc>
          <w:tcPr>
            <w:tcW w:w="8856" w:type="dxa"/>
            <w:gridSpan w:val="5"/>
          </w:tcPr>
          <w:p w:rsidR="00840E41" w:rsidRPr="00667B71" w:rsidRDefault="00840E41" w:rsidP="00152D84">
            <w:pPr>
              <w:rPr>
                <w:lang w:val="sr-Cyrl-CS"/>
              </w:rPr>
            </w:pPr>
            <w:r>
              <w:rPr>
                <w:lang w:val="sr-Cyrl-CS"/>
              </w:rPr>
              <w:t>Рок исплате осигуране суме:________(максимум 15) дана.</w:t>
            </w:r>
          </w:p>
        </w:tc>
      </w:tr>
      <w:tr w:rsidR="00840E41" w:rsidRPr="00667B71" w:rsidTr="00152D84">
        <w:trPr>
          <w:trHeight w:val="782"/>
        </w:trPr>
        <w:tc>
          <w:tcPr>
            <w:tcW w:w="8856" w:type="dxa"/>
            <w:gridSpan w:val="5"/>
          </w:tcPr>
          <w:p w:rsidR="00840E41" w:rsidRPr="00192335" w:rsidRDefault="00840E41" w:rsidP="00311DD6">
            <w:pPr>
              <w:jc w:val="both"/>
              <w:rPr>
                <w:sz w:val="22"/>
                <w:szCs w:val="22"/>
                <w:lang w:val="sr-Cyrl-CS"/>
              </w:rPr>
            </w:pPr>
            <w:r w:rsidRPr="00667B71">
              <w:rPr>
                <w:lang w:val="sr-Cyrl-CS"/>
              </w:rPr>
              <w:t xml:space="preserve">Начин плаћања: </w:t>
            </w:r>
            <w:r w:rsidRPr="00192335">
              <w:rPr>
                <w:sz w:val="22"/>
                <w:szCs w:val="22"/>
                <w:lang w:val="sr-Cyrl-CS"/>
              </w:rPr>
              <w:t>Осигураник премије осигурања плаћа у 12 једнаких, месечних рата.</w:t>
            </w:r>
          </w:p>
          <w:p w:rsidR="00840E41" w:rsidRPr="00667B71" w:rsidRDefault="00840E41" w:rsidP="00311DD6">
            <w:pPr>
              <w:jc w:val="both"/>
              <w:rPr>
                <w:lang w:val="sr-Cyrl-CS"/>
              </w:rPr>
            </w:pPr>
            <w:r>
              <w:rPr>
                <w:lang w:val="sr-Cyrl-CS"/>
              </w:rPr>
              <w:t>Плаћање премија осигурања од аутоодговорности и аутонезгоде врши се у</w:t>
            </w:r>
            <w:r w:rsidR="00311DD6">
              <w:rPr>
                <w:lang w:val="sr-Cyrl-CS"/>
              </w:rPr>
              <w:t xml:space="preserve"> </w:t>
            </w:r>
            <w:r>
              <w:rPr>
                <w:lang w:val="sr-Cyrl-CS"/>
              </w:rPr>
              <w:t>целости, по издавању полисе.</w:t>
            </w:r>
          </w:p>
        </w:tc>
      </w:tr>
      <w:tr w:rsidR="00840E41" w:rsidRPr="00667B71" w:rsidTr="00152D84">
        <w:trPr>
          <w:trHeight w:val="323"/>
        </w:trPr>
        <w:tc>
          <w:tcPr>
            <w:tcW w:w="8856" w:type="dxa"/>
            <w:gridSpan w:val="5"/>
          </w:tcPr>
          <w:p w:rsidR="00840E41" w:rsidRPr="00667B71" w:rsidRDefault="00840E41" w:rsidP="00152D84">
            <w:pPr>
              <w:rPr>
                <w:lang w:val="sr-Latn-CS"/>
              </w:rPr>
            </w:pPr>
            <w:r w:rsidRPr="00667B71">
              <w:rPr>
                <w:lang w:val="sr-Cyrl-CS"/>
              </w:rPr>
              <w:t xml:space="preserve">Саставни део понуде је образац структура цена. </w:t>
            </w:r>
          </w:p>
        </w:tc>
      </w:tr>
      <w:tr w:rsidR="00840E41" w:rsidRPr="00667B71" w:rsidTr="00152D84">
        <w:trPr>
          <w:trHeight w:val="600"/>
        </w:trPr>
        <w:tc>
          <w:tcPr>
            <w:tcW w:w="8856" w:type="dxa"/>
            <w:gridSpan w:val="5"/>
          </w:tcPr>
          <w:p w:rsidR="00840E41" w:rsidRPr="00667B71" w:rsidRDefault="00840E41" w:rsidP="00152D84">
            <w:pPr>
              <w:rPr>
                <w:lang w:val="sr-Cyrl-CS"/>
              </w:rPr>
            </w:pPr>
            <w:r w:rsidRPr="00667B71">
              <w:rPr>
                <w:lang w:val="sr-Cyrl-CS"/>
              </w:rPr>
              <w:t xml:space="preserve"> Датум: </w:t>
            </w:r>
            <w:r w:rsidRPr="00667B71">
              <w:rPr>
                <w:lang w:val="sr-Cyrl-CS"/>
              </w:rPr>
              <w:tab/>
            </w:r>
            <w:r w:rsidRPr="00667B71">
              <w:rPr>
                <w:lang w:val="sr-Cyrl-CS"/>
              </w:rPr>
              <w:tab/>
            </w:r>
            <w:r w:rsidRPr="00667B71">
              <w:rPr>
                <w:lang w:val="sr-Cyrl-CS"/>
              </w:rPr>
              <w:tab/>
              <w:t xml:space="preserve">                                 Потпис овлашћеног лица понуђача: </w:t>
            </w:r>
            <w:r w:rsidRPr="00667B71">
              <w:rPr>
                <w:lang w:val="sr-Cyrl-CS"/>
              </w:rPr>
              <w:tab/>
            </w:r>
            <w:r w:rsidRPr="00667B71">
              <w:rPr>
                <w:lang w:val="sr-Cyrl-CS"/>
              </w:rPr>
              <w:tab/>
            </w:r>
            <w:r w:rsidRPr="00667B71">
              <w:rPr>
                <w:lang w:val="sr-Cyrl-CS"/>
              </w:rPr>
              <w:tab/>
            </w:r>
          </w:p>
        </w:tc>
      </w:tr>
      <w:tr w:rsidR="00840E41" w:rsidRPr="00667B71" w:rsidTr="00152D84">
        <w:trPr>
          <w:trHeight w:val="368"/>
        </w:trPr>
        <w:tc>
          <w:tcPr>
            <w:tcW w:w="8856" w:type="dxa"/>
            <w:gridSpan w:val="5"/>
          </w:tcPr>
          <w:p w:rsidR="00840E41" w:rsidRPr="00667B71" w:rsidRDefault="00840E41" w:rsidP="00152D84">
            <w:pPr>
              <w:rPr>
                <w:lang w:val="sr-Cyrl-CS"/>
              </w:rPr>
            </w:pPr>
            <w:r w:rsidRPr="00667B71">
              <w:rPr>
                <w:lang w:val="sr-Cyrl-CS"/>
              </w:rPr>
              <w:tab/>
            </w:r>
            <w:r w:rsidRPr="00667B71">
              <w:rPr>
                <w:lang w:val="sr-Cyrl-CS"/>
              </w:rPr>
              <w:tab/>
            </w:r>
            <w:r w:rsidRPr="00667B71">
              <w:rPr>
                <w:lang w:val="sr-Cyrl-CS"/>
              </w:rPr>
              <w:tab/>
            </w:r>
            <w:r w:rsidRPr="00667B71">
              <w:rPr>
                <w:lang w:val="sr-Cyrl-CS"/>
              </w:rPr>
              <w:tab/>
            </w:r>
            <w:r w:rsidRPr="00667B71">
              <w:rPr>
                <w:lang w:val="sr-Cyrl-CS"/>
              </w:rPr>
              <w:tab/>
              <w:t xml:space="preserve">м.п. </w:t>
            </w:r>
          </w:p>
        </w:tc>
      </w:tr>
    </w:tbl>
    <w:p w:rsidR="00840E41" w:rsidRDefault="00840E41" w:rsidP="00840E41">
      <w:pPr>
        <w:pStyle w:val="Style"/>
        <w:spacing w:line="201" w:lineRule="exact"/>
        <w:ind w:right="-180"/>
        <w:rPr>
          <w:rFonts w:ascii="Times New Roman" w:hAnsi="Times New Roman" w:cs="Times New Roman"/>
          <w:b/>
          <w:bCs/>
          <w:w w:val="112"/>
          <w:sz w:val="17"/>
          <w:szCs w:val="17"/>
          <w:lang w:val="sr-Cyrl-CS"/>
        </w:rPr>
      </w:pPr>
      <w:r w:rsidRPr="00667B71">
        <w:rPr>
          <w:rFonts w:ascii="Times New Roman" w:hAnsi="Times New Roman" w:cs="Times New Roman"/>
          <w:b/>
          <w:bCs/>
          <w:w w:val="112"/>
          <w:sz w:val="17"/>
          <w:szCs w:val="17"/>
          <w:lang w:val="sr-Cyrl-CS"/>
        </w:rPr>
        <w:tab/>
      </w:r>
      <w:r w:rsidRPr="00667B71">
        <w:rPr>
          <w:rFonts w:ascii="Times New Roman" w:hAnsi="Times New Roman" w:cs="Times New Roman"/>
          <w:b/>
          <w:bCs/>
          <w:w w:val="112"/>
          <w:sz w:val="17"/>
          <w:szCs w:val="17"/>
          <w:lang w:val="sr-Cyrl-CS"/>
        </w:rPr>
        <w:tab/>
      </w:r>
      <w:r w:rsidRPr="00667B71">
        <w:rPr>
          <w:rFonts w:ascii="Times New Roman" w:hAnsi="Times New Roman" w:cs="Times New Roman"/>
          <w:b/>
          <w:bCs/>
          <w:w w:val="112"/>
          <w:sz w:val="17"/>
          <w:szCs w:val="17"/>
          <w:lang w:val="sr-Cyrl-CS"/>
        </w:rPr>
        <w:tab/>
      </w:r>
      <w:r w:rsidRPr="00667B71">
        <w:rPr>
          <w:rFonts w:ascii="Times New Roman" w:hAnsi="Times New Roman" w:cs="Times New Roman"/>
          <w:b/>
          <w:bCs/>
          <w:w w:val="112"/>
          <w:sz w:val="17"/>
          <w:szCs w:val="17"/>
          <w:lang w:val="sr-Cyrl-CS"/>
        </w:rPr>
        <w:tab/>
      </w:r>
      <w:r w:rsidRPr="00667B71">
        <w:rPr>
          <w:rFonts w:ascii="Times New Roman" w:hAnsi="Times New Roman" w:cs="Times New Roman"/>
          <w:b/>
          <w:bCs/>
          <w:w w:val="112"/>
          <w:sz w:val="17"/>
          <w:szCs w:val="17"/>
          <w:lang w:val="sr-Cyrl-CS"/>
        </w:rPr>
        <w:tab/>
      </w:r>
    </w:p>
    <w:p w:rsidR="00840E41" w:rsidRDefault="00840E41" w:rsidP="00840E41">
      <w:pPr>
        <w:pStyle w:val="Style"/>
        <w:spacing w:line="201" w:lineRule="exact"/>
        <w:ind w:right="-180"/>
        <w:rPr>
          <w:rFonts w:ascii="Times New Roman" w:hAnsi="Times New Roman" w:cs="Times New Roman"/>
          <w:b/>
          <w:bCs/>
          <w:w w:val="112"/>
          <w:sz w:val="17"/>
          <w:szCs w:val="17"/>
          <w:lang w:val="sr-Cyrl-CS"/>
        </w:rPr>
      </w:pPr>
    </w:p>
    <w:p w:rsidR="00840E41" w:rsidRDefault="00840E41" w:rsidP="00840E41">
      <w:pPr>
        <w:pStyle w:val="Style"/>
        <w:spacing w:line="201" w:lineRule="exact"/>
        <w:ind w:right="-180"/>
        <w:rPr>
          <w:rFonts w:ascii="Times New Roman" w:hAnsi="Times New Roman" w:cs="Times New Roman"/>
          <w:b/>
          <w:bCs/>
          <w:w w:val="112"/>
          <w:sz w:val="17"/>
          <w:szCs w:val="17"/>
          <w:lang w:val="sr-Cyrl-CS"/>
        </w:rPr>
      </w:pPr>
    </w:p>
    <w:p w:rsidR="00840E41" w:rsidRDefault="00840E41" w:rsidP="00840E41">
      <w:pPr>
        <w:pStyle w:val="Style"/>
        <w:spacing w:line="201" w:lineRule="exact"/>
        <w:ind w:right="-180"/>
        <w:rPr>
          <w:rFonts w:ascii="Times New Roman" w:hAnsi="Times New Roman" w:cs="Times New Roman"/>
          <w:b/>
          <w:bCs/>
          <w:w w:val="112"/>
          <w:sz w:val="17"/>
          <w:szCs w:val="17"/>
          <w:lang w:val="sr-Cyrl-CS"/>
        </w:rPr>
      </w:pPr>
    </w:p>
    <w:p w:rsidR="00840E41" w:rsidRDefault="00840E41" w:rsidP="00840E41">
      <w:pPr>
        <w:pStyle w:val="Style"/>
        <w:spacing w:line="201" w:lineRule="exact"/>
        <w:ind w:right="-180"/>
        <w:rPr>
          <w:rFonts w:ascii="Times New Roman" w:hAnsi="Times New Roman" w:cs="Times New Roman"/>
          <w:b/>
          <w:bCs/>
          <w:w w:val="112"/>
          <w:sz w:val="17"/>
          <w:szCs w:val="17"/>
          <w:lang w:val="sr-Cyrl-CS"/>
        </w:rPr>
      </w:pPr>
      <w:r w:rsidRPr="00667B71">
        <w:rPr>
          <w:rFonts w:ascii="Times New Roman" w:hAnsi="Times New Roman" w:cs="Times New Roman"/>
          <w:b/>
          <w:bCs/>
          <w:w w:val="112"/>
          <w:sz w:val="17"/>
          <w:szCs w:val="17"/>
          <w:lang w:val="sr-Cyrl-CS"/>
        </w:rPr>
        <w:tab/>
      </w:r>
      <w:r w:rsidRPr="00667B71">
        <w:rPr>
          <w:rFonts w:ascii="Times New Roman" w:hAnsi="Times New Roman" w:cs="Times New Roman"/>
          <w:b/>
          <w:bCs/>
          <w:w w:val="112"/>
          <w:sz w:val="17"/>
          <w:szCs w:val="17"/>
          <w:lang w:val="sr-Cyrl-CS"/>
        </w:rPr>
        <w:tab/>
      </w:r>
      <w:r w:rsidRPr="00667B71">
        <w:rPr>
          <w:rFonts w:ascii="Times New Roman" w:hAnsi="Times New Roman" w:cs="Times New Roman"/>
          <w:b/>
          <w:bCs/>
          <w:w w:val="112"/>
          <w:sz w:val="17"/>
          <w:szCs w:val="17"/>
          <w:lang w:val="sr-Cyrl-CS"/>
        </w:rPr>
        <w:tab/>
      </w:r>
      <w:r w:rsidRPr="00667B71">
        <w:rPr>
          <w:rFonts w:ascii="Times New Roman" w:hAnsi="Times New Roman" w:cs="Times New Roman"/>
          <w:b/>
          <w:bCs/>
          <w:w w:val="112"/>
          <w:sz w:val="17"/>
          <w:szCs w:val="17"/>
          <w:lang w:val="sr-Cyrl-CS"/>
        </w:rPr>
        <w:tab/>
      </w:r>
    </w:p>
    <w:p w:rsidR="00840E41" w:rsidRDefault="00840E41" w:rsidP="00840E41">
      <w:pPr>
        <w:pStyle w:val="Style"/>
        <w:spacing w:line="201" w:lineRule="exact"/>
        <w:ind w:right="-180"/>
        <w:rPr>
          <w:rFonts w:ascii="Times New Roman" w:hAnsi="Times New Roman" w:cs="Times New Roman"/>
          <w:b/>
          <w:bCs/>
          <w:w w:val="112"/>
          <w:sz w:val="17"/>
          <w:szCs w:val="17"/>
          <w:lang w:val="sr-Cyrl-CS"/>
        </w:rPr>
      </w:pPr>
    </w:p>
    <w:p w:rsidR="00455E18" w:rsidRDefault="00455E18" w:rsidP="00840E41">
      <w:pPr>
        <w:pStyle w:val="Style"/>
        <w:spacing w:line="201" w:lineRule="exact"/>
        <w:ind w:right="-180"/>
        <w:rPr>
          <w:rFonts w:ascii="Times New Roman" w:hAnsi="Times New Roman" w:cs="Times New Roman"/>
          <w:b/>
          <w:bCs/>
          <w:w w:val="112"/>
          <w:sz w:val="17"/>
          <w:szCs w:val="17"/>
          <w:lang w:val="sr-Cyrl-CS"/>
        </w:rPr>
      </w:pPr>
    </w:p>
    <w:p w:rsidR="00455E18" w:rsidRDefault="00455E18" w:rsidP="00840E41">
      <w:pPr>
        <w:pStyle w:val="Style"/>
        <w:spacing w:line="201" w:lineRule="exact"/>
        <w:ind w:right="-180"/>
        <w:rPr>
          <w:rFonts w:ascii="Times New Roman" w:hAnsi="Times New Roman" w:cs="Times New Roman"/>
          <w:b/>
          <w:bCs/>
          <w:w w:val="112"/>
          <w:sz w:val="17"/>
          <w:szCs w:val="17"/>
          <w:lang w:val="sr-Cyrl-CS"/>
        </w:rPr>
      </w:pPr>
    </w:p>
    <w:p w:rsidR="00840E41" w:rsidRPr="00667B71" w:rsidRDefault="00840E41" w:rsidP="00840E41">
      <w:pPr>
        <w:pStyle w:val="Style"/>
        <w:spacing w:line="201" w:lineRule="exact"/>
        <w:ind w:right="-180"/>
        <w:rPr>
          <w:rFonts w:ascii="Times New Roman" w:hAnsi="Times New Roman" w:cs="Times New Roman"/>
          <w:b/>
          <w:bCs/>
          <w:w w:val="112"/>
          <w:sz w:val="17"/>
          <w:szCs w:val="17"/>
          <w:lang w:val="sr-Cyrl-CS"/>
        </w:rPr>
      </w:pPr>
    </w:p>
    <w:p w:rsidR="00840E41" w:rsidRPr="00667B71" w:rsidRDefault="00840E41" w:rsidP="00840E41">
      <w:pPr>
        <w:pStyle w:val="Style"/>
        <w:spacing w:line="201" w:lineRule="exact"/>
        <w:ind w:right="-180"/>
        <w:jc w:val="center"/>
        <w:rPr>
          <w:rFonts w:ascii="Times New Roman" w:hAnsi="Times New Roman" w:cs="Times New Roman"/>
          <w:w w:val="112"/>
          <w:lang w:val="sr-Cyrl-CS"/>
        </w:rPr>
      </w:pPr>
    </w:p>
    <w:p w:rsidR="00840E41" w:rsidRPr="00667B71" w:rsidRDefault="00840E41" w:rsidP="00840E41">
      <w:pPr>
        <w:pStyle w:val="Style"/>
        <w:spacing w:line="201" w:lineRule="exact"/>
        <w:ind w:right="-180"/>
        <w:jc w:val="center"/>
        <w:rPr>
          <w:rFonts w:ascii="Times New Roman" w:hAnsi="Times New Roman" w:cs="Times New Roman"/>
          <w:b/>
          <w:bCs/>
          <w:w w:val="112"/>
          <w:lang w:val="sr-Cyrl-CS"/>
        </w:rPr>
      </w:pPr>
      <w:r w:rsidRPr="00667B71">
        <w:rPr>
          <w:rFonts w:ascii="Times New Roman" w:hAnsi="Times New Roman" w:cs="Times New Roman"/>
          <w:w w:val="112"/>
          <w:lang w:val="sr-Cyrl-CS"/>
        </w:rPr>
        <w:lastRenderedPageBreak/>
        <w:t>ТРОШКОВИ ПРИПРЕМЕ ПОНУДЕ</w:t>
      </w:r>
    </w:p>
    <w:p w:rsidR="00840E41" w:rsidRPr="00667B71" w:rsidRDefault="00840E41" w:rsidP="00840E41">
      <w:pPr>
        <w:pStyle w:val="Style"/>
        <w:ind w:right="-540"/>
        <w:jc w:val="center"/>
        <w:rPr>
          <w:rFonts w:ascii="Times New Roman" w:hAnsi="Times New Roman" w:cs="Times New Roman"/>
          <w:lang w:val="sr-Cyrl-CS"/>
        </w:rPr>
      </w:pPr>
    </w:p>
    <w:p w:rsidR="00840E41" w:rsidRPr="00455E18" w:rsidRDefault="00840E41" w:rsidP="00376AC0">
      <w:pPr>
        <w:jc w:val="both"/>
        <w:rPr>
          <w:color w:val="000000" w:themeColor="text1"/>
        </w:rPr>
      </w:pPr>
      <w:r w:rsidRPr="005B32B1">
        <w:rPr>
          <w:lang w:val="ru-RU"/>
        </w:rPr>
        <w:t xml:space="preserve">у складу са чланом 88. 3ЈН став 1. ("Сл. гласник РС" , број </w:t>
      </w:r>
      <w:r w:rsidRPr="00667B71">
        <w:rPr>
          <w:lang w:val="sr-Cyrl-CS"/>
        </w:rPr>
        <w:t>124/2012</w:t>
      </w:r>
      <w:r>
        <w:rPr>
          <w:lang w:val="sr-Cyrl-CS"/>
        </w:rPr>
        <w:t xml:space="preserve">, </w:t>
      </w:r>
      <w:r>
        <w:rPr>
          <w:lang w:val="sr-Latn-CS"/>
        </w:rPr>
        <w:t>14/2015 и</w:t>
      </w:r>
      <w:r>
        <w:rPr>
          <w:lang w:val="sr-Cyrl-CS"/>
        </w:rPr>
        <w:t xml:space="preserve"> 68/2015</w:t>
      </w:r>
      <w:r w:rsidRPr="005B32B1">
        <w:rPr>
          <w:lang w:val="ru-RU"/>
        </w:rPr>
        <w:t>), прилажемо структуру трошкова насталих приликом припреме понуде бр</w:t>
      </w:r>
      <w:r w:rsidR="0090761D">
        <w:rPr>
          <w:lang w:val="ru-RU"/>
        </w:rPr>
        <w:t xml:space="preserve">. </w:t>
      </w:r>
      <w:r w:rsidRPr="005B32B1">
        <w:rPr>
          <w:lang w:val="ru-RU"/>
        </w:rPr>
        <w:t>_____од _____201</w:t>
      </w:r>
      <w:r w:rsidR="005C2C6B">
        <w:t>8</w:t>
      </w:r>
      <w:r w:rsidRPr="005B32B1">
        <w:rPr>
          <w:lang w:val="ru-RU"/>
        </w:rPr>
        <w:t>. године, а у поступку јавне набавке мале вредности</w:t>
      </w:r>
      <w:r>
        <w:rPr>
          <w:lang w:val="ru-RU"/>
        </w:rPr>
        <w:t xml:space="preserve"> </w:t>
      </w:r>
      <w:r>
        <w:rPr>
          <w:lang w:val="sr-Cyrl-CS"/>
        </w:rPr>
        <w:t>услуга</w:t>
      </w:r>
      <w:r>
        <w:t xml:space="preserve"> </w:t>
      </w:r>
      <w:r>
        <w:rPr>
          <w:lang w:val="sr-Cyrl-CS"/>
        </w:rPr>
        <w:t>-</w:t>
      </w:r>
      <w:r w:rsidRPr="009349C9">
        <w:rPr>
          <w:lang w:val="sr-Cyrl-CS"/>
        </w:rPr>
        <w:t xml:space="preserve"> </w:t>
      </w:r>
      <w:r>
        <w:rPr>
          <w:lang w:val="sr-Cyrl-CS"/>
        </w:rPr>
        <w:t>Осигурање имовине и лица (запослених) и осигурање од ауто-одговорности,</w:t>
      </w:r>
      <w:r w:rsidR="00455E18">
        <w:t xml:space="preserve"> р</w:t>
      </w:r>
      <w:r w:rsidRPr="00667B71">
        <w:t xml:space="preserve">едни број </w:t>
      </w:r>
      <w:r w:rsidRPr="00455E18">
        <w:rPr>
          <w:color w:val="000000" w:themeColor="text1"/>
        </w:rPr>
        <w:t xml:space="preserve">ЈНМВ: </w:t>
      </w:r>
      <w:r w:rsidR="00455E18" w:rsidRPr="00455E18">
        <w:rPr>
          <w:color w:val="000000" w:themeColor="text1"/>
          <w:lang w:val="sr-Cyrl-CS"/>
        </w:rPr>
        <w:t>2</w:t>
      </w:r>
      <w:r w:rsidRPr="00455E18">
        <w:rPr>
          <w:color w:val="000000" w:themeColor="text1"/>
        </w:rPr>
        <w:t>/201</w:t>
      </w:r>
      <w:r w:rsidR="005F70B2" w:rsidRPr="00455E18">
        <w:rPr>
          <w:color w:val="000000" w:themeColor="text1"/>
        </w:rPr>
        <w:t>8</w:t>
      </w:r>
      <w:r w:rsidRPr="00455E18">
        <w:rPr>
          <w:color w:val="000000" w:themeColor="text1"/>
        </w:rPr>
        <w:t xml:space="preserve">., од </w:t>
      </w:r>
      <w:r w:rsidRPr="00455E18">
        <w:rPr>
          <w:color w:val="000000" w:themeColor="text1"/>
          <w:lang w:val="sr-Cyrl-CS"/>
        </w:rPr>
        <w:t xml:space="preserve"> </w:t>
      </w:r>
      <w:r w:rsidR="0030007B" w:rsidRPr="00455E18">
        <w:rPr>
          <w:color w:val="000000" w:themeColor="text1"/>
          <w:lang w:val="sr-Cyrl-CS"/>
        </w:rPr>
        <w:t>1</w:t>
      </w:r>
      <w:r w:rsidR="00455E18" w:rsidRPr="00455E18">
        <w:rPr>
          <w:color w:val="000000" w:themeColor="text1"/>
          <w:lang w:val="sr-Cyrl-CS"/>
        </w:rPr>
        <w:t>3</w:t>
      </w:r>
      <w:r w:rsidRPr="00455E18">
        <w:rPr>
          <w:color w:val="000000" w:themeColor="text1"/>
        </w:rPr>
        <w:t>.0</w:t>
      </w:r>
      <w:r w:rsidRPr="00455E18">
        <w:rPr>
          <w:color w:val="000000" w:themeColor="text1"/>
          <w:lang w:val="sr-Cyrl-CS"/>
        </w:rPr>
        <w:t>3</w:t>
      </w:r>
      <w:r w:rsidRPr="00455E18">
        <w:rPr>
          <w:color w:val="000000" w:themeColor="text1"/>
        </w:rPr>
        <w:t>.201</w:t>
      </w:r>
      <w:r w:rsidR="005F70B2" w:rsidRPr="00455E18">
        <w:rPr>
          <w:color w:val="000000" w:themeColor="text1"/>
        </w:rPr>
        <w:t>8</w:t>
      </w:r>
      <w:r w:rsidRPr="00455E18">
        <w:rPr>
          <w:color w:val="000000" w:themeColor="text1"/>
        </w:rPr>
        <w:t xml:space="preserve">.године: </w:t>
      </w:r>
    </w:p>
    <w:tbl>
      <w:tblPr>
        <w:tblpPr w:leftFromText="180" w:rightFromText="180" w:vertAnchor="text" w:horzAnchor="margin" w:tblpY="57"/>
        <w:tblW w:w="9365" w:type="dxa"/>
        <w:tblLayout w:type="fixed"/>
        <w:tblCellMar>
          <w:left w:w="0" w:type="dxa"/>
          <w:right w:w="0" w:type="dxa"/>
        </w:tblCellMar>
        <w:tblLook w:val="0000"/>
      </w:tblPr>
      <w:tblGrid>
        <w:gridCol w:w="1440"/>
        <w:gridCol w:w="5405"/>
        <w:gridCol w:w="2520"/>
      </w:tblGrid>
      <w:tr w:rsidR="00840E41" w:rsidRPr="00667B71" w:rsidTr="00152D84">
        <w:trPr>
          <w:trHeight w:val="710"/>
        </w:trPr>
        <w:tc>
          <w:tcPr>
            <w:tcW w:w="1440" w:type="dxa"/>
            <w:tcBorders>
              <w:top w:val="single" w:sz="4" w:space="0" w:color="auto"/>
              <w:left w:val="single" w:sz="4" w:space="0" w:color="auto"/>
              <w:right w:val="single" w:sz="4" w:space="0" w:color="auto"/>
            </w:tcBorders>
            <w:vAlign w:val="center"/>
          </w:tcPr>
          <w:p w:rsidR="00840E41" w:rsidRPr="00667B71" w:rsidRDefault="00840E41" w:rsidP="00152D84">
            <w:pPr>
              <w:pStyle w:val="Style"/>
              <w:ind w:left="24"/>
              <w:jc w:val="center"/>
              <w:rPr>
                <w:rFonts w:ascii="Times New Roman" w:hAnsi="Times New Roman" w:cs="Times New Roman"/>
                <w:w w:val="114"/>
                <w:sz w:val="20"/>
                <w:szCs w:val="20"/>
                <w:lang w:val="sr-Cyrl-CS"/>
              </w:rPr>
            </w:pPr>
            <w:r w:rsidRPr="00667B71">
              <w:rPr>
                <w:rFonts w:ascii="Times New Roman" w:hAnsi="Times New Roman" w:cs="Times New Roman"/>
                <w:w w:val="114"/>
                <w:sz w:val="20"/>
                <w:szCs w:val="20"/>
                <w:lang w:val="sr-Cyrl-CS"/>
              </w:rPr>
              <w:t xml:space="preserve">Редни </w:t>
            </w:r>
          </w:p>
          <w:p w:rsidR="00840E41" w:rsidRPr="00667B71" w:rsidRDefault="00840E41" w:rsidP="00152D84">
            <w:pPr>
              <w:pStyle w:val="Style"/>
              <w:ind w:left="24"/>
              <w:jc w:val="center"/>
              <w:rPr>
                <w:rFonts w:ascii="Times New Roman" w:hAnsi="Times New Roman" w:cs="Times New Roman"/>
                <w:w w:val="114"/>
                <w:sz w:val="20"/>
                <w:szCs w:val="20"/>
                <w:lang w:val="sr-Cyrl-CS"/>
              </w:rPr>
            </w:pPr>
            <w:r w:rsidRPr="00667B71">
              <w:rPr>
                <w:rFonts w:ascii="Times New Roman" w:hAnsi="Times New Roman" w:cs="Times New Roman"/>
                <w:w w:val="114"/>
                <w:sz w:val="20"/>
                <w:szCs w:val="20"/>
                <w:lang w:val="sr-Cyrl-CS"/>
              </w:rPr>
              <w:t xml:space="preserve">број </w:t>
            </w:r>
          </w:p>
        </w:tc>
        <w:tc>
          <w:tcPr>
            <w:tcW w:w="5405"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ind w:left="38"/>
              <w:jc w:val="center"/>
              <w:rPr>
                <w:rFonts w:ascii="Times New Roman" w:hAnsi="Times New Roman" w:cs="Times New Roman"/>
                <w:w w:val="114"/>
                <w:sz w:val="20"/>
                <w:szCs w:val="20"/>
                <w:lang w:val="sr-Cyrl-CS"/>
              </w:rPr>
            </w:pPr>
            <w:r w:rsidRPr="00667B71">
              <w:rPr>
                <w:rFonts w:ascii="Times New Roman" w:hAnsi="Times New Roman" w:cs="Times New Roman"/>
                <w:w w:val="114"/>
                <w:sz w:val="20"/>
                <w:szCs w:val="20"/>
                <w:lang w:val="sr-Cyrl-CS"/>
              </w:rPr>
              <w:t xml:space="preserve">ВРСТА ТРОШКОВА </w:t>
            </w:r>
          </w:p>
        </w:tc>
        <w:tc>
          <w:tcPr>
            <w:tcW w:w="252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ind w:left="33"/>
              <w:jc w:val="center"/>
              <w:rPr>
                <w:rFonts w:ascii="Times New Roman" w:hAnsi="Times New Roman" w:cs="Times New Roman"/>
                <w:w w:val="114"/>
                <w:sz w:val="20"/>
                <w:szCs w:val="20"/>
                <w:lang w:val="sr-Cyrl-CS"/>
              </w:rPr>
            </w:pPr>
            <w:r w:rsidRPr="00667B71">
              <w:rPr>
                <w:rFonts w:ascii="Times New Roman" w:hAnsi="Times New Roman" w:cs="Times New Roman"/>
                <w:w w:val="114"/>
                <w:sz w:val="20"/>
                <w:szCs w:val="20"/>
                <w:lang w:val="sr-Cyrl-CS"/>
              </w:rPr>
              <w:t xml:space="preserve">ИЗНОС </w:t>
            </w:r>
          </w:p>
        </w:tc>
      </w:tr>
      <w:tr w:rsidR="00840E41" w:rsidRPr="00667B71" w:rsidTr="00152D84">
        <w:trPr>
          <w:trHeight w:hRule="exact" w:val="508"/>
        </w:trPr>
        <w:tc>
          <w:tcPr>
            <w:tcW w:w="144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ind w:left="24"/>
              <w:jc w:val="center"/>
              <w:rPr>
                <w:rFonts w:ascii="Times New Roman" w:hAnsi="Times New Roman" w:cs="Times New Roman"/>
                <w:w w:val="142"/>
                <w:sz w:val="20"/>
                <w:szCs w:val="20"/>
                <w:lang w:val="sr-Cyrl-CS"/>
              </w:rPr>
            </w:pPr>
            <w:r w:rsidRPr="00667B71">
              <w:rPr>
                <w:rFonts w:ascii="Times New Roman" w:hAnsi="Times New Roman" w:cs="Times New Roman"/>
                <w:w w:val="142"/>
                <w:sz w:val="20"/>
                <w:szCs w:val="20"/>
                <w:lang w:val="sr-Cyrl-CS"/>
              </w:rPr>
              <w:t xml:space="preserve">1. </w:t>
            </w:r>
          </w:p>
        </w:tc>
        <w:tc>
          <w:tcPr>
            <w:tcW w:w="5405"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jc w:val="center"/>
              <w:rPr>
                <w:rFonts w:ascii="Times New Roman" w:hAnsi="Times New Roman" w:cs="Times New Roman"/>
                <w:w w:val="142"/>
                <w:sz w:val="20"/>
                <w:szCs w:val="20"/>
                <w:lang w:val="sr-Cyrl-CS"/>
              </w:rPr>
            </w:pPr>
          </w:p>
        </w:tc>
        <w:tc>
          <w:tcPr>
            <w:tcW w:w="252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jc w:val="center"/>
              <w:rPr>
                <w:rFonts w:ascii="Times New Roman" w:hAnsi="Times New Roman" w:cs="Times New Roman"/>
                <w:w w:val="142"/>
                <w:sz w:val="20"/>
                <w:szCs w:val="20"/>
                <w:lang w:val="sr-Cyrl-CS"/>
              </w:rPr>
            </w:pPr>
          </w:p>
        </w:tc>
      </w:tr>
      <w:tr w:rsidR="00840E41" w:rsidRPr="00667B71" w:rsidTr="00152D84">
        <w:trPr>
          <w:trHeight w:hRule="exact" w:val="499"/>
        </w:trPr>
        <w:tc>
          <w:tcPr>
            <w:tcW w:w="144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ind w:left="24"/>
              <w:jc w:val="center"/>
              <w:rPr>
                <w:rFonts w:ascii="Times New Roman" w:hAnsi="Times New Roman" w:cs="Times New Roman"/>
                <w:w w:val="121"/>
                <w:sz w:val="20"/>
                <w:szCs w:val="20"/>
                <w:lang w:val="sr-Cyrl-CS"/>
              </w:rPr>
            </w:pPr>
            <w:r w:rsidRPr="00667B71">
              <w:rPr>
                <w:rFonts w:ascii="Times New Roman" w:hAnsi="Times New Roman" w:cs="Times New Roman"/>
                <w:w w:val="121"/>
                <w:sz w:val="20"/>
                <w:szCs w:val="20"/>
                <w:lang w:val="sr-Cyrl-CS"/>
              </w:rPr>
              <w:t xml:space="preserve">2. </w:t>
            </w:r>
          </w:p>
        </w:tc>
        <w:tc>
          <w:tcPr>
            <w:tcW w:w="5405"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jc w:val="center"/>
              <w:rPr>
                <w:rFonts w:ascii="Times New Roman" w:hAnsi="Times New Roman" w:cs="Times New Roman"/>
                <w:w w:val="121"/>
                <w:sz w:val="20"/>
                <w:szCs w:val="20"/>
                <w:lang w:val="sr-Cyrl-CS"/>
              </w:rPr>
            </w:pPr>
          </w:p>
        </w:tc>
        <w:tc>
          <w:tcPr>
            <w:tcW w:w="252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jc w:val="center"/>
              <w:rPr>
                <w:rFonts w:ascii="Times New Roman" w:hAnsi="Times New Roman" w:cs="Times New Roman"/>
                <w:w w:val="121"/>
                <w:sz w:val="20"/>
                <w:szCs w:val="20"/>
                <w:lang w:val="sr-Cyrl-CS"/>
              </w:rPr>
            </w:pPr>
          </w:p>
        </w:tc>
      </w:tr>
      <w:tr w:rsidR="00840E41" w:rsidRPr="00667B71" w:rsidTr="00152D84">
        <w:trPr>
          <w:trHeight w:hRule="exact" w:val="499"/>
        </w:trPr>
        <w:tc>
          <w:tcPr>
            <w:tcW w:w="144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ind w:left="24"/>
              <w:jc w:val="center"/>
              <w:rPr>
                <w:rFonts w:ascii="Times New Roman" w:hAnsi="Times New Roman" w:cs="Times New Roman"/>
                <w:sz w:val="20"/>
                <w:szCs w:val="20"/>
                <w:lang w:val="sr-Cyrl-CS"/>
              </w:rPr>
            </w:pPr>
            <w:r w:rsidRPr="00667B71">
              <w:rPr>
                <w:rFonts w:ascii="Times New Roman" w:hAnsi="Times New Roman" w:cs="Times New Roman"/>
                <w:sz w:val="20"/>
                <w:szCs w:val="20"/>
                <w:lang w:val="sr-Cyrl-CS"/>
              </w:rPr>
              <w:t xml:space="preserve"> 3.</w:t>
            </w:r>
          </w:p>
        </w:tc>
        <w:tc>
          <w:tcPr>
            <w:tcW w:w="5405"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jc w:val="center"/>
              <w:rPr>
                <w:rFonts w:ascii="Times New Roman" w:hAnsi="Times New Roman" w:cs="Times New Roman"/>
                <w:sz w:val="20"/>
                <w:szCs w:val="20"/>
                <w:lang w:val="sr-Cyrl-CS"/>
              </w:rPr>
            </w:pPr>
          </w:p>
        </w:tc>
        <w:tc>
          <w:tcPr>
            <w:tcW w:w="252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jc w:val="center"/>
              <w:rPr>
                <w:rFonts w:ascii="Times New Roman" w:hAnsi="Times New Roman" w:cs="Times New Roman"/>
                <w:sz w:val="20"/>
                <w:szCs w:val="20"/>
                <w:lang w:val="sr-Cyrl-CS"/>
              </w:rPr>
            </w:pPr>
          </w:p>
        </w:tc>
      </w:tr>
      <w:tr w:rsidR="00840E41" w:rsidRPr="00667B71" w:rsidTr="00152D84">
        <w:trPr>
          <w:trHeight w:hRule="exact" w:val="499"/>
        </w:trPr>
        <w:tc>
          <w:tcPr>
            <w:tcW w:w="144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ind w:left="24"/>
              <w:jc w:val="center"/>
              <w:rPr>
                <w:rFonts w:ascii="Times New Roman" w:hAnsi="Times New Roman" w:cs="Times New Roman"/>
                <w:w w:val="128"/>
                <w:sz w:val="20"/>
                <w:szCs w:val="20"/>
                <w:lang w:val="sr-Cyrl-CS"/>
              </w:rPr>
            </w:pPr>
            <w:r w:rsidRPr="00667B71">
              <w:rPr>
                <w:rFonts w:ascii="Times New Roman" w:hAnsi="Times New Roman" w:cs="Times New Roman"/>
                <w:w w:val="128"/>
                <w:sz w:val="20"/>
                <w:szCs w:val="20"/>
                <w:lang w:val="sr-Cyrl-CS"/>
              </w:rPr>
              <w:t xml:space="preserve">4. </w:t>
            </w:r>
          </w:p>
        </w:tc>
        <w:tc>
          <w:tcPr>
            <w:tcW w:w="5405"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jc w:val="center"/>
              <w:rPr>
                <w:rFonts w:ascii="Times New Roman" w:hAnsi="Times New Roman" w:cs="Times New Roman"/>
                <w:w w:val="128"/>
                <w:sz w:val="20"/>
                <w:szCs w:val="20"/>
                <w:lang w:val="sr-Cyrl-CS"/>
              </w:rPr>
            </w:pPr>
          </w:p>
        </w:tc>
        <w:tc>
          <w:tcPr>
            <w:tcW w:w="252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jc w:val="center"/>
              <w:rPr>
                <w:rFonts w:ascii="Times New Roman" w:hAnsi="Times New Roman" w:cs="Times New Roman"/>
                <w:w w:val="128"/>
                <w:sz w:val="20"/>
                <w:szCs w:val="20"/>
                <w:lang w:val="sr-Cyrl-CS"/>
              </w:rPr>
            </w:pPr>
          </w:p>
        </w:tc>
      </w:tr>
      <w:tr w:rsidR="00840E41" w:rsidRPr="00667B71" w:rsidTr="00152D84">
        <w:trPr>
          <w:trHeight w:hRule="exact" w:val="504"/>
        </w:trPr>
        <w:tc>
          <w:tcPr>
            <w:tcW w:w="144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ind w:left="24"/>
              <w:jc w:val="center"/>
              <w:rPr>
                <w:rFonts w:ascii="Times New Roman" w:hAnsi="Times New Roman" w:cs="Times New Roman"/>
                <w:w w:val="114"/>
                <w:sz w:val="20"/>
                <w:szCs w:val="20"/>
                <w:lang w:val="sr-Cyrl-CS"/>
              </w:rPr>
            </w:pPr>
            <w:r w:rsidRPr="00667B71">
              <w:rPr>
                <w:rFonts w:ascii="Times New Roman" w:hAnsi="Times New Roman" w:cs="Times New Roman"/>
                <w:w w:val="114"/>
                <w:sz w:val="20"/>
                <w:szCs w:val="20"/>
                <w:lang w:val="sr-Cyrl-CS"/>
              </w:rPr>
              <w:t xml:space="preserve">5. </w:t>
            </w:r>
          </w:p>
        </w:tc>
        <w:tc>
          <w:tcPr>
            <w:tcW w:w="5405"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jc w:val="center"/>
              <w:rPr>
                <w:rFonts w:ascii="Times New Roman" w:hAnsi="Times New Roman" w:cs="Times New Roman"/>
                <w:w w:val="114"/>
                <w:sz w:val="20"/>
                <w:szCs w:val="20"/>
                <w:lang w:val="sr-Cyrl-CS"/>
              </w:rPr>
            </w:pPr>
          </w:p>
        </w:tc>
        <w:tc>
          <w:tcPr>
            <w:tcW w:w="252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jc w:val="center"/>
              <w:rPr>
                <w:rFonts w:ascii="Times New Roman" w:hAnsi="Times New Roman" w:cs="Times New Roman"/>
                <w:w w:val="114"/>
                <w:sz w:val="20"/>
                <w:szCs w:val="20"/>
                <w:lang w:val="sr-Cyrl-CS"/>
              </w:rPr>
            </w:pPr>
          </w:p>
        </w:tc>
      </w:tr>
      <w:tr w:rsidR="00840E41" w:rsidRPr="00667B71" w:rsidTr="00152D84">
        <w:trPr>
          <w:trHeight w:hRule="exact" w:val="518"/>
        </w:trPr>
        <w:tc>
          <w:tcPr>
            <w:tcW w:w="144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jc w:val="center"/>
              <w:rPr>
                <w:rFonts w:ascii="Times New Roman" w:hAnsi="Times New Roman" w:cs="Times New Roman"/>
                <w:sz w:val="20"/>
                <w:szCs w:val="20"/>
                <w:lang w:val="sr-Cyrl-CS"/>
              </w:rPr>
            </w:pPr>
          </w:p>
        </w:tc>
        <w:tc>
          <w:tcPr>
            <w:tcW w:w="5405"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ind w:left="1660"/>
              <w:rPr>
                <w:rFonts w:ascii="Times New Roman" w:hAnsi="Times New Roman" w:cs="Times New Roman"/>
                <w:w w:val="114"/>
                <w:sz w:val="20"/>
                <w:szCs w:val="20"/>
                <w:lang w:val="sr-Cyrl-CS"/>
              </w:rPr>
            </w:pPr>
            <w:r w:rsidRPr="00667B71">
              <w:rPr>
                <w:rFonts w:ascii="Times New Roman" w:hAnsi="Times New Roman" w:cs="Times New Roman"/>
                <w:w w:val="114"/>
                <w:sz w:val="20"/>
                <w:szCs w:val="20"/>
                <w:lang w:val="sr-Cyrl-CS"/>
              </w:rPr>
              <w:t xml:space="preserve">УКУПНО динара: </w:t>
            </w:r>
          </w:p>
        </w:tc>
        <w:tc>
          <w:tcPr>
            <w:tcW w:w="252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jc w:val="center"/>
              <w:rPr>
                <w:rFonts w:ascii="Times New Roman" w:hAnsi="Times New Roman" w:cs="Times New Roman"/>
                <w:w w:val="114"/>
                <w:sz w:val="20"/>
                <w:szCs w:val="20"/>
                <w:lang w:val="sr-Cyrl-CS"/>
              </w:rPr>
            </w:pPr>
          </w:p>
        </w:tc>
      </w:tr>
    </w:tbl>
    <w:p w:rsidR="00840E41" w:rsidRPr="00667B71" w:rsidRDefault="00840E41" w:rsidP="00840E41">
      <w:pPr>
        <w:rPr>
          <w:i/>
          <w:lang w:val="sr-Cyrl-CS"/>
        </w:rPr>
      </w:pPr>
      <w:r w:rsidRPr="00667B71">
        <w:rPr>
          <w:i/>
          <w:lang w:val="sr-Cyrl-CS"/>
        </w:rPr>
        <w:t>(Навести врсту трошкова који су настали приликом припремаља понуде)</w:t>
      </w:r>
    </w:p>
    <w:p w:rsidR="00840E41" w:rsidRPr="00667B71" w:rsidRDefault="00840E41" w:rsidP="00840E41">
      <w:pPr>
        <w:rPr>
          <w:lang w:val="sr-Cyrl-CS"/>
        </w:rPr>
      </w:pPr>
    </w:p>
    <w:p w:rsidR="00840E41" w:rsidRPr="00667B71" w:rsidRDefault="00840E41" w:rsidP="00311DD6">
      <w:pPr>
        <w:jc w:val="both"/>
        <w:rPr>
          <w:lang w:val="sr-Cyrl-CS"/>
        </w:rPr>
      </w:pPr>
      <w:r w:rsidRPr="00667B71">
        <w:rPr>
          <w:lang w:val="sr-Cyrl-CS"/>
        </w:rPr>
        <w:t xml:space="preserve">Напомена: Трошкове припреме и подношења понуде сноси искључиво понуђач и не може тражити од Наручиоца накнаду трошкова. </w:t>
      </w:r>
    </w:p>
    <w:p w:rsidR="00840E41" w:rsidRPr="00667B71" w:rsidRDefault="00840E41" w:rsidP="00311DD6">
      <w:pPr>
        <w:jc w:val="both"/>
        <w:rPr>
          <w:lang w:val="sr-Cyrl-CS"/>
        </w:rPr>
      </w:pPr>
    </w:p>
    <w:p w:rsidR="00840E41" w:rsidRPr="00667B71" w:rsidRDefault="00840E41" w:rsidP="00311DD6">
      <w:pPr>
        <w:jc w:val="both"/>
        <w:rPr>
          <w:lang w:val="sr-Cyrl-CS"/>
        </w:rPr>
      </w:pPr>
      <w:r>
        <w:rPr>
          <w:lang w:val="sr-Cyrl-CS"/>
        </w:rPr>
        <w:t>У</w:t>
      </w:r>
      <w:r w:rsidRPr="00667B71">
        <w:rPr>
          <w:lang w:val="sr-Cyrl-CS"/>
        </w:rPr>
        <w:t xml:space="preserve"> случају обуставе поступка јавне набавке из разлога који су на страни Наручиоца, Наручилац ће понуђачу надокнадити трошкове израде узорка или модела, ако су изграђени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840E41" w:rsidRPr="00667B71" w:rsidRDefault="00840E41" w:rsidP="00311DD6">
      <w:pPr>
        <w:jc w:val="both"/>
        <w:rPr>
          <w:lang w:val="sr-Cyrl-CS"/>
        </w:rPr>
      </w:pPr>
    </w:p>
    <w:p w:rsidR="00840E41" w:rsidRPr="00667B71" w:rsidRDefault="00840E41" w:rsidP="00311DD6">
      <w:pPr>
        <w:jc w:val="both"/>
        <w:rPr>
          <w:lang w:val="sr-Cyrl-CS"/>
        </w:rPr>
      </w:pPr>
      <w:r w:rsidRPr="00667B71">
        <w:rPr>
          <w:lang w:val="sr-Cyrl-CS"/>
        </w:rPr>
        <w:t>Напомена: Уколико понуђач као саставни део понуде достави попуњен, потписан од стране овлашћеног лица понуђача и печатом оверен Образац трошкова припреме понуде, сматраће се да је понуђач доставио Захтев за накнаду трошкова.</w:t>
      </w: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 xml:space="preserve">Датум: </w:t>
      </w:r>
      <w:r w:rsidRPr="00667B71">
        <w:rPr>
          <w:lang w:val="sr-Cyrl-CS"/>
        </w:rPr>
        <w:tab/>
      </w:r>
      <w:r w:rsidRPr="00667B71">
        <w:rPr>
          <w:lang w:val="sr-Cyrl-CS"/>
        </w:rPr>
        <w:tab/>
      </w:r>
      <w:r w:rsidRPr="00667B71">
        <w:rPr>
          <w:lang w:val="sr-Cyrl-CS"/>
        </w:rPr>
        <w:tab/>
      </w:r>
      <w:r w:rsidRPr="00667B71">
        <w:rPr>
          <w:lang w:val="sr-Cyrl-CS"/>
        </w:rPr>
        <w:tab/>
      </w:r>
      <w:r w:rsidRPr="00667B71">
        <w:rPr>
          <w:lang w:val="sr-Cyrl-CS"/>
        </w:rPr>
        <w:tab/>
        <w:t xml:space="preserve">Потпис овлашћеног лица понуђача: </w:t>
      </w: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ind w:left="2160" w:firstLine="720"/>
        <w:rPr>
          <w:lang w:val="sr-Cyrl-CS"/>
        </w:rPr>
      </w:pPr>
      <w:r w:rsidRPr="00667B71">
        <w:rPr>
          <w:lang w:val="sr-Cyrl-CS"/>
        </w:rPr>
        <w:t>м.п</w:t>
      </w:r>
    </w:p>
    <w:p w:rsidR="00840E41" w:rsidRDefault="00840E41" w:rsidP="00840E41">
      <w:pPr>
        <w:pStyle w:val="Style"/>
        <w:spacing w:line="273" w:lineRule="exact"/>
        <w:rPr>
          <w:rFonts w:ascii="Times New Roman" w:hAnsi="Times New Roman" w:cs="Times New Roman"/>
          <w:lang w:val="sr-Latn-CS"/>
        </w:rPr>
      </w:pPr>
    </w:p>
    <w:p w:rsidR="00840E41" w:rsidRDefault="00840E41" w:rsidP="00840E41">
      <w:pPr>
        <w:pStyle w:val="Style"/>
        <w:spacing w:line="273" w:lineRule="exact"/>
        <w:rPr>
          <w:rFonts w:ascii="Times New Roman" w:hAnsi="Times New Roman" w:cs="Times New Roman"/>
          <w:lang w:val="sr-Latn-CS"/>
        </w:rPr>
      </w:pPr>
    </w:p>
    <w:p w:rsidR="00840E41" w:rsidRDefault="00840E41" w:rsidP="00840E41">
      <w:pPr>
        <w:pStyle w:val="Style"/>
        <w:spacing w:line="273" w:lineRule="exact"/>
        <w:rPr>
          <w:rFonts w:ascii="Times New Roman" w:hAnsi="Times New Roman" w:cs="Times New Roman"/>
          <w:lang w:val="sr-Latn-CS"/>
        </w:rPr>
      </w:pPr>
    </w:p>
    <w:p w:rsidR="00840E41" w:rsidRDefault="00840E41" w:rsidP="00840E41">
      <w:pPr>
        <w:pStyle w:val="Style"/>
        <w:spacing w:line="273" w:lineRule="exact"/>
        <w:rPr>
          <w:rFonts w:ascii="Times New Roman" w:hAnsi="Times New Roman" w:cs="Times New Roman"/>
          <w:lang w:val="sr-Cyrl-CS"/>
        </w:rPr>
      </w:pPr>
    </w:p>
    <w:p w:rsidR="00840E41" w:rsidRDefault="00840E41" w:rsidP="00840E41">
      <w:pPr>
        <w:pStyle w:val="Style"/>
        <w:spacing w:line="273" w:lineRule="exact"/>
        <w:rPr>
          <w:rFonts w:ascii="Times New Roman" w:hAnsi="Times New Roman" w:cs="Times New Roman"/>
          <w:lang w:val="sr-Cyrl-CS"/>
        </w:rPr>
      </w:pPr>
    </w:p>
    <w:p w:rsidR="00840E41" w:rsidRDefault="00840E41" w:rsidP="00840E41">
      <w:pPr>
        <w:pStyle w:val="Style"/>
        <w:spacing w:line="273" w:lineRule="exact"/>
        <w:rPr>
          <w:rFonts w:ascii="Times New Roman" w:hAnsi="Times New Roman" w:cs="Times New Roman"/>
          <w:lang w:val="sr-Cyrl-CS"/>
        </w:rPr>
      </w:pPr>
    </w:p>
    <w:p w:rsidR="00A17CE5" w:rsidRDefault="00840E41" w:rsidP="00840E41">
      <w:pPr>
        <w:pStyle w:val="Style"/>
        <w:spacing w:line="273" w:lineRule="exact"/>
        <w:rPr>
          <w:rFonts w:ascii="Times New Roman" w:hAnsi="Times New Roman" w:cs="Times New Roman"/>
          <w:lang w:val="sr-Cyrl-CS"/>
        </w:rPr>
      </w:pPr>
      <w:r>
        <w:rPr>
          <w:rFonts w:ascii="Times New Roman" w:hAnsi="Times New Roman" w:cs="Times New Roman"/>
          <w:lang w:val="sr-Cyrl-CS"/>
        </w:rPr>
        <w:t xml:space="preserve">                                                                                                      </w:t>
      </w:r>
    </w:p>
    <w:p w:rsidR="00A17CE5" w:rsidRDefault="00A17CE5" w:rsidP="00840E41">
      <w:pPr>
        <w:pStyle w:val="Style"/>
        <w:spacing w:line="273" w:lineRule="exact"/>
        <w:rPr>
          <w:rFonts w:ascii="Times New Roman" w:hAnsi="Times New Roman" w:cs="Times New Roman"/>
          <w:lang w:val="sr-Cyrl-CS"/>
        </w:rPr>
      </w:pPr>
    </w:p>
    <w:p w:rsidR="00A17CE5" w:rsidRDefault="00A17CE5" w:rsidP="00840E41">
      <w:pPr>
        <w:pStyle w:val="Style"/>
        <w:spacing w:line="273" w:lineRule="exact"/>
        <w:rPr>
          <w:rFonts w:ascii="Times New Roman" w:hAnsi="Times New Roman" w:cs="Times New Roman"/>
          <w:lang w:val="sr-Cyrl-CS"/>
        </w:rPr>
      </w:pPr>
    </w:p>
    <w:p w:rsidR="00840E41" w:rsidRDefault="00840E41" w:rsidP="00A17CE5">
      <w:pPr>
        <w:pStyle w:val="Style"/>
        <w:spacing w:line="273" w:lineRule="exact"/>
        <w:rPr>
          <w:rFonts w:ascii="Times New Roman" w:hAnsi="Times New Roman" w:cs="Times New Roman"/>
          <w:lang w:val="sr-Cyrl-CS"/>
        </w:rPr>
      </w:pPr>
    </w:p>
    <w:p w:rsidR="00A17CE5" w:rsidRPr="00A17CE5" w:rsidRDefault="00A17CE5" w:rsidP="00A17CE5">
      <w:pPr>
        <w:pStyle w:val="Style"/>
        <w:spacing w:line="273" w:lineRule="exact"/>
        <w:rPr>
          <w:rFonts w:ascii="Times New Roman" w:hAnsi="Times New Roman" w:cs="Times New Roman"/>
        </w:rPr>
      </w:pPr>
    </w:p>
    <w:p w:rsidR="00840E41" w:rsidRPr="00C43A9D" w:rsidRDefault="00840E41" w:rsidP="00840E41">
      <w:pPr>
        <w:rPr>
          <w:b/>
          <w:lang w:val="ru-RU"/>
        </w:rPr>
      </w:pPr>
      <w:r w:rsidRPr="00C43A9D">
        <w:rPr>
          <w:b/>
          <w:lang w:val="ru-RU"/>
        </w:rPr>
        <w:t>Р Е П У Б Л И К А  С Р Б И Ј А</w:t>
      </w:r>
      <w:r w:rsidR="00A17CE5">
        <w:rPr>
          <w:b/>
          <w:lang w:val="ru-RU"/>
        </w:rPr>
        <w:t xml:space="preserve">                                                                МОДЕЛ УГОВОРА</w:t>
      </w:r>
    </w:p>
    <w:p w:rsidR="00840E41" w:rsidRPr="00C43A9D" w:rsidRDefault="00840E41" w:rsidP="00840E41">
      <w:pPr>
        <w:rPr>
          <w:b/>
          <w:lang w:val="ru-RU"/>
        </w:rPr>
      </w:pPr>
      <w:r w:rsidRPr="00C43A9D">
        <w:rPr>
          <w:b/>
          <w:lang w:val="ru-RU"/>
        </w:rPr>
        <w:t>УСТАНОВА ГЕРОНТОЛОШКИ ЦЕНТАР</w:t>
      </w:r>
    </w:p>
    <w:p w:rsidR="00840E41" w:rsidRPr="00C43A9D" w:rsidRDefault="00840E41" w:rsidP="00840E41">
      <w:pPr>
        <w:rPr>
          <w:lang w:val="ru-RU"/>
        </w:rPr>
      </w:pPr>
      <w:r w:rsidRPr="00C43A9D">
        <w:rPr>
          <w:lang w:val="ru-RU"/>
        </w:rPr>
        <w:t>Београд-Земун, Ул. Марије Бурсаћ број 49</w:t>
      </w:r>
    </w:p>
    <w:p w:rsidR="00840E41" w:rsidRPr="00C43A9D" w:rsidRDefault="00840E41" w:rsidP="00840E41">
      <w:pPr>
        <w:rPr>
          <w:lang w:val="ru-RU"/>
        </w:rPr>
      </w:pPr>
      <w:r w:rsidRPr="00C43A9D">
        <w:rPr>
          <w:lang w:val="ru-RU"/>
        </w:rPr>
        <w:t>Број:___________________________</w:t>
      </w:r>
    </w:p>
    <w:p w:rsidR="00840E41" w:rsidRPr="00C43A9D" w:rsidRDefault="00840E41" w:rsidP="00840E41">
      <w:pPr>
        <w:rPr>
          <w:lang w:val="ru-RU"/>
        </w:rPr>
      </w:pPr>
      <w:r w:rsidRPr="00C43A9D">
        <w:rPr>
          <w:lang w:val="ru-RU"/>
        </w:rPr>
        <w:t>Датум:_________________________</w:t>
      </w:r>
    </w:p>
    <w:p w:rsidR="00840E41" w:rsidRPr="00C43A9D" w:rsidRDefault="00840E41" w:rsidP="00840E41">
      <w:pPr>
        <w:rPr>
          <w:lang w:val="ru-RU"/>
        </w:rPr>
      </w:pPr>
    </w:p>
    <w:p w:rsidR="00840E41" w:rsidRPr="001775B3" w:rsidRDefault="00840E41" w:rsidP="00840E41">
      <w:pPr>
        <w:jc w:val="center"/>
        <w:rPr>
          <w:b/>
          <w:lang w:val="ru-RU"/>
        </w:rPr>
      </w:pPr>
      <w:bookmarkStart w:id="0" w:name="_GoBack"/>
      <w:bookmarkEnd w:id="0"/>
      <w:r w:rsidRPr="001775B3">
        <w:rPr>
          <w:b/>
          <w:lang w:val="ru-RU"/>
        </w:rPr>
        <w:t>УГОВОР</w:t>
      </w:r>
    </w:p>
    <w:p w:rsidR="00840E41" w:rsidRDefault="00840E41" w:rsidP="00840E41">
      <w:pPr>
        <w:jc w:val="center"/>
        <w:rPr>
          <w:b/>
          <w:lang w:val="sr-Cyrl-CS"/>
        </w:rPr>
      </w:pPr>
      <w:r w:rsidRPr="001775B3">
        <w:rPr>
          <w:b/>
          <w:lang w:val="ru-RU"/>
        </w:rPr>
        <w:t>О ЈАВНОЈ НАБАВЦИ УСЛУГА ОСИГУРАЊА</w:t>
      </w:r>
    </w:p>
    <w:p w:rsidR="00840E41" w:rsidRPr="001775B3" w:rsidRDefault="00840E41" w:rsidP="00840E41">
      <w:pPr>
        <w:jc w:val="center"/>
        <w:rPr>
          <w:b/>
          <w:lang w:val="ru-RU"/>
        </w:rPr>
      </w:pPr>
    </w:p>
    <w:p w:rsidR="00837C60" w:rsidRDefault="00837C60" w:rsidP="00837C60">
      <w:pPr>
        <w:rPr>
          <w:lang w:val="sr-Cyrl-CS"/>
        </w:rPr>
      </w:pPr>
      <w:r>
        <w:rPr>
          <w:lang w:val="sr-Cyrl-CS"/>
        </w:rPr>
        <w:t>Закључен дана______________________________ између:</w:t>
      </w:r>
    </w:p>
    <w:p w:rsidR="00840E41" w:rsidRPr="00194E84" w:rsidRDefault="00840E41" w:rsidP="00840E41">
      <w:pPr>
        <w:jc w:val="both"/>
      </w:pPr>
    </w:p>
    <w:p w:rsidR="00840E41" w:rsidRPr="001775B3" w:rsidRDefault="00837C60" w:rsidP="00840E41">
      <w:pPr>
        <w:numPr>
          <w:ilvl w:val="0"/>
          <w:numId w:val="13"/>
        </w:numPr>
        <w:jc w:val="both"/>
        <w:rPr>
          <w:lang w:val="ru-RU"/>
        </w:rPr>
      </w:pPr>
      <w:r>
        <w:rPr>
          <w:lang w:val="sr-Cyrl-CS"/>
        </w:rPr>
        <w:t>Установе</w:t>
      </w:r>
      <w:r w:rsidR="00840E41">
        <w:rPr>
          <w:lang w:val="sr-Cyrl-CS"/>
        </w:rPr>
        <w:t xml:space="preserve"> </w:t>
      </w:r>
      <w:r w:rsidR="00840E41" w:rsidRPr="001775B3">
        <w:rPr>
          <w:lang w:val="ru-RU"/>
        </w:rPr>
        <w:t>Геронтолошки центар</w:t>
      </w:r>
      <w:r w:rsidR="00840E41">
        <w:rPr>
          <w:lang w:val="sr-Cyrl-CS"/>
        </w:rPr>
        <w:t xml:space="preserve"> Београд</w:t>
      </w:r>
      <w:r>
        <w:rPr>
          <w:lang w:val="sr-Cyrl-CS"/>
        </w:rPr>
        <w:t>, Београд</w:t>
      </w:r>
      <w:r w:rsidR="00840E41">
        <w:rPr>
          <w:lang w:val="sr-Cyrl-CS"/>
        </w:rPr>
        <w:t>-</w:t>
      </w:r>
      <w:r w:rsidR="00840E41" w:rsidRPr="001775B3">
        <w:rPr>
          <w:lang w:val="ru-RU"/>
        </w:rPr>
        <w:t>Земун</w:t>
      </w:r>
      <w:r>
        <w:rPr>
          <w:lang w:val="ru-RU"/>
        </w:rPr>
        <w:t>,</w:t>
      </w:r>
      <w:r w:rsidR="00840E41" w:rsidRPr="001775B3">
        <w:rPr>
          <w:lang w:val="ru-RU"/>
        </w:rPr>
        <w:t xml:space="preserve"> Марије Бурсаћ </w:t>
      </w:r>
      <w:r>
        <w:rPr>
          <w:lang w:val="ru-RU"/>
        </w:rPr>
        <w:t>бр. 49, коју</w:t>
      </w:r>
      <w:r w:rsidR="00840E41" w:rsidRPr="001775B3">
        <w:rPr>
          <w:lang w:val="ru-RU"/>
        </w:rPr>
        <w:t xml:space="preserve"> заступа </w:t>
      </w:r>
      <w:r w:rsidR="00840E41">
        <w:rPr>
          <w:lang w:val="sr-Cyrl-CS"/>
        </w:rPr>
        <w:t xml:space="preserve"> </w:t>
      </w:r>
      <w:r>
        <w:rPr>
          <w:lang w:val="ru-RU"/>
        </w:rPr>
        <w:t>д</w:t>
      </w:r>
      <w:r w:rsidR="00840E41" w:rsidRPr="001775B3">
        <w:rPr>
          <w:lang w:val="ru-RU"/>
        </w:rPr>
        <w:t xml:space="preserve">иректор </w:t>
      </w:r>
      <w:r w:rsidR="00840E41">
        <w:rPr>
          <w:lang w:val="sr-Cyrl-CS"/>
        </w:rPr>
        <w:t>Сузана Мишић</w:t>
      </w:r>
      <w:r w:rsidR="00840E41" w:rsidRPr="001775B3">
        <w:rPr>
          <w:lang w:val="ru-RU"/>
        </w:rPr>
        <w:t xml:space="preserve">, матични број </w:t>
      </w:r>
      <w:r w:rsidR="00CD3C09">
        <w:t>0</w:t>
      </w:r>
      <w:r w:rsidR="00840E41" w:rsidRPr="001775B3">
        <w:rPr>
          <w:lang w:val="ru-RU"/>
        </w:rPr>
        <w:t>7028768, ПИБ 100</w:t>
      </w:r>
      <w:r w:rsidR="00840E41">
        <w:rPr>
          <w:lang w:val="ru-RU"/>
        </w:rPr>
        <w:t>0</w:t>
      </w:r>
      <w:r w:rsidR="00840E41" w:rsidRPr="001775B3">
        <w:rPr>
          <w:lang w:val="ru-RU"/>
        </w:rPr>
        <w:t>11573 (у даљем тексту Осигураник )</w:t>
      </w:r>
      <w:r w:rsidR="00840E41">
        <w:rPr>
          <w:lang w:val="sr-Cyrl-CS"/>
        </w:rPr>
        <w:t xml:space="preserve"> и</w:t>
      </w:r>
    </w:p>
    <w:p w:rsidR="00840E41" w:rsidRPr="001775B3" w:rsidRDefault="00840E41" w:rsidP="00840E41">
      <w:pPr>
        <w:ind w:left="720"/>
        <w:jc w:val="both"/>
        <w:rPr>
          <w:lang w:val="ru-RU"/>
        </w:rPr>
      </w:pPr>
    </w:p>
    <w:p w:rsidR="00840E41" w:rsidRDefault="00840E41" w:rsidP="00840E41">
      <w:pPr>
        <w:numPr>
          <w:ilvl w:val="0"/>
          <w:numId w:val="13"/>
        </w:numPr>
        <w:jc w:val="both"/>
        <w:rPr>
          <w:lang w:val="sr-Cyrl-CS"/>
        </w:rPr>
      </w:pPr>
      <w:r>
        <w:rPr>
          <w:lang w:val="sr-Cyrl-CS"/>
        </w:rPr>
        <w:t>________________________________________ул.___________________</w:t>
      </w:r>
      <w:r w:rsidR="0011689F">
        <w:rPr>
          <w:lang w:val="sr-Cyrl-CS"/>
        </w:rPr>
        <w:t xml:space="preserve"> ,</w:t>
      </w:r>
      <w:r>
        <w:rPr>
          <w:lang w:val="sr-Cyrl-CS"/>
        </w:rPr>
        <w:t>кога заступа директор ________________________</w:t>
      </w:r>
      <w:r w:rsidR="0011689F">
        <w:rPr>
          <w:lang w:val="sr-Cyrl-CS"/>
        </w:rPr>
        <w:t>, матични број</w:t>
      </w:r>
      <w:r w:rsidR="0011689F" w:rsidRPr="00194E84">
        <w:t>____________</w:t>
      </w:r>
      <w:r w:rsidR="0011689F">
        <w:t>, ПИБ</w:t>
      </w:r>
      <w:r>
        <w:rPr>
          <w:lang w:val="sr-Cyrl-CS"/>
        </w:rPr>
        <w:t xml:space="preserve"> </w:t>
      </w:r>
      <w:r w:rsidR="0011689F" w:rsidRPr="00194E84">
        <w:t>____________</w:t>
      </w:r>
      <w:r w:rsidR="0011689F" w:rsidRPr="001775B3">
        <w:rPr>
          <w:lang w:val="ru-RU"/>
        </w:rPr>
        <w:t xml:space="preserve"> </w:t>
      </w:r>
      <w:r w:rsidRPr="001775B3">
        <w:rPr>
          <w:lang w:val="ru-RU"/>
        </w:rPr>
        <w:t>( у даљем тексту Осигуравач).</w:t>
      </w:r>
    </w:p>
    <w:p w:rsidR="00840E41" w:rsidRPr="001775B3" w:rsidRDefault="00840E41" w:rsidP="00840E41">
      <w:pPr>
        <w:jc w:val="both"/>
        <w:rPr>
          <w:lang w:val="ru-RU"/>
        </w:rPr>
      </w:pPr>
    </w:p>
    <w:p w:rsidR="00840E41" w:rsidRPr="0009040E" w:rsidRDefault="00840E41" w:rsidP="00840E41">
      <w:pPr>
        <w:jc w:val="center"/>
        <w:rPr>
          <w:lang w:val="sr-Cyrl-CS"/>
        </w:rPr>
      </w:pPr>
      <w:r>
        <w:t>Члан</w:t>
      </w:r>
      <w:r w:rsidRPr="00194E84">
        <w:t xml:space="preserve"> 1.</w:t>
      </w:r>
    </w:p>
    <w:p w:rsidR="00840E41" w:rsidRDefault="00840E41" w:rsidP="00840E41">
      <w:pPr>
        <w:jc w:val="both"/>
      </w:pPr>
      <w:r>
        <w:t>Уговорне</w:t>
      </w:r>
      <w:r w:rsidRPr="00194E84">
        <w:t xml:space="preserve"> </w:t>
      </w:r>
      <w:r>
        <w:t>стране</w:t>
      </w:r>
      <w:r w:rsidRPr="00194E84">
        <w:t xml:space="preserve"> </w:t>
      </w:r>
      <w:r>
        <w:t>констатују</w:t>
      </w:r>
      <w:r w:rsidRPr="00194E84">
        <w:t>:</w:t>
      </w:r>
    </w:p>
    <w:p w:rsidR="00840E41" w:rsidRPr="00194E84" w:rsidRDefault="00840E41" w:rsidP="00840E41">
      <w:pPr>
        <w:jc w:val="both"/>
      </w:pPr>
    </w:p>
    <w:p w:rsidR="00840E41" w:rsidRPr="00795169" w:rsidRDefault="00840E41" w:rsidP="00795169">
      <w:pPr>
        <w:numPr>
          <w:ilvl w:val="0"/>
          <w:numId w:val="12"/>
        </w:numPr>
        <w:jc w:val="both"/>
        <w:rPr>
          <w:lang w:val="ru-RU"/>
        </w:rPr>
      </w:pPr>
      <w:r w:rsidRPr="001775B3">
        <w:rPr>
          <w:lang w:val="ru-RU"/>
        </w:rPr>
        <w:t xml:space="preserve">Да је Осигураник, у својству наручиоца сходно </w:t>
      </w:r>
      <w:r>
        <w:rPr>
          <w:lang w:val="sr-Cyrl-CS"/>
        </w:rPr>
        <w:t>З</w:t>
      </w:r>
      <w:r w:rsidRPr="001775B3">
        <w:rPr>
          <w:lang w:val="ru-RU"/>
        </w:rPr>
        <w:t xml:space="preserve">акону о јавним набавкама („Службени гласник Републике Србије“, бр. </w:t>
      </w:r>
      <w:r w:rsidRPr="00667B71">
        <w:rPr>
          <w:lang w:val="sr-Cyrl-CS"/>
        </w:rPr>
        <w:t>124/2012</w:t>
      </w:r>
      <w:r>
        <w:rPr>
          <w:lang w:val="sr-Cyrl-CS"/>
        </w:rPr>
        <w:t xml:space="preserve">, </w:t>
      </w:r>
      <w:r>
        <w:rPr>
          <w:lang w:val="sr-Latn-CS"/>
        </w:rPr>
        <w:t>14/2015 и</w:t>
      </w:r>
      <w:r>
        <w:rPr>
          <w:lang w:val="sr-Cyrl-CS"/>
        </w:rPr>
        <w:t xml:space="preserve"> 68/2015</w:t>
      </w:r>
      <w:r w:rsidRPr="001775B3">
        <w:rPr>
          <w:lang w:val="ru-RU"/>
        </w:rPr>
        <w:t xml:space="preserve">) спровео поступак јавне набавке мале вредности за </w:t>
      </w:r>
      <w:r w:rsidR="00837C60">
        <w:rPr>
          <w:lang w:val="ru-RU"/>
        </w:rPr>
        <w:t>набавку услуга</w:t>
      </w:r>
      <w:r w:rsidRPr="001775B3">
        <w:rPr>
          <w:lang w:val="ru-RU"/>
        </w:rPr>
        <w:t xml:space="preserve"> осигурања</w:t>
      </w:r>
      <w:r w:rsidR="00795169">
        <w:rPr>
          <w:lang w:val="ru-RU"/>
        </w:rPr>
        <w:t xml:space="preserve"> имовине и лица (запослених) и осигурање од ауто-одговорности</w:t>
      </w:r>
      <w:r w:rsidRPr="001775B3">
        <w:rPr>
          <w:lang w:val="ru-RU"/>
        </w:rPr>
        <w:t xml:space="preserve"> за потребе Установе Геронтолошки центар</w:t>
      </w:r>
      <w:r w:rsidR="00837C60">
        <w:rPr>
          <w:lang w:val="ru-RU"/>
        </w:rPr>
        <w:t xml:space="preserve"> Београд</w:t>
      </w:r>
      <w:r w:rsidR="00795169">
        <w:rPr>
          <w:lang w:val="ru-RU"/>
        </w:rPr>
        <w:t>.</w:t>
      </w:r>
    </w:p>
    <w:p w:rsidR="00840E41" w:rsidRPr="001775B3" w:rsidRDefault="00840E41" w:rsidP="00840E41">
      <w:pPr>
        <w:numPr>
          <w:ilvl w:val="0"/>
          <w:numId w:val="12"/>
        </w:numPr>
        <w:jc w:val="both"/>
        <w:rPr>
          <w:lang w:val="ru-RU"/>
        </w:rPr>
      </w:pPr>
      <w:r w:rsidRPr="001775B3">
        <w:rPr>
          <w:lang w:val="ru-RU"/>
        </w:rPr>
        <w:t xml:space="preserve">Да је Осигуравач дана </w:t>
      </w:r>
      <w:r w:rsidR="009D7A17">
        <w:rPr>
          <w:lang w:val="sr-Cyrl-CS"/>
        </w:rPr>
        <w:t>_._.201</w:t>
      </w:r>
      <w:r w:rsidR="00595598">
        <w:t>8</w:t>
      </w:r>
      <w:r>
        <w:rPr>
          <w:lang w:val="sr-Cyrl-CS"/>
        </w:rPr>
        <w:t>.</w:t>
      </w:r>
      <w:r w:rsidRPr="001775B3">
        <w:rPr>
          <w:lang w:val="ru-RU"/>
        </w:rPr>
        <w:t xml:space="preserve"> године доставио понуду бр.</w:t>
      </w:r>
      <w:r w:rsidR="00795169">
        <w:rPr>
          <w:lang w:val="sr-Cyrl-CS"/>
        </w:rPr>
        <w:t xml:space="preserve"> _______ </w:t>
      </w:r>
      <w:r w:rsidRPr="001775B3">
        <w:rPr>
          <w:lang w:val="ru-RU"/>
        </w:rPr>
        <w:t xml:space="preserve">која у потпуности одговара условима из конкурсне документације, а која се налази у прилогу </w:t>
      </w:r>
      <w:r w:rsidR="00F56308">
        <w:rPr>
          <w:lang w:val="ru-RU"/>
        </w:rPr>
        <w:t xml:space="preserve">уговора </w:t>
      </w:r>
      <w:r w:rsidRPr="001775B3">
        <w:rPr>
          <w:lang w:val="ru-RU"/>
        </w:rPr>
        <w:t>и саставни је део овог уговора.</w:t>
      </w:r>
    </w:p>
    <w:p w:rsidR="00840E41" w:rsidRPr="00595B6C" w:rsidRDefault="00595B6C" w:rsidP="00595B6C">
      <w:pPr>
        <w:numPr>
          <w:ilvl w:val="0"/>
          <w:numId w:val="12"/>
        </w:numPr>
        <w:jc w:val="both"/>
        <w:rPr>
          <w:lang w:val="ru-RU"/>
        </w:rPr>
      </w:pPr>
      <w:r>
        <w:rPr>
          <w:lang w:val="ru-RU"/>
        </w:rPr>
        <w:t>Да је осигураник својом О</w:t>
      </w:r>
      <w:r>
        <w:rPr>
          <w:lang w:val="sr-Cyrl-CS"/>
        </w:rPr>
        <w:t>длуком о додели уговора бр._______ од _____ године</w:t>
      </w:r>
      <w:r w:rsidR="00840E41" w:rsidRPr="001775B3">
        <w:rPr>
          <w:lang w:val="ru-RU"/>
        </w:rPr>
        <w:t xml:space="preserve">, </w:t>
      </w:r>
      <w:r w:rsidRPr="00595B6C">
        <w:rPr>
          <w:lang w:val="ru-RU"/>
        </w:rPr>
        <w:t xml:space="preserve">изабрао понуду осигуравача као најповољнију и одлучио да му додели уговор о јавној набавци. </w:t>
      </w:r>
    </w:p>
    <w:p w:rsidR="00840E41" w:rsidRDefault="00840E41" w:rsidP="00840E41">
      <w:pPr>
        <w:numPr>
          <w:ilvl w:val="0"/>
          <w:numId w:val="12"/>
        </w:numPr>
        <w:jc w:val="both"/>
        <w:rPr>
          <w:lang w:val="ru-RU"/>
        </w:rPr>
      </w:pPr>
      <w:r w:rsidRPr="001775B3">
        <w:rPr>
          <w:lang w:val="ru-RU"/>
        </w:rPr>
        <w:t xml:space="preserve">Да је Осигураник у складу са чланом </w:t>
      </w:r>
      <w:r w:rsidR="00595B6C">
        <w:rPr>
          <w:lang w:val="ru-RU"/>
        </w:rPr>
        <w:t>108</w:t>
      </w:r>
      <w:r w:rsidRPr="001775B3">
        <w:rPr>
          <w:lang w:val="ru-RU"/>
        </w:rPr>
        <w:t>. Закона о јавним набавкам</w:t>
      </w:r>
      <w:r>
        <w:rPr>
          <w:lang w:val="ru-RU"/>
        </w:rPr>
        <w:t>а</w:t>
      </w:r>
      <w:r w:rsidRPr="001775B3">
        <w:rPr>
          <w:lang w:val="ru-RU"/>
        </w:rPr>
        <w:t xml:space="preserve">, на основу понуде Осигуравача и одлуке о додели уговора, изабрао понуду Осигуравача за набавку </w:t>
      </w:r>
      <w:r w:rsidR="00595B6C">
        <w:rPr>
          <w:lang w:val="ru-RU"/>
        </w:rPr>
        <w:t>услуга</w:t>
      </w:r>
      <w:r w:rsidR="00595B6C" w:rsidRPr="001775B3">
        <w:rPr>
          <w:lang w:val="ru-RU"/>
        </w:rPr>
        <w:t xml:space="preserve"> осигурања</w:t>
      </w:r>
      <w:r w:rsidR="00595B6C">
        <w:rPr>
          <w:lang w:val="ru-RU"/>
        </w:rPr>
        <w:t xml:space="preserve"> имовине и лица (запослених) и осигурање од ауто-одговорности</w:t>
      </w:r>
      <w:r w:rsidR="00090D67">
        <w:rPr>
          <w:lang w:val="ru-RU"/>
        </w:rPr>
        <w:t>, јавна набавка мале вредности</w:t>
      </w:r>
      <w:r w:rsidR="00595B6C">
        <w:rPr>
          <w:lang w:val="sr-Cyrl-CS"/>
        </w:rPr>
        <w:t xml:space="preserve"> бр. 2/2018.</w:t>
      </w:r>
    </w:p>
    <w:p w:rsidR="00840E41" w:rsidRPr="001775B3" w:rsidRDefault="00840E41" w:rsidP="00840E41">
      <w:pPr>
        <w:jc w:val="both"/>
        <w:rPr>
          <w:lang w:val="ru-RU"/>
        </w:rPr>
      </w:pPr>
    </w:p>
    <w:p w:rsidR="00840E41" w:rsidRPr="001775B3" w:rsidRDefault="00840E41" w:rsidP="00840E41">
      <w:pPr>
        <w:jc w:val="center"/>
        <w:rPr>
          <w:lang w:val="ru-RU"/>
        </w:rPr>
      </w:pPr>
      <w:r w:rsidRPr="001775B3">
        <w:rPr>
          <w:lang w:val="ru-RU"/>
        </w:rPr>
        <w:t>Члан 2.</w:t>
      </w:r>
    </w:p>
    <w:p w:rsidR="00840E41" w:rsidRPr="001775B3" w:rsidRDefault="00840E41" w:rsidP="00840E41">
      <w:pPr>
        <w:jc w:val="center"/>
        <w:rPr>
          <w:lang w:val="ru-RU"/>
        </w:rPr>
      </w:pPr>
    </w:p>
    <w:p w:rsidR="00840E41" w:rsidRPr="001775B3" w:rsidRDefault="00840E41" w:rsidP="00AA2B55">
      <w:pPr>
        <w:ind w:firstLine="720"/>
        <w:jc w:val="both"/>
        <w:rPr>
          <w:lang w:val="ru-RU"/>
        </w:rPr>
      </w:pPr>
      <w:r w:rsidRPr="001775B3">
        <w:rPr>
          <w:lang w:val="ru-RU"/>
        </w:rPr>
        <w:t xml:space="preserve">Предмет овог уговора је пружање </w:t>
      </w:r>
      <w:r w:rsidR="00AA2B55">
        <w:rPr>
          <w:lang w:val="ru-RU"/>
        </w:rPr>
        <w:t xml:space="preserve">услуга </w:t>
      </w:r>
      <w:r w:rsidR="00AA2B55" w:rsidRPr="001775B3">
        <w:rPr>
          <w:lang w:val="ru-RU"/>
        </w:rPr>
        <w:t>осигурања</w:t>
      </w:r>
      <w:r w:rsidR="00AA2B55">
        <w:rPr>
          <w:lang w:val="ru-RU"/>
        </w:rPr>
        <w:t xml:space="preserve"> имовине и лица (запослених) и осигурање од ауто-одговорности</w:t>
      </w:r>
      <w:r w:rsidR="00AA2B55" w:rsidRPr="001775B3">
        <w:rPr>
          <w:lang w:val="ru-RU"/>
        </w:rPr>
        <w:t xml:space="preserve"> </w:t>
      </w:r>
      <w:r w:rsidRPr="001775B3">
        <w:rPr>
          <w:lang w:val="ru-RU"/>
        </w:rPr>
        <w:t>за потребе осигураника, у свем</w:t>
      </w:r>
      <w:r w:rsidR="00AA2B55">
        <w:rPr>
          <w:lang w:val="ru-RU"/>
        </w:rPr>
        <w:t>у према понуди осигуравача број</w:t>
      </w:r>
      <w:r w:rsidRPr="001775B3">
        <w:rPr>
          <w:lang w:val="ru-RU"/>
        </w:rPr>
        <w:t xml:space="preserve"> </w:t>
      </w:r>
      <w:r w:rsidR="00AA2B55">
        <w:rPr>
          <w:lang w:val="sr-Cyrl-CS"/>
        </w:rPr>
        <w:t xml:space="preserve">_______ </w:t>
      </w:r>
      <w:r w:rsidRPr="001775B3">
        <w:rPr>
          <w:lang w:val="ru-RU"/>
        </w:rPr>
        <w:t xml:space="preserve">од </w:t>
      </w:r>
      <w:r w:rsidR="009D7A17">
        <w:rPr>
          <w:lang w:val="sr-Cyrl-CS"/>
        </w:rPr>
        <w:t xml:space="preserve"> _._.201</w:t>
      </w:r>
      <w:r w:rsidR="00690A30">
        <w:t>8</w:t>
      </w:r>
      <w:r>
        <w:rPr>
          <w:lang w:val="sr-Cyrl-CS"/>
        </w:rPr>
        <w:t xml:space="preserve">. године </w:t>
      </w:r>
      <w:r w:rsidRPr="001775B3">
        <w:rPr>
          <w:lang w:val="ru-RU"/>
        </w:rPr>
        <w:t>која чини саставни део овог Уговора.</w:t>
      </w:r>
    </w:p>
    <w:p w:rsidR="00840E41" w:rsidRDefault="00840E41" w:rsidP="00840E41">
      <w:pPr>
        <w:jc w:val="both"/>
        <w:rPr>
          <w:i/>
          <w:lang w:val="ru-RU"/>
        </w:rPr>
      </w:pPr>
      <w:r w:rsidRPr="001775B3">
        <w:rPr>
          <w:i/>
          <w:lang w:val="ru-RU"/>
        </w:rPr>
        <w:t>(осигурани случајеви и суме осигурања према усвојеној понуди, у складу са прописима и условима важећим код осигуравача).</w:t>
      </w:r>
    </w:p>
    <w:p w:rsidR="009D7A17" w:rsidRDefault="009D7A17" w:rsidP="00840E41">
      <w:pPr>
        <w:jc w:val="both"/>
        <w:rPr>
          <w:i/>
          <w:lang w:val="ru-RU"/>
        </w:rPr>
      </w:pPr>
    </w:p>
    <w:p w:rsidR="00EA5C09" w:rsidRDefault="00EA5C09" w:rsidP="00840E41">
      <w:pPr>
        <w:jc w:val="both"/>
        <w:rPr>
          <w:i/>
          <w:lang w:val="ru-RU"/>
        </w:rPr>
      </w:pPr>
    </w:p>
    <w:p w:rsidR="00EA5C09" w:rsidRDefault="00EA5C09" w:rsidP="00840E41">
      <w:pPr>
        <w:jc w:val="both"/>
        <w:rPr>
          <w:i/>
          <w:lang w:val="ru-RU"/>
        </w:rPr>
      </w:pPr>
    </w:p>
    <w:p w:rsidR="00EA5C09" w:rsidRPr="0009040E" w:rsidRDefault="00EA5C09" w:rsidP="00840E41">
      <w:pPr>
        <w:jc w:val="both"/>
        <w:rPr>
          <w:i/>
          <w:lang w:val="ru-RU"/>
        </w:rPr>
      </w:pPr>
    </w:p>
    <w:p w:rsidR="00840E41" w:rsidRPr="001775B3" w:rsidRDefault="00840E41" w:rsidP="00840E41">
      <w:pPr>
        <w:jc w:val="center"/>
        <w:rPr>
          <w:lang w:val="ru-RU"/>
        </w:rPr>
      </w:pPr>
      <w:r w:rsidRPr="001775B3">
        <w:rPr>
          <w:lang w:val="ru-RU"/>
        </w:rPr>
        <w:t>Члан 3.</w:t>
      </w:r>
    </w:p>
    <w:p w:rsidR="00840E41" w:rsidRPr="001775B3" w:rsidRDefault="00840E41" w:rsidP="00840E41">
      <w:pPr>
        <w:jc w:val="both"/>
        <w:rPr>
          <w:lang w:val="ru-RU"/>
        </w:rPr>
      </w:pPr>
    </w:p>
    <w:p w:rsidR="00840E41" w:rsidRDefault="00840E41" w:rsidP="00775ABA">
      <w:pPr>
        <w:ind w:firstLine="720"/>
        <w:jc w:val="both"/>
        <w:rPr>
          <w:lang w:val="sr-Cyrl-CS"/>
        </w:rPr>
      </w:pPr>
      <w:r w:rsidRPr="001775B3">
        <w:rPr>
          <w:lang w:val="ru-RU"/>
        </w:rPr>
        <w:t xml:space="preserve">Висина годишње премије за услуге осигурања из члана </w:t>
      </w:r>
      <w:r>
        <w:rPr>
          <w:lang w:val="sr-Cyrl-CS"/>
        </w:rPr>
        <w:t>2</w:t>
      </w:r>
      <w:r w:rsidRPr="001775B3">
        <w:rPr>
          <w:lang w:val="ru-RU"/>
        </w:rPr>
        <w:t>. Овог уговора износи:</w:t>
      </w:r>
      <w:r>
        <w:rPr>
          <w:lang w:val="sr-Cyrl-CS"/>
        </w:rPr>
        <w:t xml:space="preserve">  </w:t>
      </w:r>
      <w:r w:rsidR="00EA5C09" w:rsidRPr="00194E84">
        <w:t>____________</w:t>
      </w:r>
      <w:r w:rsidR="00EA5C09" w:rsidRPr="001775B3">
        <w:rPr>
          <w:lang w:val="ru-RU"/>
        </w:rPr>
        <w:t xml:space="preserve"> </w:t>
      </w:r>
      <w:r>
        <w:rPr>
          <w:lang w:val="sr-Cyrl-CS"/>
        </w:rPr>
        <w:t>динара.</w:t>
      </w:r>
    </w:p>
    <w:p w:rsidR="00840E41" w:rsidRPr="005A1D32" w:rsidRDefault="00840E41" w:rsidP="00775ABA">
      <w:pPr>
        <w:ind w:firstLine="720"/>
        <w:jc w:val="both"/>
        <w:rPr>
          <w:lang w:val="sr-Cyrl-CS"/>
        </w:rPr>
      </w:pPr>
      <w:r w:rsidRPr="001775B3">
        <w:rPr>
          <w:lang w:val="ru-RU"/>
        </w:rPr>
        <w:t xml:space="preserve">Висина годишње премије за услуге осигурања из члана </w:t>
      </w:r>
      <w:r>
        <w:rPr>
          <w:lang w:val="sr-Cyrl-CS"/>
        </w:rPr>
        <w:t>2</w:t>
      </w:r>
      <w:r w:rsidRPr="001775B3">
        <w:rPr>
          <w:lang w:val="ru-RU"/>
        </w:rPr>
        <w:t>. Овог уговора</w:t>
      </w:r>
      <w:r>
        <w:rPr>
          <w:lang w:val="sr-Cyrl-CS"/>
        </w:rPr>
        <w:t xml:space="preserve"> са порезом на премију неживотног осигурања</w:t>
      </w:r>
      <w:r w:rsidRPr="001775B3">
        <w:rPr>
          <w:lang w:val="ru-RU"/>
        </w:rPr>
        <w:t xml:space="preserve"> износи:</w:t>
      </w:r>
      <w:r>
        <w:rPr>
          <w:lang w:val="sr-Cyrl-CS"/>
        </w:rPr>
        <w:t xml:space="preserve">  </w:t>
      </w:r>
      <w:r w:rsidR="00EA5C09" w:rsidRPr="00194E84">
        <w:t>____________</w:t>
      </w:r>
      <w:r w:rsidR="00EA5C09" w:rsidRPr="001775B3">
        <w:rPr>
          <w:lang w:val="ru-RU"/>
        </w:rPr>
        <w:t xml:space="preserve"> </w:t>
      </w:r>
      <w:r>
        <w:rPr>
          <w:lang w:val="sr-Cyrl-CS"/>
        </w:rPr>
        <w:t>динара.</w:t>
      </w:r>
    </w:p>
    <w:p w:rsidR="00840E41" w:rsidRPr="001775B3" w:rsidRDefault="00840E41" w:rsidP="00840E41">
      <w:pPr>
        <w:jc w:val="both"/>
        <w:rPr>
          <w:lang w:val="ru-RU"/>
        </w:rPr>
      </w:pPr>
    </w:p>
    <w:p w:rsidR="00840E41" w:rsidRPr="001775B3" w:rsidRDefault="00840E41" w:rsidP="00840E41">
      <w:pPr>
        <w:jc w:val="center"/>
        <w:rPr>
          <w:lang w:val="ru-RU"/>
        </w:rPr>
      </w:pPr>
      <w:r w:rsidRPr="001775B3">
        <w:rPr>
          <w:lang w:val="ru-RU"/>
        </w:rPr>
        <w:t>Члан 4.</w:t>
      </w:r>
    </w:p>
    <w:p w:rsidR="00840E41" w:rsidRPr="0009040E" w:rsidRDefault="00840E41" w:rsidP="002D060A">
      <w:pPr>
        <w:ind w:firstLine="720"/>
        <w:jc w:val="both"/>
        <w:rPr>
          <w:lang w:val="ru-RU"/>
        </w:rPr>
      </w:pPr>
      <w:r w:rsidRPr="001775B3">
        <w:rPr>
          <w:lang w:val="ru-RU"/>
        </w:rPr>
        <w:t>Премија је фиксна и непроменљива</w:t>
      </w:r>
      <w:r>
        <w:rPr>
          <w:lang w:val="sr-Cyrl-CS"/>
        </w:rPr>
        <w:t>.</w:t>
      </w:r>
      <w:r w:rsidRPr="001775B3">
        <w:rPr>
          <w:lang w:val="ru-RU"/>
        </w:rPr>
        <w:t xml:space="preserve"> </w:t>
      </w:r>
    </w:p>
    <w:p w:rsidR="00840E41" w:rsidRPr="001775B3" w:rsidRDefault="00840E41" w:rsidP="00840E41">
      <w:pPr>
        <w:jc w:val="center"/>
        <w:rPr>
          <w:lang w:val="ru-RU"/>
        </w:rPr>
      </w:pPr>
      <w:r w:rsidRPr="001775B3">
        <w:rPr>
          <w:lang w:val="ru-RU"/>
        </w:rPr>
        <w:t>Члан 5.</w:t>
      </w:r>
    </w:p>
    <w:p w:rsidR="00840E41" w:rsidRPr="001775B3" w:rsidRDefault="00840E41" w:rsidP="00840E41">
      <w:pPr>
        <w:jc w:val="center"/>
        <w:rPr>
          <w:lang w:val="ru-RU"/>
        </w:rPr>
      </w:pPr>
    </w:p>
    <w:p w:rsidR="00840E41" w:rsidRPr="001775B3" w:rsidRDefault="00840E41" w:rsidP="00775ABA">
      <w:pPr>
        <w:ind w:firstLine="720"/>
        <w:jc w:val="both"/>
        <w:rPr>
          <w:lang w:val="ru-RU"/>
        </w:rPr>
      </w:pPr>
      <w:r w:rsidRPr="001775B3">
        <w:rPr>
          <w:lang w:val="ru-RU"/>
        </w:rPr>
        <w:t>Осигураник се обавезује да плаћање премије врши</w:t>
      </w:r>
      <w:r>
        <w:rPr>
          <w:lang w:val="sr-Cyrl-CS"/>
        </w:rPr>
        <w:t xml:space="preserve"> </w:t>
      </w:r>
      <w:r w:rsidRPr="001775B3">
        <w:rPr>
          <w:lang w:val="ru-RU"/>
        </w:rPr>
        <w:t xml:space="preserve"> </w:t>
      </w:r>
      <w:r>
        <w:rPr>
          <w:lang w:val="sr-Cyrl-CS"/>
        </w:rPr>
        <w:t xml:space="preserve">у 12 једнаких месечних рата без камате </w:t>
      </w:r>
      <w:r w:rsidRPr="001775B3">
        <w:rPr>
          <w:i/>
          <w:lang w:val="ru-RU"/>
        </w:rPr>
        <w:t>(на начин и према усвојеној понуди).</w:t>
      </w:r>
    </w:p>
    <w:p w:rsidR="00840E41" w:rsidRPr="0009040E" w:rsidRDefault="00840E41" w:rsidP="00775ABA">
      <w:pPr>
        <w:ind w:firstLine="720"/>
        <w:jc w:val="both"/>
        <w:rPr>
          <w:lang w:val="sr-Cyrl-CS"/>
        </w:rPr>
      </w:pPr>
      <w:r>
        <w:rPr>
          <w:lang w:val="sr-Cyrl-CS"/>
        </w:rPr>
        <w:t>Плаћање премија осигурања од ауто-одговорности и ауто-незгоде врши се у целости, по издавању полисе.</w:t>
      </w:r>
    </w:p>
    <w:p w:rsidR="00840E41" w:rsidRPr="001775B3" w:rsidRDefault="00840E41" w:rsidP="00840E41">
      <w:pPr>
        <w:jc w:val="center"/>
        <w:rPr>
          <w:lang w:val="ru-RU"/>
        </w:rPr>
      </w:pPr>
      <w:r w:rsidRPr="001775B3">
        <w:rPr>
          <w:lang w:val="ru-RU"/>
        </w:rPr>
        <w:t>Члан 6.</w:t>
      </w:r>
    </w:p>
    <w:p w:rsidR="00840E41" w:rsidRPr="001775B3" w:rsidRDefault="00840E41" w:rsidP="00840E41">
      <w:pPr>
        <w:jc w:val="center"/>
        <w:rPr>
          <w:lang w:val="ru-RU"/>
        </w:rPr>
      </w:pPr>
    </w:p>
    <w:p w:rsidR="00840E41" w:rsidRDefault="00840E41" w:rsidP="00775ABA">
      <w:pPr>
        <w:ind w:firstLine="720"/>
        <w:jc w:val="both"/>
        <w:rPr>
          <w:lang w:val="ru-RU"/>
        </w:rPr>
      </w:pPr>
      <w:r w:rsidRPr="001775B3">
        <w:rPr>
          <w:lang w:val="ru-RU"/>
        </w:rPr>
        <w:t>Рок исплате осигуране суме је</w:t>
      </w:r>
      <w:r>
        <w:rPr>
          <w:lang w:val="ru-RU"/>
        </w:rPr>
        <w:t xml:space="preserve"> ___</w:t>
      </w:r>
      <w:r>
        <w:rPr>
          <w:lang w:val="sr-Cyrl-CS"/>
        </w:rPr>
        <w:t xml:space="preserve"> </w:t>
      </w:r>
      <w:r w:rsidRPr="001775B3">
        <w:rPr>
          <w:lang w:val="ru-RU"/>
        </w:rPr>
        <w:t>дана од дана комплетирања документације.</w:t>
      </w:r>
    </w:p>
    <w:p w:rsidR="00840E41" w:rsidRPr="0009040E" w:rsidRDefault="00840E41" w:rsidP="00840E41">
      <w:pPr>
        <w:jc w:val="both"/>
        <w:rPr>
          <w:lang w:val="ru-RU"/>
        </w:rPr>
      </w:pPr>
    </w:p>
    <w:p w:rsidR="00840E41" w:rsidRDefault="00775ABA" w:rsidP="00775ABA">
      <w:pPr>
        <w:pStyle w:val="Style"/>
        <w:spacing w:before="52" w:line="244" w:lineRule="exact"/>
        <w:ind w:left="14" w:right="4" w:firstLine="720"/>
        <w:rPr>
          <w:rFonts w:ascii="Times New Roman" w:hAnsi="Times New Roman" w:cs="Times New Roman"/>
          <w:w w:val="106"/>
          <w:lang w:val="sr-Cyrl-CS"/>
        </w:rPr>
      </w:pPr>
      <w:r>
        <w:rPr>
          <w:rFonts w:ascii="Times New Roman" w:hAnsi="Times New Roman" w:cs="Times New Roman"/>
          <w:w w:val="106"/>
          <w:lang w:val="sr-Cyrl-CS"/>
        </w:rPr>
        <w:t xml:space="preserve">                                                         </w:t>
      </w:r>
      <w:r w:rsidR="00840E41">
        <w:rPr>
          <w:rFonts w:ascii="Times New Roman" w:hAnsi="Times New Roman" w:cs="Times New Roman"/>
          <w:w w:val="106"/>
          <w:lang w:val="sr-Cyrl-CS"/>
        </w:rPr>
        <w:t>Члан 7.</w:t>
      </w:r>
    </w:p>
    <w:p w:rsidR="00840E41" w:rsidRDefault="00840E41" w:rsidP="00840E41">
      <w:pPr>
        <w:pStyle w:val="Style"/>
        <w:spacing w:before="52" w:line="244" w:lineRule="exact"/>
        <w:ind w:right="4"/>
        <w:jc w:val="both"/>
        <w:rPr>
          <w:rFonts w:ascii="Times New Roman" w:hAnsi="Times New Roman" w:cs="Times New Roman"/>
          <w:i/>
          <w:w w:val="106"/>
          <w:u w:val="single"/>
          <w:lang w:val="sr-Cyrl-CS"/>
        </w:rPr>
      </w:pPr>
      <w:r>
        <w:rPr>
          <w:rFonts w:ascii="Times New Roman" w:hAnsi="Times New Roman" w:cs="Times New Roman"/>
          <w:i/>
          <w:w w:val="106"/>
          <w:u w:val="single"/>
          <w:lang w:val="sr-Cyrl-CS"/>
        </w:rPr>
        <w:t xml:space="preserve">Средства обезбећења </w:t>
      </w:r>
    </w:p>
    <w:p w:rsidR="00840E41" w:rsidRDefault="00840E41" w:rsidP="00840E41">
      <w:pPr>
        <w:pStyle w:val="Style"/>
        <w:spacing w:before="52" w:line="244" w:lineRule="exact"/>
        <w:ind w:left="14" w:right="4" w:firstLine="720"/>
        <w:jc w:val="both"/>
        <w:rPr>
          <w:rFonts w:ascii="Times New Roman" w:hAnsi="Times New Roman" w:cs="Times New Roman"/>
          <w:w w:val="106"/>
          <w:lang w:val="sr-Latn-CS"/>
        </w:rPr>
      </w:pPr>
      <w:r>
        <w:rPr>
          <w:lang w:val="sr-Cyrl-CS"/>
        </w:rPr>
        <w:t xml:space="preserve">   </w:t>
      </w:r>
      <w:r>
        <w:rPr>
          <w:rFonts w:ascii="Times New Roman" w:hAnsi="Times New Roman" w:cs="Times New Roman"/>
          <w:w w:val="106"/>
          <w:lang w:val="sr-Cyrl-CS"/>
        </w:rPr>
        <w:t>Осигуравач се обавезује да Наручиоцу приликом потписивања Уговора достави:</w:t>
      </w:r>
    </w:p>
    <w:p w:rsidR="00840E41" w:rsidRPr="00667B71" w:rsidRDefault="00840E41" w:rsidP="00840E41">
      <w:pPr>
        <w:rPr>
          <w:lang w:val="sr-Cyrl-CS"/>
        </w:rPr>
      </w:pPr>
    </w:p>
    <w:p w:rsidR="00840E41" w:rsidRPr="00667B71" w:rsidRDefault="00840E41" w:rsidP="00564FE8">
      <w:pPr>
        <w:jc w:val="both"/>
        <w:rPr>
          <w:lang w:val="sr-Cyrl-CS"/>
        </w:rPr>
      </w:pPr>
      <w:r>
        <w:rPr>
          <w:lang w:val="sr-Cyrl-CS"/>
        </w:rPr>
        <w:t>БЛАНКО МЕНИЦУ-</w:t>
      </w:r>
      <w:r w:rsidRPr="0032136C">
        <w:rPr>
          <w:lang w:val="sr-Cyrl-CS"/>
        </w:rPr>
        <w:t xml:space="preserve"> за добро извршење посла</w:t>
      </w:r>
      <w:r w:rsidRPr="00667B71">
        <w:rPr>
          <w:lang w:val="sr-Cyrl-CS"/>
        </w:rPr>
        <w:t>, прописно потписан</w:t>
      </w:r>
      <w:r>
        <w:rPr>
          <w:lang w:val="sr-Cyrl-CS"/>
        </w:rPr>
        <w:t>у и оверену</w:t>
      </w:r>
      <w:r w:rsidRPr="00667B71">
        <w:rPr>
          <w:lang w:val="sr-Cyrl-CS"/>
        </w:rPr>
        <w:t>, са меничним овлашћењем на попуну у висини 10% од укупне вредно</w:t>
      </w:r>
      <w:r>
        <w:rPr>
          <w:lang w:val="sr-Cyrl-CS"/>
        </w:rPr>
        <w:t>сти уговора са свим трошковима без</w:t>
      </w:r>
      <w:r w:rsidRPr="00667B71">
        <w:rPr>
          <w:lang w:val="sr-Cyrl-CS"/>
        </w:rPr>
        <w:t xml:space="preserve"> </w:t>
      </w:r>
      <w:r>
        <w:rPr>
          <w:lang w:val="sr-Cyrl-CS"/>
        </w:rPr>
        <w:t>ПДВ-а</w:t>
      </w:r>
      <w:r w:rsidRPr="00667B71">
        <w:rPr>
          <w:lang w:val="sr-Cyrl-CS"/>
        </w:rPr>
        <w:t>.</w:t>
      </w:r>
    </w:p>
    <w:p w:rsidR="00840E41" w:rsidRPr="00667B71" w:rsidRDefault="00840E41" w:rsidP="00564FE8">
      <w:pPr>
        <w:jc w:val="both"/>
        <w:rPr>
          <w:lang w:val="sr-Cyrl-CS"/>
        </w:rPr>
      </w:pPr>
      <w:r w:rsidRPr="00667B71">
        <w:rPr>
          <w:lang w:val="sr-Cyrl-CS"/>
        </w:rPr>
        <w:t xml:space="preserve">Предметна меница за добро извршење посла, активираће се у случају да </w:t>
      </w:r>
      <w:r>
        <w:rPr>
          <w:w w:val="106"/>
          <w:lang w:val="sr-Cyrl-CS"/>
        </w:rPr>
        <w:t>Осигуравач</w:t>
      </w:r>
      <w:r w:rsidRPr="00667B71">
        <w:rPr>
          <w:lang w:val="sr-Cyrl-CS"/>
        </w:rPr>
        <w:t xml:space="preserve"> не извршава уговорене обавезе у роковима и на начин предвиђен Уговором.</w:t>
      </w:r>
    </w:p>
    <w:p w:rsidR="00840E41" w:rsidRPr="00667B71" w:rsidRDefault="00840E41" w:rsidP="00564FE8">
      <w:pPr>
        <w:jc w:val="both"/>
        <w:rPr>
          <w:lang w:val="sr-Cyrl-CS"/>
        </w:rPr>
      </w:pPr>
      <w:r w:rsidRPr="00667B71">
        <w:rPr>
          <w:lang w:val="sr-Cyrl-CS"/>
        </w:rPr>
        <w:t xml:space="preserve">Меница за добро извршење посла биће на писани захтев враћена </w:t>
      </w:r>
      <w:r>
        <w:rPr>
          <w:w w:val="106"/>
          <w:lang w:val="sr-Cyrl-CS"/>
        </w:rPr>
        <w:t>Осигуравач</w:t>
      </w:r>
      <w:r w:rsidRPr="00667B71">
        <w:rPr>
          <w:lang w:val="sr-Cyrl-CS"/>
        </w:rPr>
        <w:t>у у року од 30 дана након извршења свих уговорених обавеза.</w:t>
      </w:r>
    </w:p>
    <w:p w:rsidR="00840E41" w:rsidRPr="00667B71" w:rsidRDefault="00840E41" w:rsidP="00840E41">
      <w:pPr>
        <w:rPr>
          <w:lang w:val="sr-Cyrl-CS"/>
        </w:rPr>
      </w:pPr>
    </w:p>
    <w:p w:rsidR="00840E41" w:rsidRPr="00667B71" w:rsidRDefault="00840E41" w:rsidP="00840E41">
      <w:pPr>
        <w:rPr>
          <w:lang w:val="sr-Cyrl-CS"/>
        </w:rPr>
      </w:pPr>
      <w:r>
        <w:rPr>
          <w:lang w:val="sr-Cyrl-CS"/>
        </w:rPr>
        <w:t xml:space="preserve">Уз менице </w:t>
      </w:r>
      <w:r>
        <w:rPr>
          <w:w w:val="106"/>
          <w:lang w:val="sr-Cyrl-CS"/>
        </w:rPr>
        <w:t>Осигуравач</w:t>
      </w:r>
      <w:r w:rsidRPr="00667B71">
        <w:rPr>
          <w:lang w:val="sr-Cyrl-CS"/>
        </w:rPr>
        <w:t xml:space="preserve"> је дужан да достави и следећа документа:</w:t>
      </w:r>
    </w:p>
    <w:p w:rsidR="00840E41" w:rsidRPr="00667B71" w:rsidRDefault="00840E41" w:rsidP="00840E41">
      <w:pPr>
        <w:rPr>
          <w:lang w:val="sr-Cyrl-CS"/>
        </w:rPr>
      </w:pPr>
      <w:r>
        <w:rPr>
          <w:lang w:val="sr-Cyrl-CS"/>
        </w:rPr>
        <w:t xml:space="preserve">  - прописно сачињена, потписана и оверена овлашћења</w:t>
      </w:r>
      <w:r w:rsidRPr="00667B71">
        <w:rPr>
          <w:lang w:val="sr-Cyrl-CS"/>
        </w:rPr>
        <w:t xml:space="preserve"> Наручиоцу за попуњавање и подношење одговарајуће менице надлежној банци у циљу наплате (менично овлашћење),</w:t>
      </w:r>
    </w:p>
    <w:p w:rsidR="00840E41" w:rsidRPr="00667B71" w:rsidRDefault="00840E41" w:rsidP="00840E41">
      <w:pPr>
        <w:rPr>
          <w:lang w:val="sr-Cyrl-CS"/>
        </w:rPr>
      </w:pPr>
      <w:r w:rsidRPr="00667B71">
        <w:rPr>
          <w:lang w:val="sr-Cyrl-CS"/>
        </w:rPr>
        <w:t xml:space="preserve">  - фотокопију Картона депонованих потписа,</w:t>
      </w:r>
    </w:p>
    <w:p w:rsidR="00840E41" w:rsidRPr="00667B71" w:rsidRDefault="00840E41" w:rsidP="00840E41">
      <w:pPr>
        <w:rPr>
          <w:lang w:val="sr-Cyrl-CS"/>
        </w:rPr>
      </w:pPr>
      <w:r w:rsidRPr="00667B71">
        <w:rPr>
          <w:lang w:val="sr-Cyrl-CS"/>
        </w:rPr>
        <w:t xml:space="preserve">  - фотокопију ОП обрасца</w:t>
      </w:r>
    </w:p>
    <w:p w:rsidR="00840E41" w:rsidRPr="001775B3" w:rsidRDefault="00840E41" w:rsidP="00840E41">
      <w:pPr>
        <w:jc w:val="both"/>
        <w:rPr>
          <w:i/>
          <w:lang w:val="ru-RU"/>
        </w:rPr>
      </w:pPr>
      <w:r>
        <w:rPr>
          <w:lang w:val="sr-Cyrl-CS"/>
        </w:rPr>
        <w:t xml:space="preserve">  - фотокопије оверених</w:t>
      </w:r>
      <w:r w:rsidRPr="00667B71">
        <w:rPr>
          <w:lang w:val="sr-Cyrl-CS"/>
        </w:rPr>
        <w:t xml:space="preserve"> захтева за регистрацију меница од стране пословне банке</w:t>
      </w:r>
    </w:p>
    <w:p w:rsidR="00840E41" w:rsidRPr="001775B3" w:rsidRDefault="00840E41" w:rsidP="00840E41">
      <w:pPr>
        <w:jc w:val="both"/>
        <w:rPr>
          <w:lang w:val="ru-RU"/>
        </w:rPr>
      </w:pPr>
    </w:p>
    <w:p w:rsidR="00840E41" w:rsidRPr="001775B3" w:rsidRDefault="00840E41" w:rsidP="00840E41">
      <w:pPr>
        <w:jc w:val="center"/>
        <w:rPr>
          <w:lang w:val="ru-RU"/>
        </w:rPr>
      </w:pPr>
      <w:r>
        <w:rPr>
          <w:lang w:val="ru-RU"/>
        </w:rPr>
        <w:t>Члан 8</w:t>
      </w:r>
      <w:r w:rsidRPr="001775B3">
        <w:rPr>
          <w:lang w:val="ru-RU"/>
        </w:rPr>
        <w:t>.</w:t>
      </w:r>
    </w:p>
    <w:p w:rsidR="00840E41" w:rsidRPr="001775B3" w:rsidRDefault="00840E41" w:rsidP="00840E41">
      <w:pPr>
        <w:jc w:val="center"/>
        <w:rPr>
          <w:lang w:val="ru-RU"/>
        </w:rPr>
      </w:pPr>
    </w:p>
    <w:p w:rsidR="00840E41" w:rsidRPr="001775B3" w:rsidRDefault="00840E41" w:rsidP="00840E41">
      <w:pPr>
        <w:jc w:val="both"/>
        <w:rPr>
          <w:lang w:val="ru-RU"/>
        </w:rPr>
      </w:pPr>
      <w:r w:rsidRPr="001775B3">
        <w:rPr>
          <w:lang w:val="ru-RU"/>
        </w:rPr>
        <w:t xml:space="preserve">У случају да осигуравач не извршава своје обавезе на начин утврђен овим уговором, осигураник има право на раскид уговора, као и на наплату својих потраживања. </w:t>
      </w:r>
    </w:p>
    <w:p w:rsidR="00840E41" w:rsidRPr="001775B3" w:rsidRDefault="00840E41" w:rsidP="00840E41">
      <w:pPr>
        <w:jc w:val="both"/>
        <w:rPr>
          <w:lang w:val="ru-RU"/>
        </w:rPr>
      </w:pPr>
    </w:p>
    <w:p w:rsidR="00840E41" w:rsidRPr="001775B3" w:rsidRDefault="00840E41" w:rsidP="00840E41">
      <w:pPr>
        <w:jc w:val="center"/>
        <w:rPr>
          <w:lang w:val="ru-RU"/>
        </w:rPr>
      </w:pPr>
      <w:r>
        <w:rPr>
          <w:lang w:val="ru-RU"/>
        </w:rPr>
        <w:t>Члан 9</w:t>
      </w:r>
      <w:r w:rsidRPr="001775B3">
        <w:rPr>
          <w:lang w:val="ru-RU"/>
        </w:rPr>
        <w:t>.</w:t>
      </w:r>
    </w:p>
    <w:p w:rsidR="00840E41" w:rsidRPr="001775B3" w:rsidRDefault="00840E41" w:rsidP="00840E41">
      <w:pPr>
        <w:jc w:val="center"/>
        <w:rPr>
          <w:lang w:val="ru-RU"/>
        </w:rPr>
      </w:pPr>
    </w:p>
    <w:p w:rsidR="00840E41" w:rsidRDefault="00840E41" w:rsidP="00840E41">
      <w:pPr>
        <w:jc w:val="both"/>
        <w:rPr>
          <w:lang w:val="ru-RU"/>
        </w:rPr>
      </w:pPr>
      <w:r w:rsidRPr="001775B3">
        <w:rPr>
          <w:lang w:val="ru-RU"/>
        </w:rPr>
        <w:lastRenderedPageBreak/>
        <w:t>Свака уговорна страна је дужна да другој страни надокнади пуну штету насталу услед неиспуњења уговора.</w:t>
      </w:r>
    </w:p>
    <w:p w:rsidR="00840E41" w:rsidRPr="001775B3" w:rsidRDefault="00840E41" w:rsidP="00840E41">
      <w:pPr>
        <w:jc w:val="both"/>
        <w:rPr>
          <w:lang w:val="ru-RU"/>
        </w:rPr>
      </w:pPr>
    </w:p>
    <w:p w:rsidR="00840E41" w:rsidRPr="001775B3" w:rsidRDefault="00840E41" w:rsidP="00840E41">
      <w:pPr>
        <w:jc w:val="center"/>
        <w:rPr>
          <w:lang w:val="ru-RU"/>
        </w:rPr>
      </w:pPr>
      <w:r>
        <w:rPr>
          <w:lang w:val="ru-RU"/>
        </w:rPr>
        <w:t>Члан 10</w:t>
      </w:r>
      <w:r w:rsidRPr="001775B3">
        <w:rPr>
          <w:lang w:val="ru-RU"/>
        </w:rPr>
        <w:t>.</w:t>
      </w:r>
    </w:p>
    <w:p w:rsidR="00840E41" w:rsidRPr="001775B3" w:rsidRDefault="00840E41" w:rsidP="00840E41">
      <w:pPr>
        <w:jc w:val="both"/>
        <w:rPr>
          <w:lang w:val="ru-RU"/>
        </w:rPr>
      </w:pPr>
    </w:p>
    <w:p w:rsidR="00840E41" w:rsidRPr="00564FE8" w:rsidRDefault="00840E41" w:rsidP="00840E41">
      <w:pPr>
        <w:jc w:val="both"/>
        <w:rPr>
          <w:color w:val="000000" w:themeColor="text1"/>
          <w:lang w:val="ru-RU"/>
        </w:rPr>
      </w:pPr>
      <w:r w:rsidRPr="00564FE8">
        <w:rPr>
          <w:color w:val="000000" w:themeColor="text1"/>
          <w:lang w:val="ru-RU"/>
        </w:rPr>
        <w:t>Осигурање</w:t>
      </w:r>
      <w:r w:rsidRPr="00564FE8">
        <w:rPr>
          <w:color w:val="000000" w:themeColor="text1"/>
          <w:lang w:val="sr-Cyrl-CS"/>
        </w:rPr>
        <w:t xml:space="preserve"> имовине</w:t>
      </w:r>
      <w:r w:rsidRPr="00564FE8">
        <w:rPr>
          <w:color w:val="000000" w:themeColor="text1"/>
          <w:lang w:val="ru-RU"/>
        </w:rPr>
        <w:t xml:space="preserve"> по овом уговору закључује се за период од </w:t>
      </w:r>
      <w:r w:rsidR="00AF1A7A" w:rsidRPr="00564FE8">
        <w:rPr>
          <w:color w:val="000000" w:themeColor="text1"/>
          <w:lang w:val="ru-RU"/>
        </w:rPr>
        <w:t>10</w:t>
      </w:r>
      <w:r w:rsidRPr="00564FE8">
        <w:rPr>
          <w:color w:val="000000" w:themeColor="text1"/>
          <w:lang w:val="ru-RU"/>
        </w:rPr>
        <w:t>.0</w:t>
      </w:r>
      <w:r w:rsidR="00AF1A7A" w:rsidRPr="00564FE8">
        <w:rPr>
          <w:color w:val="000000" w:themeColor="text1"/>
          <w:lang w:val="ru-RU"/>
        </w:rPr>
        <w:t>4</w:t>
      </w:r>
      <w:r w:rsidRPr="00564FE8">
        <w:rPr>
          <w:color w:val="000000" w:themeColor="text1"/>
          <w:lang w:val="ru-RU"/>
        </w:rPr>
        <w:t>.20</w:t>
      </w:r>
      <w:r w:rsidR="009D7A17" w:rsidRPr="00564FE8">
        <w:rPr>
          <w:color w:val="000000" w:themeColor="text1"/>
          <w:lang w:val="sr-Cyrl-CS"/>
        </w:rPr>
        <w:t>1</w:t>
      </w:r>
      <w:r w:rsidR="00B223FD" w:rsidRPr="00564FE8">
        <w:rPr>
          <w:color w:val="000000" w:themeColor="text1"/>
        </w:rPr>
        <w:t>8</w:t>
      </w:r>
      <w:r w:rsidRPr="00564FE8">
        <w:rPr>
          <w:color w:val="000000" w:themeColor="text1"/>
          <w:lang w:val="ru-RU"/>
        </w:rPr>
        <w:t xml:space="preserve">. год. до </w:t>
      </w:r>
      <w:r w:rsidR="00AF1A7A" w:rsidRPr="00564FE8">
        <w:rPr>
          <w:color w:val="000000" w:themeColor="text1"/>
          <w:lang w:val="ru-RU"/>
        </w:rPr>
        <w:t>09</w:t>
      </w:r>
      <w:r w:rsidRPr="00564FE8">
        <w:rPr>
          <w:color w:val="000000" w:themeColor="text1"/>
          <w:lang w:val="ru-RU"/>
        </w:rPr>
        <w:t>.0</w:t>
      </w:r>
      <w:r w:rsidR="00564FE8">
        <w:rPr>
          <w:color w:val="000000" w:themeColor="text1"/>
          <w:lang w:val="ru-RU"/>
        </w:rPr>
        <w:t>4</w:t>
      </w:r>
      <w:r w:rsidRPr="00564FE8">
        <w:rPr>
          <w:color w:val="000000" w:themeColor="text1"/>
          <w:lang w:val="ru-RU"/>
        </w:rPr>
        <w:t>.201</w:t>
      </w:r>
      <w:r w:rsidR="00B223FD" w:rsidRPr="00564FE8">
        <w:rPr>
          <w:color w:val="000000" w:themeColor="text1"/>
        </w:rPr>
        <w:t>9</w:t>
      </w:r>
      <w:r w:rsidRPr="00564FE8">
        <w:rPr>
          <w:color w:val="000000" w:themeColor="text1"/>
          <w:lang w:val="ru-RU"/>
        </w:rPr>
        <w:t>. год</w:t>
      </w:r>
      <w:r w:rsidRPr="00564FE8">
        <w:rPr>
          <w:color w:val="000000" w:themeColor="text1"/>
          <w:lang w:val="sr-Cyrl-CS"/>
        </w:rPr>
        <w:t>ине</w:t>
      </w:r>
      <w:r w:rsidRPr="00564FE8">
        <w:rPr>
          <w:color w:val="000000" w:themeColor="text1"/>
          <w:lang w:val="ru-RU"/>
        </w:rPr>
        <w:t>.</w:t>
      </w:r>
    </w:p>
    <w:p w:rsidR="00840E41" w:rsidRPr="00564FE8" w:rsidRDefault="00840E41" w:rsidP="00840E41">
      <w:pPr>
        <w:jc w:val="both"/>
        <w:rPr>
          <w:color w:val="000000" w:themeColor="text1"/>
          <w:lang w:val="sr-Cyrl-CS"/>
        </w:rPr>
      </w:pPr>
      <w:r w:rsidRPr="00564FE8">
        <w:rPr>
          <w:color w:val="000000" w:themeColor="text1"/>
          <w:lang w:val="ru-RU"/>
        </w:rPr>
        <w:t>Осигурање</w:t>
      </w:r>
      <w:r w:rsidRPr="00564FE8">
        <w:rPr>
          <w:color w:val="000000" w:themeColor="text1"/>
          <w:lang w:val="sr-Cyrl-CS"/>
        </w:rPr>
        <w:t xml:space="preserve"> лица</w:t>
      </w:r>
      <w:r w:rsidRPr="00564FE8">
        <w:rPr>
          <w:color w:val="000000" w:themeColor="text1"/>
          <w:lang w:val="ru-RU"/>
        </w:rPr>
        <w:t xml:space="preserve"> по овом уговору закључује се за период од </w:t>
      </w:r>
      <w:r w:rsidR="00AF1A7A" w:rsidRPr="00564FE8">
        <w:rPr>
          <w:color w:val="000000" w:themeColor="text1"/>
          <w:lang w:val="ru-RU"/>
        </w:rPr>
        <w:t>10</w:t>
      </w:r>
      <w:r w:rsidRPr="00564FE8">
        <w:rPr>
          <w:color w:val="000000" w:themeColor="text1"/>
          <w:lang w:val="ru-RU"/>
        </w:rPr>
        <w:t>.0</w:t>
      </w:r>
      <w:r w:rsidR="00AF1A7A" w:rsidRPr="00564FE8">
        <w:rPr>
          <w:color w:val="000000" w:themeColor="text1"/>
          <w:lang w:val="ru-RU"/>
        </w:rPr>
        <w:t>4</w:t>
      </w:r>
      <w:r w:rsidRPr="00564FE8">
        <w:rPr>
          <w:color w:val="000000" w:themeColor="text1"/>
          <w:lang w:val="ru-RU"/>
        </w:rPr>
        <w:t>.20</w:t>
      </w:r>
      <w:r w:rsidR="009D7A17" w:rsidRPr="00564FE8">
        <w:rPr>
          <w:color w:val="000000" w:themeColor="text1"/>
          <w:lang w:val="sr-Cyrl-CS"/>
        </w:rPr>
        <w:t>1</w:t>
      </w:r>
      <w:r w:rsidR="00B223FD" w:rsidRPr="00564FE8">
        <w:rPr>
          <w:color w:val="000000" w:themeColor="text1"/>
        </w:rPr>
        <w:t>8</w:t>
      </w:r>
      <w:r w:rsidRPr="00564FE8">
        <w:rPr>
          <w:color w:val="000000" w:themeColor="text1"/>
          <w:lang w:val="ru-RU"/>
        </w:rPr>
        <w:t xml:space="preserve">. год. до </w:t>
      </w:r>
      <w:r w:rsidR="00AF1A7A" w:rsidRPr="00564FE8">
        <w:rPr>
          <w:color w:val="000000" w:themeColor="text1"/>
          <w:lang w:val="ru-RU"/>
        </w:rPr>
        <w:t>09</w:t>
      </w:r>
      <w:r w:rsidRPr="00564FE8">
        <w:rPr>
          <w:color w:val="000000" w:themeColor="text1"/>
          <w:lang w:val="ru-RU"/>
        </w:rPr>
        <w:t>.0</w:t>
      </w:r>
      <w:r w:rsidR="00AF1A7A" w:rsidRPr="00564FE8">
        <w:rPr>
          <w:color w:val="000000" w:themeColor="text1"/>
          <w:lang w:val="ru-RU"/>
        </w:rPr>
        <w:t>4</w:t>
      </w:r>
      <w:r w:rsidRPr="00564FE8">
        <w:rPr>
          <w:color w:val="000000" w:themeColor="text1"/>
          <w:lang w:val="ru-RU"/>
        </w:rPr>
        <w:t>.201</w:t>
      </w:r>
      <w:r w:rsidR="00B223FD" w:rsidRPr="00564FE8">
        <w:rPr>
          <w:color w:val="000000" w:themeColor="text1"/>
        </w:rPr>
        <w:t>9</w:t>
      </w:r>
      <w:r w:rsidRPr="00564FE8">
        <w:rPr>
          <w:color w:val="000000" w:themeColor="text1"/>
          <w:lang w:val="ru-RU"/>
        </w:rPr>
        <w:t>. год</w:t>
      </w:r>
      <w:r w:rsidRPr="00564FE8">
        <w:rPr>
          <w:color w:val="000000" w:themeColor="text1"/>
          <w:lang w:val="sr-Cyrl-CS"/>
        </w:rPr>
        <w:t>ине.</w:t>
      </w:r>
    </w:p>
    <w:p w:rsidR="00840E41" w:rsidRPr="00B223FD" w:rsidRDefault="00840E41" w:rsidP="00840E41">
      <w:pPr>
        <w:jc w:val="both"/>
        <w:rPr>
          <w:color w:val="FF0000"/>
          <w:lang w:val="ru-RU"/>
        </w:rPr>
      </w:pPr>
    </w:p>
    <w:p w:rsidR="00840E41" w:rsidRPr="001775B3" w:rsidRDefault="00840E41" w:rsidP="00840E41">
      <w:pPr>
        <w:jc w:val="center"/>
        <w:rPr>
          <w:lang w:val="ru-RU"/>
        </w:rPr>
      </w:pPr>
      <w:r>
        <w:rPr>
          <w:lang w:val="ru-RU"/>
        </w:rPr>
        <w:t>Члан 11</w:t>
      </w:r>
      <w:r w:rsidRPr="001775B3">
        <w:rPr>
          <w:lang w:val="ru-RU"/>
        </w:rPr>
        <w:t>.</w:t>
      </w:r>
    </w:p>
    <w:p w:rsidR="00840E41" w:rsidRPr="001775B3" w:rsidRDefault="00840E41" w:rsidP="00840E41">
      <w:pPr>
        <w:jc w:val="center"/>
        <w:rPr>
          <w:lang w:val="ru-RU"/>
        </w:rPr>
      </w:pPr>
    </w:p>
    <w:p w:rsidR="00840E41" w:rsidRPr="001775B3" w:rsidRDefault="00716F2A" w:rsidP="00840E41">
      <w:pPr>
        <w:jc w:val="both"/>
        <w:rPr>
          <w:lang w:val="ru-RU"/>
        </w:rPr>
      </w:pPr>
      <w:r>
        <w:rPr>
          <w:lang w:val="sr-Cyrl-CS"/>
        </w:rPr>
        <w:t>Уговор ступа на снагу даном потписивања друге уговорне стране</w:t>
      </w:r>
      <w:r w:rsidR="00840E41" w:rsidRPr="001775B3">
        <w:rPr>
          <w:lang w:val="ru-RU"/>
        </w:rPr>
        <w:t>.</w:t>
      </w:r>
    </w:p>
    <w:p w:rsidR="00840E41" w:rsidRPr="001775B3" w:rsidRDefault="00840E41" w:rsidP="00840E41">
      <w:pPr>
        <w:jc w:val="both"/>
        <w:rPr>
          <w:lang w:val="ru-RU"/>
        </w:rPr>
      </w:pPr>
    </w:p>
    <w:p w:rsidR="00840E41" w:rsidRPr="001775B3" w:rsidRDefault="00840E41" w:rsidP="00840E41">
      <w:pPr>
        <w:jc w:val="both"/>
        <w:rPr>
          <w:lang w:val="ru-RU"/>
        </w:rPr>
      </w:pPr>
    </w:p>
    <w:p w:rsidR="00840E41" w:rsidRPr="001775B3" w:rsidRDefault="00840E41" w:rsidP="00840E41">
      <w:pPr>
        <w:jc w:val="center"/>
        <w:rPr>
          <w:lang w:val="ru-RU"/>
        </w:rPr>
      </w:pPr>
      <w:r>
        <w:rPr>
          <w:lang w:val="ru-RU"/>
        </w:rPr>
        <w:t>Члан 12</w:t>
      </w:r>
      <w:r w:rsidRPr="001775B3">
        <w:rPr>
          <w:lang w:val="ru-RU"/>
        </w:rPr>
        <w:t>.</w:t>
      </w:r>
    </w:p>
    <w:p w:rsidR="00840E41" w:rsidRPr="001775B3" w:rsidRDefault="00840E41" w:rsidP="00840E41">
      <w:pPr>
        <w:jc w:val="center"/>
        <w:rPr>
          <w:lang w:val="ru-RU"/>
        </w:rPr>
      </w:pPr>
    </w:p>
    <w:p w:rsidR="00840E41" w:rsidRPr="001775B3" w:rsidRDefault="00840E41" w:rsidP="00840E41">
      <w:pPr>
        <w:jc w:val="both"/>
        <w:rPr>
          <w:lang w:val="ru-RU"/>
        </w:rPr>
      </w:pPr>
      <w:r w:rsidRPr="001775B3">
        <w:rPr>
          <w:lang w:val="ru-RU"/>
        </w:rPr>
        <w:t>На све што није регулисано овим уговором, примењују се позитивни прописи</w:t>
      </w:r>
      <w:r w:rsidR="00910814">
        <w:rPr>
          <w:lang w:val="ru-RU"/>
        </w:rPr>
        <w:t xml:space="preserve"> који регулишу област из које је предмет набавке</w:t>
      </w:r>
      <w:r w:rsidRPr="001775B3">
        <w:rPr>
          <w:lang w:val="ru-RU"/>
        </w:rPr>
        <w:t>.</w:t>
      </w:r>
    </w:p>
    <w:p w:rsidR="00840E41" w:rsidRPr="001775B3" w:rsidRDefault="00840E41" w:rsidP="00840E41">
      <w:pPr>
        <w:jc w:val="both"/>
        <w:rPr>
          <w:lang w:val="ru-RU"/>
        </w:rPr>
      </w:pPr>
    </w:p>
    <w:p w:rsidR="00840E41" w:rsidRPr="001775B3" w:rsidRDefault="00840E41" w:rsidP="00840E41">
      <w:pPr>
        <w:jc w:val="center"/>
        <w:rPr>
          <w:lang w:val="ru-RU"/>
        </w:rPr>
      </w:pPr>
      <w:r>
        <w:rPr>
          <w:lang w:val="ru-RU"/>
        </w:rPr>
        <w:t>Члан 13</w:t>
      </w:r>
      <w:r w:rsidRPr="001775B3">
        <w:rPr>
          <w:lang w:val="ru-RU"/>
        </w:rPr>
        <w:t>.</w:t>
      </w:r>
    </w:p>
    <w:p w:rsidR="00840E41" w:rsidRPr="001775B3" w:rsidRDefault="00840E41" w:rsidP="00840E41">
      <w:pPr>
        <w:jc w:val="center"/>
        <w:rPr>
          <w:lang w:val="ru-RU"/>
        </w:rPr>
      </w:pPr>
    </w:p>
    <w:p w:rsidR="00C46AD2" w:rsidRDefault="00C46AD2" w:rsidP="00C46AD2">
      <w:pPr>
        <w:ind w:firstLine="720"/>
        <w:jc w:val="both"/>
        <w:rPr>
          <w:lang w:val="sr-Cyrl-CS"/>
        </w:rPr>
      </w:pPr>
      <w:r>
        <w:rPr>
          <w:lang w:val="sr-Cyrl-CS"/>
        </w:rPr>
        <w:t>Све евентуалне спорове који настану из, или поводом овог уговора – уговорне стране ће покушати да реше споразумно.</w:t>
      </w:r>
    </w:p>
    <w:p w:rsidR="00C46AD2" w:rsidRDefault="00C46AD2" w:rsidP="00C46AD2">
      <w:pPr>
        <w:ind w:firstLine="720"/>
        <w:jc w:val="both"/>
        <w:rPr>
          <w:lang w:val="sr-Cyrl-CS"/>
        </w:rPr>
      </w:pPr>
      <w:r>
        <w:rPr>
          <w:lang w:val="sr-Cyrl-CS"/>
        </w:rPr>
        <w:t>Уколико спорови између уговорних страна не буду решени споразумно, уговара се надлежност Привредног суда у Београду.</w:t>
      </w:r>
    </w:p>
    <w:p w:rsidR="00840E41" w:rsidRPr="001775B3" w:rsidRDefault="00840E41" w:rsidP="00840E41">
      <w:pPr>
        <w:jc w:val="both"/>
        <w:rPr>
          <w:lang w:val="ru-RU"/>
        </w:rPr>
      </w:pPr>
    </w:p>
    <w:p w:rsidR="00840E41" w:rsidRPr="001775B3" w:rsidRDefault="00840E41" w:rsidP="00840E41">
      <w:pPr>
        <w:jc w:val="center"/>
        <w:rPr>
          <w:lang w:val="ru-RU"/>
        </w:rPr>
      </w:pPr>
      <w:r>
        <w:rPr>
          <w:lang w:val="ru-RU"/>
        </w:rPr>
        <w:t>Члан 14</w:t>
      </w:r>
      <w:r w:rsidRPr="001775B3">
        <w:rPr>
          <w:lang w:val="ru-RU"/>
        </w:rPr>
        <w:t>.</w:t>
      </w:r>
    </w:p>
    <w:p w:rsidR="00840E41" w:rsidRPr="001775B3" w:rsidRDefault="00840E41" w:rsidP="00840E41">
      <w:pPr>
        <w:jc w:val="center"/>
        <w:rPr>
          <w:lang w:val="ru-RU"/>
        </w:rPr>
      </w:pPr>
    </w:p>
    <w:p w:rsidR="00840E41" w:rsidRPr="001775B3" w:rsidRDefault="00840E41" w:rsidP="00840E41">
      <w:pPr>
        <w:jc w:val="both"/>
        <w:rPr>
          <w:lang w:val="ru-RU"/>
        </w:rPr>
      </w:pPr>
      <w:r w:rsidRPr="001775B3">
        <w:rPr>
          <w:lang w:val="ru-RU"/>
        </w:rPr>
        <w:t xml:space="preserve">Овај уговор је сачињен у </w:t>
      </w:r>
      <w:r>
        <w:rPr>
          <w:lang w:val="sr-Cyrl-CS"/>
        </w:rPr>
        <w:t>4</w:t>
      </w:r>
      <w:r w:rsidRPr="001775B3">
        <w:rPr>
          <w:lang w:val="ru-RU"/>
        </w:rPr>
        <w:t xml:space="preserve"> (</w:t>
      </w:r>
      <w:r>
        <w:rPr>
          <w:lang w:val="sr-Cyrl-CS"/>
        </w:rPr>
        <w:t>четири)</w:t>
      </w:r>
      <w:r w:rsidRPr="001775B3">
        <w:rPr>
          <w:lang w:val="ru-RU"/>
        </w:rPr>
        <w:t xml:space="preserve"> истоветн</w:t>
      </w:r>
      <w:r>
        <w:rPr>
          <w:lang w:val="sr-Cyrl-CS"/>
        </w:rPr>
        <w:t>а</w:t>
      </w:r>
      <w:r w:rsidRPr="001775B3">
        <w:rPr>
          <w:lang w:val="ru-RU"/>
        </w:rPr>
        <w:t xml:space="preserve"> примерака, по </w:t>
      </w:r>
      <w:r>
        <w:rPr>
          <w:lang w:val="sr-Cyrl-CS"/>
        </w:rPr>
        <w:t>два</w:t>
      </w:r>
      <w:r w:rsidRPr="001775B3">
        <w:rPr>
          <w:lang w:val="ru-RU"/>
        </w:rPr>
        <w:t xml:space="preserve"> за сваку уговорну страну.</w:t>
      </w:r>
    </w:p>
    <w:p w:rsidR="00840E41" w:rsidRPr="00FB23D0" w:rsidRDefault="00840E41" w:rsidP="00840E41">
      <w:pPr>
        <w:jc w:val="both"/>
        <w:rPr>
          <w:lang w:val="sr-Cyrl-CS"/>
        </w:rPr>
      </w:pPr>
      <w:r w:rsidRPr="001775B3">
        <w:rPr>
          <w:lang w:val="ru-RU"/>
        </w:rPr>
        <w:t>О</w:t>
      </w:r>
      <w:r>
        <w:rPr>
          <w:lang w:val="sr-Cyrl-CS"/>
        </w:rPr>
        <w:t>стале битне одредбе Уговора утврдиће се у складу са условима из усвојене Понуде, односно Полисом осигурања.</w:t>
      </w:r>
      <w:r w:rsidRPr="001775B3">
        <w:rPr>
          <w:lang w:val="ru-RU"/>
        </w:rPr>
        <w:t xml:space="preserve"> </w:t>
      </w:r>
    </w:p>
    <w:p w:rsidR="00840E41" w:rsidRPr="001775B3" w:rsidRDefault="00840E41" w:rsidP="00840E41">
      <w:pPr>
        <w:jc w:val="both"/>
        <w:rPr>
          <w:lang w:val="ru-RU"/>
        </w:rPr>
      </w:pPr>
    </w:p>
    <w:p w:rsidR="00840E41" w:rsidRPr="001775B3" w:rsidRDefault="00840E41" w:rsidP="00840E41">
      <w:pPr>
        <w:jc w:val="both"/>
        <w:rPr>
          <w:lang w:val="ru-RU"/>
        </w:rPr>
      </w:pPr>
    </w:p>
    <w:p w:rsidR="00840E41" w:rsidRPr="00194E84" w:rsidRDefault="00840E41" w:rsidP="00840E41">
      <w:pPr>
        <w:jc w:val="both"/>
      </w:pPr>
      <w:r w:rsidRPr="001775B3">
        <w:rPr>
          <w:lang w:val="ru-RU"/>
        </w:rPr>
        <w:t xml:space="preserve">       </w:t>
      </w:r>
      <w:r>
        <w:t>За</w:t>
      </w:r>
      <w:r w:rsidRPr="00194E84">
        <w:t xml:space="preserve"> </w:t>
      </w:r>
      <w:r>
        <w:t>Осигураника</w:t>
      </w:r>
      <w:r w:rsidRPr="00194E84">
        <w:tab/>
      </w:r>
      <w:r w:rsidRPr="00194E84">
        <w:tab/>
      </w:r>
      <w:r w:rsidRPr="00194E84">
        <w:tab/>
      </w:r>
      <w:r w:rsidRPr="00194E84">
        <w:tab/>
      </w:r>
      <w:r w:rsidRPr="00194E84">
        <w:tab/>
      </w:r>
      <w:r w:rsidRPr="00194E84">
        <w:tab/>
      </w:r>
      <w:r w:rsidRPr="00194E84">
        <w:tab/>
      </w:r>
      <w:r>
        <w:t>За</w:t>
      </w:r>
      <w:r w:rsidRPr="00194E84">
        <w:t xml:space="preserve"> </w:t>
      </w:r>
      <w:r>
        <w:t>Осигуравача</w:t>
      </w:r>
    </w:p>
    <w:p w:rsidR="00840E41" w:rsidRPr="00194E84" w:rsidRDefault="00840E41" w:rsidP="00840E41">
      <w:pPr>
        <w:jc w:val="both"/>
      </w:pPr>
    </w:p>
    <w:p w:rsidR="00840E41" w:rsidRDefault="00840E41" w:rsidP="00840E41">
      <w:pPr>
        <w:jc w:val="both"/>
      </w:pPr>
      <w:r w:rsidRPr="00194E84">
        <w:t>_____________________</w:t>
      </w:r>
      <w:r>
        <w:tab/>
      </w:r>
      <w:r>
        <w:tab/>
      </w:r>
      <w:r>
        <w:tab/>
      </w:r>
      <w:r>
        <w:tab/>
      </w:r>
      <w:r>
        <w:tab/>
        <w:t xml:space="preserve">    ______________________</w:t>
      </w:r>
    </w:p>
    <w:p w:rsidR="0000139D" w:rsidRDefault="0000139D"/>
    <w:sectPr w:rsidR="0000139D" w:rsidSect="00A17CE5">
      <w:footerReference w:type="default" r:id="rId9"/>
      <w:pgSz w:w="12240" w:h="15840"/>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128" w:rsidRDefault="002C7128" w:rsidP="00152D84">
      <w:r>
        <w:separator/>
      </w:r>
    </w:p>
  </w:endnote>
  <w:endnote w:type="continuationSeparator" w:id="1">
    <w:p w:rsidR="002C7128" w:rsidRDefault="002C7128" w:rsidP="00152D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7" w:usb1="08070000" w:usb2="00000010" w:usb3="00000000" w:csb0="0002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13455"/>
      <w:docPartObj>
        <w:docPartGallery w:val="Page Numbers (Bottom of Page)"/>
        <w:docPartUnique/>
      </w:docPartObj>
    </w:sdtPr>
    <w:sdtContent>
      <w:p w:rsidR="0090761D" w:rsidRDefault="002A4234">
        <w:pPr>
          <w:pStyle w:val="Footer"/>
          <w:jc w:val="center"/>
        </w:pPr>
        <w:fldSimple w:instr=" PAGE   \* MERGEFORMAT ">
          <w:r w:rsidR="00D22041">
            <w:rPr>
              <w:noProof/>
            </w:rPr>
            <w:t>4</w:t>
          </w:r>
        </w:fldSimple>
      </w:p>
    </w:sdtContent>
  </w:sdt>
  <w:p w:rsidR="0090761D" w:rsidRDefault="009076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128" w:rsidRDefault="002C7128" w:rsidP="00152D84">
      <w:r>
        <w:separator/>
      </w:r>
    </w:p>
  </w:footnote>
  <w:footnote w:type="continuationSeparator" w:id="1">
    <w:p w:rsidR="002C7128" w:rsidRDefault="002C7128" w:rsidP="00152D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F0637"/>
    <w:multiLevelType w:val="hybridMultilevel"/>
    <w:tmpl w:val="F5461F92"/>
    <w:lvl w:ilvl="0" w:tplc="3D4E2A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6500B2"/>
    <w:multiLevelType w:val="hybridMultilevel"/>
    <w:tmpl w:val="0A4C778E"/>
    <w:lvl w:ilvl="0" w:tplc="E220646C">
      <w:start w:val="1"/>
      <w:numFmt w:val="bullet"/>
      <w:lvlText w:val="-"/>
      <w:lvlJc w:val="left"/>
      <w:pPr>
        <w:ind w:left="720" w:hanging="360"/>
      </w:pPr>
      <w:rPr>
        <w:rFonts w:ascii="Arial" w:eastAsia="Calibri"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nsid w:val="1C285894"/>
    <w:multiLevelType w:val="hybridMultilevel"/>
    <w:tmpl w:val="E9AE3EA4"/>
    <w:lvl w:ilvl="0" w:tplc="081A0001">
      <w:start w:val="1"/>
      <w:numFmt w:val="bullet"/>
      <w:lvlText w:val=""/>
      <w:lvlJc w:val="left"/>
      <w:pPr>
        <w:ind w:left="720" w:hanging="360"/>
      </w:pPr>
      <w:rPr>
        <w:rFonts w:ascii="Symbol" w:hAnsi="Symbol" w:hint="default"/>
      </w:rPr>
    </w:lvl>
    <w:lvl w:ilvl="1" w:tplc="7CA0A904">
      <w:start w:val="16"/>
      <w:numFmt w:val="bullet"/>
      <w:lvlText w:val="-"/>
      <w:lvlJc w:val="left"/>
      <w:pPr>
        <w:tabs>
          <w:tab w:val="num" w:pos="1440"/>
        </w:tabs>
        <w:ind w:left="1440" w:hanging="360"/>
      </w:pPr>
      <w:rPr>
        <w:rFonts w:ascii="Times New Roman" w:eastAsia="Calibri" w:hAnsi="Times New Roman" w:cs="Times New Roman" w:hint="default"/>
        <w:b w:val="0"/>
      </w:r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3">
    <w:nsid w:val="1DFD1AE8"/>
    <w:multiLevelType w:val="hybridMultilevel"/>
    <w:tmpl w:val="D764C0F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8125C0F"/>
    <w:multiLevelType w:val="multilevel"/>
    <w:tmpl w:val="04E878E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3C084AC4"/>
    <w:multiLevelType w:val="hybridMultilevel"/>
    <w:tmpl w:val="065EB79C"/>
    <w:lvl w:ilvl="0" w:tplc="081A0001">
      <w:start w:val="1"/>
      <w:numFmt w:val="bullet"/>
      <w:lvlText w:val=""/>
      <w:lvlJc w:val="left"/>
      <w:pPr>
        <w:ind w:left="734"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6">
    <w:nsid w:val="49003CC1"/>
    <w:multiLevelType w:val="hybridMultilevel"/>
    <w:tmpl w:val="3508F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FB34FC"/>
    <w:multiLevelType w:val="hybridMultilevel"/>
    <w:tmpl w:val="5B66B004"/>
    <w:lvl w:ilvl="0" w:tplc="38C42A7A">
      <w:start w:val="1"/>
      <w:numFmt w:val="bullet"/>
      <w:lvlText w:val=""/>
      <w:lvlJc w:val="left"/>
      <w:pPr>
        <w:tabs>
          <w:tab w:val="num" w:pos="720"/>
        </w:tabs>
        <w:ind w:left="720" w:hanging="360"/>
      </w:pPr>
      <w:rPr>
        <w:rFonts w:ascii="Symbol" w:hAnsi="Symbol" w:hint="default"/>
        <w:color w:val="auto"/>
        <w:sz w:val="24"/>
        <w:szCs w:val="24"/>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8">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9">
    <w:nsid w:val="6935706C"/>
    <w:multiLevelType w:val="hybridMultilevel"/>
    <w:tmpl w:val="D9E0E6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FD505E"/>
    <w:multiLevelType w:val="hybridMultilevel"/>
    <w:tmpl w:val="A344F6E2"/>
    <w:lvl w:ilvl="0" w:tplc="081A0001">
      <w:start w:val="1"/>
      <w:numFmt w:val="bullet"/>
      <w:lvlText w:val=""/>
      <w:lvlJc w:val="left"/>
      <w:pPr>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1">
    <w:nsid w:val="6CE84BA0"/>
    <w:multiLevelType w:val="hybridMultilevel"/>
    <w:tmpl w:val="2D4867F0"/>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2CC4C59"/>
    <w:multiLevelType w:val="hybridMultilevel"/>
    <w:tmpl w:val="45286F9E"/>
    <w:lvl w:ilvl="0" w:tplc="0409000F">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A560FA3"/>
    <w:multiLevelType w:val="hybridMultilevel"/>
    <w:tmpl w:val="EEB6423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8"/>
  </w:num>
  <w:num w:numId="2">
    <w:abstractNumId w:val="9"/>
  </w:num>
  <w:num w:numId="3">
    <w:abstractNumId w:val="6"/>
  </w:num>
  <w:num w:numId="4">
    <w:abstractNumId w:val="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13"/>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0E41"/>
    <w:rsid w:val="0000139D"/>
    <w:rsid w:val="00003525"/>
    <w:rsid w:val="00004ADF"/>
    <w:rsid w:val="00005649"/>
    <w:rsid w:val="00041111"/>
    <w:rsid w:val="000562C7"/>
    <w:rsid w:val="000659A8"/>
    <w:rsid w:val="0008047C"/>
    <w:rsid w:val="00090D67"/>
    <w:rsid w:val="00096733"/>
    <w:rsid w:val="000C5690"/>
    <w:rsid w:val="000F21C0"/>
    <w:rsid w:val="0011689F"/>
    <w:rsid w:val="001412EE"/>
    <w:rsid w:val="00152D84"/>
    <w:rsid w:val="00157990"/>
    <w:rsid w:val="00170C8C"/>
    <w:rsid w:val="0018405B"/>
    <w:rsid w:val="001C02DC"/>
    <w:rsid w:val="001E11A6"/>
    <w:rsid w:val="001F7988"/>
    <w:rsid w:val="002142C6"/>
    <w:rsid w:val="00221E1E"/>
    <w:rsid w:val="00263743"/>
    <w:rsid w:val="002652A3"/>
    <w:rsid w:val="00276D0D"/>
    <w:rsid w:val="0029171F"/>
    <w:rsid w:val="002A4234"/>
    <w:rsid w:val="002C7128"/>
    <w:rsid w:val="002C75E4"/>
    <w:rsid w:val="002D060A"/>
    <w:rsid w:val="002E0786"/>
    <w:rsid w:val="002E7977"/>
    <w:rsid w:val="0030007B"/>
    <w:rsid w:val="00311DD6"/>
    <w:rsid w:val="00314FE3"/>
    <w:rsid w:val="003156D7"/>
    <w:rsid w:val="00326EFF"/>
    <w:rsid w:val="003605DA"/>
    <w:rsid w:val="00362CAD"/>
    <w:rsid w:val="00376AC0"/>
    <w:rsid w:val="003A0838"/>
    <w:rsid w:val="003B5BDF"/>
    <w:rsid w:val="003D540F"/>
    <w:rsid w:val="003E0B14"/>
    <w:rsid w:val="003E4606"/>
    <w:rsid w:val="00405959"/>
    <w:rsid w:val="00436BAB"/>
    <w:rsid w:val="0044290F"/>
    <w:rsid w:val="0045433A"/>
    <w:rsid w:val="00455E18"/>
    <w:rsid w:val="00483178"/>
    <w:rsid w:val="004A264D"/>
    <w:rsid w:val="004B346A"/>
    <w:rsid w:val="004B4137"/>
    <w:rsid w:val="004D02C1"/>
    <w:rsid w:val="004E59CE"/>
    <w:rsid w:val="004F3A84"/>
    <w:rsid w:val="00512584"/>
    <w:rsid w:val="00530EAA"/>
    <w:rsid w:val="00530F73"/>
    <w:rsid w:val="005364AA"/>
    <w:rsid w:val="00542CEB"/>
    <w:rsid w:val="00564FE8"/>
    <w:rsid w:val="00570C1F"/>
    <w:rsid w:val="00585DF4"/>
    <w:rsid w:val="00590CD3"/>
    <w:rsid w:val="00595598"/>
    <w:rsid w:val="00595B6C"/>
    <w:rsid w:val="00596022"/>
    <w:rsid w:val="005B64DE"/>
    <w:rsid w:val="005C2C6B"/>
    <w:rsid w:val="005F5F6B"/>
    <w:rsid w:val="005F70B2"/>
    <w:rsid w:val="00636D06"/>
    <w:rsid w:val="00637B13"/>
    <w:rsid w:val="00653E44"/>
    <w:rsid w:val="00673EF7"/>
    <w:rsid w:val="00676722"/>
    <w:rsid w:val="00690A30"/>
    <w:rsid w:val="006941AD"/>
    <w:rsid w:val="006F1A36"/>
    <w:rsid w:val="00716F2A"/>
    <w:rsid w:val="00734FF2"/>
    <w:rsid w:val="00775ABA"/>
    <w:rsid w:val="00783CFA"/>
    <w:rsid w:val="00795169"/>
    <w:rsid w:val="007C1A4C"/>
    <w:rsid w:val="007E1B94"/>
    <w:rsid w:val="007E5E28"/>
    <w:rsid w:val="007F7AE5"/>
    <w:rsid w:val="00837C60"/>
    <w:rsid w:val="00840E41"/>
    <w:rsid w:val="0087035B"/>
    <w:rsid w:val="008756B9"/>
    <w:rsid w:val="00886A34"/>
    <w:rsid w:val="00896B19"/>
    <w:rsid w:val="008A3134"/>
    <w:rsid w:val="008A4CC3"/>
    <w:rsid w:val="008A6DDF"/>
    <w:rsid w:val="008B4A03"/>
    <w:rsid w:val="008B6203"/>
    <w:rsid w:val="008E795B"/>
    <w:rsid w:val="0090761D"/>
    <w:rsid w:val="00910814"/>
    <w:rsid w:val="00961077"/>
    <w:rsid w:val="009955C5"/>
    <w:rsid w:val="009D7A17"/>
    <w:rsid w:val="009F41E4"/>
    <w:rsid w:val="009F7790"/>
    <w:rsid w:val="009F7893"/>
    <w:rsid w:val="00A01450"/>
    <w:rsid w:val="00A11D1D"/>
    <w:rsid w:val="00A17CE5"/>
    <w:rsid w:val="00A234E2"/>
    <w:rsid w:val="00A2527E"/>
    <w:rsid w:val="00A34E05"/>
    <w:rsid w:val="00A542F3"/>
    <w:rsid w:val="00AA2B55"/>
    <w:rsid w:val="00AF1A7A"/>
    <w:rsid w:val="00B223FD"/>
    <w:rsid w:val="00B27AF5"/>
    <w:rsid w:val="00B62280"/>
    <w:rsid w:val="00B675D2"/>
    <w:rsid w:val="00B95BE4"/>
    <w:rsid w:val="00BA45C7"/>
    <w:rsid w:val="00BC0296"/>
    <w:rsid w:val="00BD54C9"/>
    <w:rsid w:val="00BE5E17"/>
    <w:rsid w:val="00BF010A"/>
    <w:rsid w:val="00BF10AE"/>
    <w:rsid w:val="00C136F0"/>
    <w:rsid w:val="00C46AD2"/>
    <w:rsid w:val="00C54B25"/>
    <w:rsid w:val="00C66B03"/>
    <w:rsid w:val="00C91428"/>
    <w:rsid w:val="00CB284A"/>
    <w:rsid w:val="00CC4D18"/>
    <w:rsid w:val="00CC663C"/>
    <w:rsid w:val="00CD3C09"/>
    <w:rsid w:val="00CE2D26"/>
    <w:rsid w:val="00CF00D4"/>
    <w:rsid w:val="00D12463"/>
    <w:rsid w:val="00D22041"/>
    <w:rsid w:val="00D30A16"/>
    <w:rsid w:val="00D362E4"/>
    <w:rsid w:val="00D462C6"/>
    <w:rsid w:val="00D72E10"/>
    <w:rsid w:val="00D83916"/>
    <w:rsid w:val="00DB3A28"/>
    <w:rsid w:val="00DB538A"/>
    <w:rsid w:val="00DF0F74"/>
    <w:rsid w:val="00E07C67"/>
    <w:rsid w:val="00E17646"/>
    <w:rsid w:val="00E2006D"/>
    <w:rsid w:val="00E34A14"/>
    <w:rsid w:val="00E84A0F"/>
    <w:rsid w:val="00E87BCF"/>
    <w:rsid w:val="00EA5C09"/>
    <w:rsid w:val="00EE7F52"/>
    <w:rsid w:val="00F3478B"/>
    <w:rsid w:val="00F4621C"/>
    <w:rsid w:val="00F56308"/>
    <w:rsid w:val="00F7476E"/>
    <w:rsid w:val="00F830F3"/>
    <w:rsid w:val="00FB18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E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0E41"/>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0E41"/>
    <w:rPr>
      <w:rFonts w:ascii="Times New Roman" w:eastAsia="Times New Roman" w:hAnsi="Times New Roman" w:cs="Times New Roman"/>
      <w:sz w:val="28"/>
      <w:szCs w:val="20"/>
      <w:lang w:eastAsia="sr-Latn-CS"/>
    </w:rPr>
  </w:style>
  <w:style w:type="paragraph" w:styleId="Header">
    <w:name w:val="header"/>
    <w:basedOn w:val="Normal"/>
    <w:link w:val="HeaderChar"/>
    <w:uiPriority w:val="99"/>
    <w:rsid w:val="00840E41"/>
    <w:pPr>
      <w:tabs>
        <w:tab w:val="center" w:pos="4702"/>
        <w:tab w:val="right" w:pos="9405"/>
      </w:tabs>
    </w:pPr>
  </w:style>
  <w:style w:type="character" w:customStyle="1" w:styleId="HeaderChar">
    <w:name w:val="Header Char"/>
    <w:basedOn w:val="DefaultParagraphFont"/>
    <w:link w:val="Header"/>
    <w:uiPriority w:val="99"/>
    <w:rsid w:val="00840E41"/>
    <w:rPr>
      <w:rFonts w:ascii="Times New Roman" w:eastAsia="Times New Roman" w:hAnsi="Times New Roman" w:cs="Times New Roman"/>
      <w:sz w:val="24"/>
      <w:szCs w:val="24"/>
    </w:rPr>
  </w:style>
  <w:style w:type="paragraph" w:styleId="Footer">
    <w:name w:val="footer"/>
    <w:basedOn w:val="Normal"/>
    <w:link w:val="FooterChar"/>
    <w:uiPriority w:val="99"/>
    <w:rsid w:val="00840E41"/>
    <w:pPr>
      <w:tabs>
        <w:tab w:val="center" w:pos="4702"/>
        <w:tab w:val="right" w:pos="9405"/>
      </w:tabs>
    </w:pPr>
  </w:style>
  <w:style w:type="character" w:customStyle="1" w:styleId="FooterChar">
    <w:name w:val="Footer Char"/>
    <w:basedOn w:val="DefaultParagraphFont"/>
    <w:link w:val="Footer"/>
    <w:uiPriority w:val="99"/>
    <w:rsid w:val="00840E41"/>
    <w:rPr>
      <w:rFonts w:ascii="Times New Roman" w:eastAsia="Times New Roman" w:hAnsi="Times New Roman" w:cs="Times New Roman"/>
      <w:sz w:val="24"/>
      <w:szCs w:val="24"/>
    </w:rPr>
  </w:style>
  <w:style w:type="table" w:styleId="TableGrid">
    <w:name w:val="Table Grid"/>
    <w:basedOn w:val="TableNormal"/>
    <w:rsid w:val="00840E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40E41"/>
  </w:style>
  <w:style w:type="paragraph" w:customStyle="1" w:styleId="Style">
    <w:name w:val="Style"/>
    <w:rsid w:val="00840E41"/>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rsid w:val="00840E41"/>
    <w:rPr>
      <w:color w:val="0000FF"/>
      <w:u w:val="single"/>
    </w:rPr>
  </w:style>
  <w:style w:type="paragraph" w:styleId="BodyText">
    <w:name w:val="Body Text"/>
    <w:basedOn w:val="Normal"/>
    <w:link w:val="BodyTextChar"/>
    <w:rsid w:val="00840E41"/>
    <w:pPr>
      <w:jc w:val="both"/>
    </w:pPr>
    <w:rPr>
      <w:szCs w:val="20"/>
      <w:lang w:val="sr-Latn-CS" w:eastAsia="sr-Latn-CS"/>
    </w:rPr>
  </w:style>
  <w:style w:type="character" w:customStyle="1" w:styleId="BodyTextChar">
    <w:name w:val="Body Text Char"/>
    <w:basedOn w:val="DefaultParagraphFont"/>
    <w:link w:val="BodyText"/>
    <w:rsid w:val="00840E41"/>
    <w:rPr>
      <w:rFonts w:ascii="Times New Roman" w:eastAsia="Times New Roman" w:hAnsi="Times New Roman" w:cs="Times New Roman"/>
      <w:sz w:val="24"/>
      <w:szCs w:val="20"/>
      <w:lang w:val="sr-Latn-CS" w:eastAsia="sr-Latn-CS"/>
    </w:rPr>
  </w:style>
  <w:style w:type="paragraph" w:styleId="BodyText2">
    <w:name w:val="Body Text 2"/>
    <w:basedOn w:val="Normal"/>
    <w:link w:val="BodyText2Char"/>
    <w:rsid w:val="00840E41"/>
    <w:pPr>
      <w:spacing w:after="120" w:line="480" w:lineRule="auto"/>
    </w:pPr>
  </w:style>
  <w:style w:type="character" w:customStyle="1" w:styleId="BodyText2Char">
    <w:name w:val="Body Text 2 Char"/>
    <w:basedOn w:val="DefaultParagraphFont"/>
    <w:link w:val="BodyText2"/>
    <w:rsid w:val="00840E41"/>
    <w:rPr>
      <w:rFonts w:ascii="Times New Roman" w:eastAsia="Times New Roman" w:hAnsi="Times New Roman" w:cs="Times New Roman"/>
      <w:sz w:val="24"/>
      <w:szCs w:val="24"/>
    </w:rPr>
  </w:style>
  <w:style w:type="paragraph" w:styleId="BodyTextIndent2">
    <w:name w:val="Body Text Indent 2"/>
    <w:basedOn w:val="Normal"/>
    <w:link w:val="BodyTextIndent2Char"/>
    <w:rsid w:val="00840E41"/>
    <w:pPr>
      <w:spacing w:after="120" w:line="480" w:lineRule="auto"/>
      <w:ind w:left="283"/>
    </w:pPr>
  </w:style>
  <w:style w:type="character" w:customStyle="1" w:styleId="BodyTextIndent2Char">
    <w:name w:val="Body Text Indent 2 Char"/>
    <w:basedOn w:val="DefaultParagraphFont"/>
    <w:link w:val="BodyTextIndent2"/>
    <w:rsid w:val="00840E41"/>
    <w:rPr>
      <w:rFonts w:ascii="Times New Roman" w:eastAsia="Times New Roman" w:hAnsi="Times New Roman" w:cs="Times New Roman"/>
      <w:sz w:val="24"/>
      <w:szCs w:val="24"/>
    </w:rPr>
  </w:style>
  <w:style w:type="paragraph" w:styleId="BodyTextIndent">
    <w:name w:val="Body Text Indent"/>
    <w:basedOn w:val="Normal"/>
    <w:link w:val="BodyTextIndentChar"/>
    <w:rsid w:val="00840E41"/>
    <w:pPr>
      <w:spacing w:after="120"/>
      <w:ind w:left="283"/>
    </w:pPr>
  </w:style>
  <w:style w:type="character" w:customStyle="1" w:styleId="BodyTextIndentChar">
    <w:name w:val="Body Text Indent Char"/>
    <w:basedOn w:val="DefaultParagraphFont"/>
    <w:link w:val="BodyTextIndent"/>
    <w:rsid w:val="00840E41"/>
    <w:rPr>
      <w:rFonts w:ascii="Times New Roman" w:eastAsia="Times New Roman" w:hAnsi="Times New Roman" w:cs="Times New Roman"/>
      <w:sz w:val="24"/>
      <w:szCs w:val="24"/>
    </w:rPr>
  </w:style>
  <w:style w:type="paragraph" w:styleId="ListParagraph">
    <w:name w:val="List Paragraph"/>
    <w:basedOn w:val="Normal"/>
    <w:qFormat/>
    <w:rsid w:val="00840E41"/>
    <w:pPr>
      <w:spacing w:after="200" w:line="276" w:lineRule="auto"/>
      <w:ind w:left="720"/>
      <w:contextualSpacing/>
    </w:pPr>
    <w:rPr>
      <w:rFonts w:ascii="Calibri" w:eastAsia="Calibri" w:hAnsi="Calibri"/>
      <w:sz w:val="22"/>
      <w:szCs w:val="22"/>
      <w:lang w:val="sr-Latn-CS"/>
    </w:rPr>
  </w:style>
</w:styles>
</file>

<file path=word/webSettings.xml><?xml version="1.0" encoding="utf-8"?>
<w:webSettings xmlns:r="http://schemas.openxmlformats.org/officeDocument/2006/relationships" xmlns:w="http://schemas.openxmlformats.org/wordprocessingml/2006/main">
  <w:divs>
    <w:div w:id="209828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F9758-F0C7-443F-A81E-654A5AB83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7569</Words>
  <Characters>43145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jurics</dc:creator>
  <cp:lastModifiedBy>djordjevicm</cp:lastModifiedBy>
  <cp:revision>2</cp:revision>
  <cp:lastPrinted>2018-03-14T09:02:00Z</cp:lastPrinted>
  <dcterms:created xsi:type="dcterms:W3CDTF">2018-03-14T13:02:00Z</dcterms:created>
  <dcterms:modified xsi:type="dcterms:W3CDTF">2018-03-14T13:02:00Z</dcterms:modified>
</cp:coreProperties>
</file>